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cambios en circuito.xsd (Tarea 1.2)</w:t>
      </w:r>
    </w:p>
    <w:p/>
    <w:p>
      <w:pPr>
        <w:pStyle w:val="Heading2"/>
      </w:pPr>
      <w:r>
        <w:t>1. Qué se pedía</w:t>
      </w:r>
    </w:p>
    <w:p>
      <w:r>
        <w:t>En esta tarea partimos de un archivo circuito.xsd generado automáticamente a partir del circuito.dtd.</w:t>
      </w:r>
    </w:p>
    <w:p>
      <w:r>
        <w:t>Ese primer esquema es casi un “clonado” del DTD: valida la estructura básica, pero trata casi todo como</w:t>
      </w:r>
    </w:p>
    <w:p>
      <w:r>
        <w:t>texto simple y no aprovecha las ventajas reales de XML Schema. El objetivo de la tarea es retocar ese</w:t>
      </w:r>
    </w:p>
    <w:p>
      <w:r>
        <w:t>circuito.xsd para que valide mejor el contenido usando tipos de datos, rangos y restricciones.</w:t>
      </w:r>
    </w:p>
    <w:p/>
    <w:p>
      <w:pPr>
        <w:pStyle w:val="Heading2"/>
      </w:pPr>
      <w:r>
        <w:t>2. Cambios principales realizados</w:t>
      </w:r>
    </w:p>
    <w:p/>
    <w:p>
      <w:pPr>
        <w:pStyle w:val="ListBullet"/>
      </w:pPr>
      <w:r>
        <w:t>Tipos numéricos para datos de medidas</w:t>
      </w:r>
    </w:p>
    <w:p>
      <w:r>
        <w:t xml:space="preserve">  Antes, muchos valores relacionados con el circuito (por ejemplo, longitud del trazado, anchura media,</w:t>
      </w:r>
    </w:p>
    <w:p>
      <w:r>
        <w:t xml:space="preserve">  distancias, etc.) estaban definidos como cadenas genéricas (xs:string).</w:t>
      </w:r>
    </w:p>
    <w:p>
      <w:r>
        <w:t xml:space="preserve">  Ahora se han cambiado a tipos numéricos como xs:decimal o xs:integer y se han añadido restricciones</w:t>
      </w:r>
    </w:p>
    <w:p>
      <w:r>
        <w:t xml:space="preserve">  de rango (minInclusive o minExclusive) para evitar valores negativos o cero cuando no tienen sentido.</w:t>
      </w:r>
    </w:p>
    <w:p/>
    <w:p>
      <w:pPr>
        <w:pStyle w:val="ListBullet"/>
      </w:pPr>
      <w:r>
        <w:t>Fechas y horas bien tipadas</w:t>
      </w:r>
    </w:p>
    <w:p>
      <w:r>
        <w:t xml:space="preserve">  Los datos que representan fechas (como el día de la carrera) y horas (inicio de la prueba, entrenamientos,</w:t>
      </w:r>
    </w:p>
    <w:p>
      <w:r>
        <w:t xml:space="preserve">  clasificación…) se han pasado de xs:string a tipos específicos xs:date y xs:time. Así nos aseguramos de</w:t>
      </w:r>
    </w:p>
    <w:p>
      <w:r>
        <w:t xml:space="preserve">  que el XML solo admita fechas y horas con un formato correcto.</w:t>
      </w:r>
    </w:p>
    <w:p/>
    <w:p>
      <w:pPr>
        <w:pStyle w:val="ListBullet"/>
      </w:pPr>
      <w:r>
        <w:t>Números enteros con límites razonables</w:t>
      </w:r>
    </w:p>
    <w:p>
      <w:r>
        <w:t xml:space="preserve">  Para contadores como el número de vueltas, plazas, posiciones en clasificación, etc., se han usado tipos</w:t>
      </w:r>
    </w:p>
    <w:p>
      <w:r>
        <w:t xml:space="preserve">  como xs:positiveInteger o xs:nonNegativeInteger con límites mínimos y máximos lógicos. De esta forma</w:t>
      </w:r>
    </w:p>
    <w:p>
      <w:r>
        <w:t xml:space="preserve">  no se validan valores absurdos (por ejemplo, vueltas negativas o un número exagerado de vueltas).</w:t>
      </w:r>
    </w:p>
    <w:p/>
    <w:p>
      <w:pPr>
        <w:pStyle w:val="ListBullet"/>
      </w:pPr>
      <w:r>
        <w:t>Enumeraciones para valores cerrados</w:t>
      </w:r>
    </w:p>
    <w:p>
      <w:r>
        <w:t xml:space="preserve">  En aquellos datos que solo pueden tomar unas pocas opciones (por ejemplo, unidades de medida,</w:t>
      </w:r>
    </w:p>
    <w:p>
      <w:r>
        <w:t xml:space="preserve">  sector del circuito, tipo de curva, posición en el podio, etc.), se han definido tipos simples con</w:t>
      </w:r>
    </w:p>
    <w:p>
      <w:r>
        <w:t xml:space="preserve">  xs:restriction y xs:enumeration. Así solo se permiten los valores previstos y se evitan errores de escritura.</w:t>
      </w:r>
    </w:p>
    <w:p/>
    <w:p>
      <w:pPr>
        <w:pStyle w:val="ListBullet"/>
      </w:pPr>
      <w:r>
        <w:t>Coordenadas y altitud con rangos geográficos</w:t>
      </w:r>
    </w:p>
    <w:p>
      <w:r>
        <w:t xml:space="preserve">  Los elementos que guardan coordenadas del circuito (latitud y longitud) se han definido como xs:decimal</w:t>
      </w:r>
    </w:p>
    <w:p>
      <w:r>
        <w:t xml:space="preserve">  con rangos típicos de coordenadas geográficas (latitud entre -90 y 90, longitud entre -180 y 180).</w:t>
      </w:r>
    </w:p>
    <w:p>
      <w:r>
        <w:t xml:space="preserve">  También se ha limitado la altitud a un rango razonable, evitando valores imposibles.</w:t>
      </w:r>
    </w:p>
    <w:p/>
    <w:p>
      <w:pPr>
        <w:pStyle w:val="ListBullet"/>
      </w:pPr>
      <w:r>
        <w:t>Enlaces a recursos externos como URIs</w:t>
      </w:r>
    </w:p>
    <w:p>
      <w:r>
        <w:t xml:space="preserve">  Elementos pensados para almacenar enlaces (por ejemplo, fotos o vídeos del circuito) se han pasado</w:t>
      </w:r>
    </w:p>
    <w:p>
      <w:r>
        <w:t xml:space="preserve">  de xs:string a xs:anyURI. Esto obliga a que el contenido tenga forma de URL/URI válida y no simple texto.</w:t>
      </w:r>
    </w:p>
    <w:p/>
    <w:p>
      <w:pPr>
        <w:pStyle w:val="ListBullet"/>
      </w:pPr>
      <w:r>
        <w:t>Cadenas de texto con longitud controlada</w:t>
      </w:r>
    </w:p>
    <w:p>
      <w:r>
        <w:t xml:space="preserve">  Para campos puramente textuales (nombre del circuito, localidad, país, patrocinador, etc.) se han creado</w:t>
      </w:r>
    </w:p>
    <w:p>
      <w:r>
        <w:t xml:space="preserve">  tipos derivados de xs:string con restricciones de longitud (minLength y maxLength). Con esto evitamos</w:t>
      </w:r>
    </w:p>
    <w:p>
      <w:r>
        <w:t xml:space="preserve">  tanto cadenas vacías como textos desproporcionadamente largos.</w:t>
      </w:r>
    </w:p>
    <w:p/>
    <w:p>
      <w:pPr>
        <w:pStyle w:val="Heading2"/>
      </w:pPr>
      <w:r>
        <w:t>3. Resumen</w:t>
      </w:r>
    </w:p>
    <w:p>
      <w:r>
        <w:t>En resumen, el circuito.xsd ya no es solo una traducción directa del DTD. Gracias a los tipos de datos,</w:t>
      </w:r>
    </w:p>
    <w:p>
      <w:r>
        <w:t>rangos y enumeraciones de XML Schema, el esquema ahora controla mucho mejor que los valores del</w:t>
      </w:r>
    </w:p>
    <w:p>
      <w:r>
        <w:t>XML tengan sentido (no solo la estructura). Esto hace que los archivos del circuito sean más coherentes,</w:t>
      </w:r>
    </w:p>
    <w:p>
      <w:r>
        <w:t>menos propensos a errores y más útiles a la hora de procesarlos en aplicaciones.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