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DOCUMENTACIÓN OFICIAL — Módulo de Reportes JasperReports</w:t>
      </w:r>
    </w:p>
    <w:p/>
    <w:p>
      <w:r>
        <w:t>1. Descripción General del Módulo</w:t>
      </w:r>
    </w:p>
    <w:p>
      <w:r>
        <w:t>El módulo de Reportes permite generar documentos PDF en base a plantillas JasperReports (.jrxml) para diversas operaciones del sistema (asignación de stock, altas patrimoniales, entregas, devoluciones, etc.).</w:t>
      </w:r>
    </w:p>
    <w:p/>
    <w:p>
      <w:r>
        <w:t>El flujo completo es:</w:t>
      </w:r>
    </w:p>
    <w:p>
      <w:r>
        <w:t>- Frontend Angular construye un ReporteRequestDto.</w:t>
      </w:r>
    </w:p>
    <w:p>
      <w:r>
        <w:t>- Backend compila y ejecuta el JRXML.</w:t>
      </w:r>
    </w:p>
    <w:p>
      <w:r>
        <w:t>- Frontend descarga el PDF.</w:t>
      </w:r>
    </w:p>
    <w:p/>
    <w:p>
      <w:r>
        <w:t>2. Estructura de Datos — ReporteRequestDto</w:t>
      </w:r>
    </w:p>
    <w:p>
      <w:r>
        <w:t>Este DTO contiene todo lo necesario para generar un reporte Jasper:</w:t>
      </w:r>
    </w:p>
    <w:p/>
    <w:p>
      <w:r>
        <w:t>nombreReporte: string — Nombre del archivo .jrxml.</w:t>
      </w:r>
    </w:p>
    <w:p>
      <w:r>
        <w:t>generaReporteLegajo: number — Legajo del usuario que genera el reporte.</w:t>
      </w:r>
    </w:p>
    <w:p>
      <w:r>
        <w:t>generaReporteNombre: string — Nombre del usuario que genera el reporte.</w:t>
      </w:r>
    </w:p>
    <w:p>
      <w:r>
        <w:t>cantidadCopias: number — Cantidad de copias del PDF.</w:t>
      </w:r>
    </w:p>
    <w:p>
      <w:r>
        <w:t>parametros: mapa key/value — Parámetros simples del JRXML.</w:t>
      </w:r>
    </w:p>
    <w:p>
      <w:r>
        <w:t>datos: array — Lista usada como JRBeanCollectionDataSource.</w:t>
      </w:r>
    </w:p>
    <w:p/>
    <w:p>
      <w:r>
        <w:t>3. Flujo Frontend → Backend</w:t>
      </w:r>
    </w:p>
    <w:p>
      <w:r>
        <w:t>El front arma el DTO y lo envía al backend mediante generarReporteConLista.</w:t>
      </w:r>
    </w:p>
    <w:p/>
    <w:p>
      <w:r>
        <w:t>4. Comportamiento del Backend</w:t>
      </w:r>
    </w:p>
    <w:p>
      <w:r>
        <w:t>- Localiza JRXML por nombreReporte.</w:t>
      </w:r>
    </w:p>
    <w:p>
      <w:r>
        <w:t>- Lo compila.</w:t>
      </w:r>
    </w:p>
    <w:p>
      <w:r>
        <w:t>- Llena parámetros y datos.</w:t>
      </w:r>
    </w:p>
    <w:p>
      <w:r>
        <w:t>- Exporta a PDF.</w:t>
      </w:r>
    </w:p>
    <w:p>
      <w:r>
        <w:t>- Retorna byte[].</w:t>
      </w:r>
    </w:p>
    <w:p/>
    <w:p>
      <w:r>
        <w:t>5. Descarga del PDF</w:t>
      </w:r>
    </w:p>
    <w:p>
      <w:r>
        <w:t>El frontend genera un Blob y lo descarga con timestamp.</w:t>
      </w:r>
    </w:p>
    <w:p/>
    <w:p>
      <w:r>
        <w:t>6. Tipos de Reportes Existentes</w:t>
      </w:r>
    </w:p>
    <w:p>
      <w:r>
        <w:t>- acta-entrega-patrimonial (consumibles)</w:t>
      </w:r>
    </w:p>
    <w:p>
      <w:r>
        <w:t>- acta-alta-patrimonial (no consumible sin devolución)</w:t>
      </w:r>
    </w:p>
    <w:p>
      <w:r>
        <w:t>- acta-alta-patrimonial-confecha (no consumible con devolución)</w:t>
      </w:r>
    </w:p>
    <w:p/>
    <w:p>
      <w:r>
        <w:t>7. Ejemplo real de uso del DTO</w:t>
      </w:r>
    </w:p>
    <w:p>
      <w:r>
        <w:t>(Contenido incluido en conversación original)</w:t>
      </w:r>
    </w:p>
    <w:p/>
    <w:p>
      <w:r>
        <w:t>8. Documentación JRXML</w:t>
      </w:r>
    </w:p>
    <w:p>
      <w:r>
        <w:t>Los JRXML deben declarar parámetros y fields correspondientes a los datos recibidos.</w:t>
      </w:r>
    </w:p>
    <w:p/>
    <w:p>
      <w:r>
        <w:t>9. Diagrama de Flujo</w:t>
      </w:r>
    </w:p>
    <w:p>
      <w:r>
        <w:t>Angular → ReporteUtilsService → ReporteService → Backend → Jasper → PDF → Frontend.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