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{{id}}</w:t>
      </w:r>
    </w:p>
    <w:p>
      <w:r>
        <w:t>{{title}}</w:t>
      </w:r>
    </w:p>
    <w:p>
      <w:r>
        <w:t>{{customer}}</w:t>
      </w:r>
    </w:p>
    <w:p>
      <w:r>
        <w:t>{{version}}</w:t>
      </w:r>
    </w:p>
    <w:p>
      <w:r>
        <w:t>{{status}}</w:t>
      </w:r>
    </w:p>
    <w:p>
      <w:r>
        <w:t>{{spec}}</w:t>
      </w:r>
    </w:p>
    <w:p>
      <w:r>
        <w:t>{{userStory}}</w:t>
      </w:r>
    </w:p>
    <w:p>
      <w:r>
        <w:t>{{ccn}}</w:t>
      </w:r>
    </w:p>
    <w:p>
      <w:r>
        <w:t>{{preparedBy}}</w:t>
      </w:r>
    </w:p>
    <w:p>
      <w:r>
        <w:t>{{date}}</w:t>
      </w:r>
    </w:p>
    <w:p>
      <w:r>
        <w:t>{{recommendation}}</w:t>
      </w:r>
    </w:p>
    <w:p>
      <w:r>
        <w:t>{{AnalysisId}}</w:t>
      </w:r>
    </w:p>
    <w:p>
      <w:r>
        <w:t>{{AnalysisTitle}}</w:t>
      </w:r>
    </w:p>
    <w:p>
      <w:r>
        <w:t>{{Customer}}</w:t>
      </w:r>
    </w:p>
    <w:p>
      <w:r>
        <w:t>{{AnalysisStatus}}</w:t>
      </w:r>
    </w:p>
    <w:p>
      <w:r>
        <w:t>{{SourceSpec}}</w:t>
      </w:r>
    </w:p>
    <w:p>
      <w:r>
        <w:t>{{SourceUserStory}}</w:t>
      </w:r>
    </w:p>
    <w:p>
      <w:r>
        <w:t>{{SourceCcn}}</w:t>
      </w:r>
    </w:p>
    <w:p>
      <w:r>
        <w:t>{{PreparedBy}}</w:t>
      </w:r>
    </w:p>
    <w:p>
      <w:r>
        <w:t>{{Date}}</w:t>
      </w:r>
    </w:p>
    <w:p>
      <w:r>
        <w:t>{{RecommendationVerdict}}</w:t>
      </w:r>
    </w:p>
    <w:p>
      <w:r>
        <w:t>{{References}}</w:t>
      </w:r>
    </w:p>
    <w:p>
      <w:r>
        <w:t>{{ChangeSummary}}</w:t>
      </w:r>
    </w:p>
    <w:p>
      <w:r>
        <w:t>{{ScopeAndImpact}}</w:t>
      </w:r>
    </w:p>
    <w:p>
      <w:r>
        <w:t>{{TimeEstimate}}</w:t>
      </w:r>
    </w:p>
    <w:p>
      <w:r>
        <w:t>{{CostEstimate}}</w:t>
      </w:r>
    </w:p>
    <w:p>
      <w:r>
        <w:t>{{Swot}}</w:t>
      </w:r>
    </w:p>
    <w:p>
      <w:r>
        <w:t>{{RiskAssessment}}</w:t>
      </w:r>
    </w:p>
    <w:p>
      <w:r>
        <w:t>{{FeasibilityRecommendation}}</w:t>
      </w:r>
    </w:p>
    <w:p>
      <w:r>
        <w:t>{{HandoffToArchitect}}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