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36" w:rsidRDefault="00985536">
      <w:r>
        <w:t xml:space="preserve">Fernando, segue a descrição do problema e uma proposta de solução que eu defini. </w:t>
      </w:r>
    </w:p>
    <w:p w:rsidR="00985536" w:rsidRDefault="00985536"/>
    <w:p w:rsidR="00985536" w:rsidRDefault="00985536">
      <w:r>
        <w:t>Problema:</w:t>
      </w:r>
    </w:p>
    <w:p w:rsidR="00985536" w:rsidRDefault="00985536">
      <w:r>
        <w:t>O Senac Taguatinga oferta muitos cursos em diversas áreas que necessitam de materiais para realizar sua execução. Exemplo:</w:t>
      </w:r>
    </w:p>
    <w:p w:rsidR="00985536" w:rsidRDefault="00985536">
      <w:r>
        <w:t xml:space="preserve">Curso: </w:t>
      </w:r>
      <w:proofErr w:type="spellStart"/>
      <w:r>
        <w:t>Pizzaiolo</w:t>
      </w:r>
      <w:proofErr w:type="spellEnd"/>
    </w:p>
    <w:tbl>
      <w:tblPr>
        <w:tblW w:w="88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9"/>
        <w:gridCol w:w="714"/>
      </w:tblGrid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Total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Louro em folha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0,200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Abacaxi em calda, 400 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Abóbora italiana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Açucar</w:t>
            </w:r>
            <w:proofErr w:type="spellEnd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cristal,  05 kg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Açucar</w:t>
            </w:r>
            <w:proofErr w:type="spellEnd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refinado, pacote com 01 kg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Alecrim fresco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Alface lisa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Alho com casca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0,400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Alho desidratado em flocos 500G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Apagador para quadro branco,  base de plástico reforçado ;  feltro </w:t>
            </w:r>
            <w:proofErr w:type="spellStart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super</w:t>
            </w:r>
            <w:proofErr w:type="spellEnd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macio e resistente; medida 15x6cm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Aspargo in natura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Atum sólido em lata, 170 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Avental de cintura em tecido </w:t>
            </w:r>
            <w:proofErr w:type="spellStart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Terbrim</w:t>
            </w:r>
            <w:proofErr w:type="spellEnd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(67% </w:t>
            </w:r>
            <w:proofErr w:type="spellStart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poliester</w:t>
            </w:r>
            <w:proofErr w:type="spellEnd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33% algodão), preto e branco, logomarca bordada na cintura, alça d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Azeite </w:t>
            </w:r>
            <w:proofErr w:type="spellStart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extra-virgem</w:t>
            </w:r>
            <w:proofErr w:type="spellEnd"/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, 5 litros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Azeitona preta sem caroço INTEIRA,  02 kg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Azeitona verde sem caroço INTEIRA,  02 kg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Bacon em manta de barriga: Espessura mínima de 4 cm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0,300</w:t>
            </w:r>
          </w:p>
        </w:tc>
      </w:tr>
      <w:tr w:rsidR="00985536" w:rsidRPr="00985536" w:rsidTr="00985536">
        <w:trPr>
          <w:trHeight w:val="288"/>
        </w:trPr>
        <w:tc>
          <w:tcPr>
            <w:tcW w:w="8119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536">
              <w:rPr>
                <w:rFonts w:ascii="Calibri" w:eastAsia="Times New Roman" w:hAnsi="Calibri" w:cs="Calibri"/>
                <w:color w:val="000000"/>
                <w:lang w:eastAsia="pt-BR"/>
              </w:rPr>
              <w:t>Banana nanica</w:t>
            </w:r>
          </w:p>
        </w:tc>
        <w:tc>
          <w:tcPr>
            <w:tcW w:w="71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5536" w:rsidRPr="00985536" w:rsidRDefault="00985536" w:rsidP="009855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553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</w:tbl>
    <w:p w:rsidR="00985536" w:rsidRDefault="00985536"/>
    <w:p w:rsidR="00985536" w:rsidRDefault="00985536">
      <w:r>
        <w:t xml:space="preserve">O Senac Taguatinga deve gerenciar inúmeros cursos simultaneamente que necessitam de materiais e o docente responsável pela turma deve se programar de modo a não ultrapassar o limite do plano de curso. </w:t>
      </w:r>
      <w:r w:rsidR="005C45EA">
        <w:t>Outra dificuldade é manter</w:t>
      </w:r>
      <w:r w:rsidR="003E5FFF">
        <w:t xml:space="preserve"> registros e</w:t>
      </w:r>
      <w:r w:rsidR="005C45EA">
        <w:t xml:space="preserve"> datas de quando cada docente solicitou um material e se ouve alguma intercorrência</w:t>
      </w:r>
      <w:r w:rsidR="003E5FFF">
        <w:t xml:space="preserve"> nessa solicitação. </w:t>
      </w:r>
    </w:p>
    <w:p w:rsidR="003E5FFF" w:rsidRDefault="003E5FFF"/>
    <w:p w:rsidR="003E5FFF" w:rsidRDefault="003E5FFF">
      <w:r>
        <w:t>Proposta de Solução:</w:t>
      </w:r>
    </w:p>
    <w:p w:rsidR="003E5FFF" w:rsidRDefault="003E5FFF">
      <w:r>
        <w:t>Criar um sistema que seja capaz de cadastrar Plano de curso juntamente com seus materiais, vincular os docentes nas turmas. Sabe-se também que uma turma pode ter vários docentes</w:t>
      </w:r>
      <w:r w:rsidR="00B25CFA">
        <w:t>, cada um em datas diferentes</w:t>
      </w:r>
      <w:r>
        <w:t>. As turmas cadastradas devem conter as quantidades de materiais já usados e</w:t>
      </w:r>
      <w:r w:rsidR="00B25CFA">
        <w:t xml:space="preserve"> avisar</w:t>
      </w:r>
      <w:r>
        <w:t xml:space="preserve"> </w:t>
      </w:r>
      <w:r w:rsidR="00B25CFA">
        <w:t>d</w:t>
      </w:r>
      <w:r>
        <w:t>a quantidade de matérias restantes. O sistema deve alertar quando um material se esgotar para que o docente seja avisado para programar melhor suas aulas. Sabe-se também que cada material tem um tipo específico de medida, tais como: Litros, gramas, quantidade</w:t>
      </w:r>
      <w:r w:rsidR="00B25CFA">
        <w:t xml:space="preserve"> </w:t>
      </w:r>
      <w:proofErr w:type="spellStart"/>
      <w:r w:rsidR="00B25CFA">
        <w:t>ect</w:t>
      </w:r>
      <w:proofErr w:type="spellEnd"/>
      <w:r w:rsidR="00B25CFA">
        <w:t xml:space="preserve">. </w:t>
      </w:r>
      <w:bookmarkStart w:id="0" w:name="_GoBack"/>
      <w:bookmarkEnd w:id="0"/>
    </w:p>
    <w:p w:rsidR="00985536" w:rsidRDefault="00985536"/>
    <w:sectPr w:rsidR="00985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36"/>
    <w:rsid w:val="003E5FFF"/>
    <w:rsid w:val="005C45EA"/>
    <w:rsid w:val="00985536"/>
    <w:rsid w:val="00B25CFA"/>
    <w:rsid w:val="00D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3FA3"/>
  <w15:chartTrackingRefBased/>
  <w15:docId w15:val="{E0A8254C-2E20-46BC-9838-22311B8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Santana</dc:creator>
  <cp:keywords/>
  <dc:description/>
  <cp:lastModifiedBy>Ramon Santana</cp:lastModifiedBy>
  <cp:revision>2</cp:revision>
  <dcterms:created xsi:type="dcterms:W3CDTF">2019-11-17T00:10:00Z</dcterms:created>
  <dcterms:modified xsi:type="dcterms:W3CDTF">2019-11-17T01:48:00Z</dcterms:modified>
</cp:coreProperties>
</file>