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firstLine="0"/>
        <w:jc w:val="both"/>
        <w:rPr>
          <w:sz w:val="20"/>
          <w:szCs w:val="20"/>
        </w:rPr>
      </w:pPr>
      <w:hyperlink r:id="rId7">
        <w:r w:rsidDel="00000000" w:rsidR="00000000" w:rsidRPr="00000000">
          <w:rPr>
            <w:b w:val="1"/>
            <w:bCs w:val="1"/>
            <w:color w:val="1155cc"/>
            <w:sz w:val="20"/>
            <w:szCs w:val="20"/>
            <w:u w:val="single"/>
          </w:rPr>
          <w:drawing>
            <wp:inline distB="114300" distT="114300" distL="114300" distR="114300">
              <wp:extent cx="211534" cy="195263"/>
              <wp:effectExtent b="0" l="0" r="0" t="0"/>
              <wp:docPr id="6" name="image9.png"/>
              <a:graphic>
                <a:graphicData uri="http://schemas.openxmlformats.org/drawingml/2006/picture">
                  <pic:pic>
                    <pic:nvPicPr>
                      <pic:cNvPr id="0" name="image9.png"/>
                      <pic:cNvPicPr preferRelativeResize="0"/>
                    </pic:nvPicPr>
                    <pic:blipFill>
                      <a:blip r:embed="rId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11534" cy="195263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hyperlink r:id="rId9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Home</w:t>
        </w:r>
      </w:hyperlink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/</w:t>
      </w:r>
      <w:r w:rsidDel="00000000" w:rsidR="00000000" w:rsidRPr="00000000">
        <w:rPr>
          <w:b w:val="1"/>
          <w:bCs w:val="1"/>
          <w:sz w:val="20"/>
          <w:szCs w:val="20"/>
        </w:rPr>
        <w:drawing>
          <wp:inline distB="114300" distT="114300" distL="114300" distR="114300">
            <wp:extent cx="271463" cy="271463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1463" cy="2714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hyperlink r:id="rId11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Programación 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76" w:lineRule="auto"/>
        <w:ind w:left="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ind w:left="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Referencia:</w:t>
      </w:r>
    </w:p>
    <w:p w:rsidR="00000000" w:rsidDel="00000000" w:rsidP="00000000" w:rsidRDefault="00000000" w:rsidRPr="00000000" w14:paraId="00000005">
      <w:pPr>
        <w:ind w:left="283.46456692913375" w:firstLine="0"/>
        <w:rPr>
          <w:b w:val="1"/>
          <w:bCs w:val="1"/>
          <w:sz w:val="20"/>
          <w:szCs w:val="20"/>
          <w:highlight w:val="yellow"/>
        </w:rPr>
      </w:pPr>
      <w:hyperlink r:id="rId12">
        <w:r w:rsidDel="00000000" w:rsidR="00000000" w:rsidRPr="00000000">
          <w:rPr>
            <w:color w:val="1155cc"/>
            <w:sz w:val="20"/>
            <w:szCs w:val="20"/>
            <w:highlight w:val="yellow"/>
            <w:u w:val="single"/>
          </w:rPr>
          <w:drawing>
            <wp:inline distB="114300" distT="114300" distL="114300" distR="114300">
              <wp:extent cx="190500" cy="190500"/>
              <wp:effectExtent b="0" l="0" r="0" t="0"/>
              <wp:docPr id="7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1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05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hyperlink r:id="rId14">
        <w:r w:rsidDel="00000000" w:rsidR="00000000" w:rsidRPr="00000000">
          <w:rPr>
            <w:b w:val="1"/>
            <w:bCs w:val="1"/>
            <w:color w:val="1155cc"/>
            <w:sz w:val="20"/>
            <w:szCs w:val="20"/>
            <w:highlight w:val="yellow"/>
            <w:u w:val="single"/>
            <w:rtl w:val="0"/>
          </w:rPr>
          <w:t xml:space="preserve">Creación proyecto windows Form y resumen controles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283.46456692913375" w:firstLine="0"/>
        <w:rPr>
          <w:b w:val="1"/>
          <w:bCs w:val="1"/>
          <w:sz w:val="20"/>
          <w:szCs w:val="20"/>
        </w:rPr>
      </w:pPr>
      <w:hyperlink r:id="rId15">
        <w:r w:rsidDel="00000000" w:rsidR="00000000" w:rsidRPr="00000000">
          <w:rPr>
            <w:b w:val="1"/>
            <w:bCs w:val="1"/>
            <w:color w:val="1155cc"/>
            <w:sz w:val="20"/>
            <w:szCs w:val="20"/>
            <w:u w:val="single"/>
          </w:rPr>
          <w:drawing>
            <wp:inline distB="114300" distT="114300" distL="114300" distR="114300">
              <wp:extent cx="214313" cy="214313"/>
              <wp:effectExtent b="0" l="0" r="0" t="0"/>
              <wp:docPr id="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14313" cy="214313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hyperlink r:id="rId1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Sol Actividad 12</w:t>
        </w:r>
      </w:hyperlink>
      <w:r w:rsidDel="00000000" w:rsidR="00000000" w:rsidRPr="00000000">
        <w:rPr>
          <w:b w:val="1"/>
          <w:bCs w:val="1"/>
          <w:sz w:val="20"/>
          <w:szCs w:val="20"/>
          <w:highlight w:val="yellow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firstLine="0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firstLine="0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firstLine="0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firstLine="0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Actividad 1</w:t>
      </w:r>
      <w:r w:rsidDel="00000000" w:rsidR="00000000" w:rsidRPr="00000000">
        <w:rPr>
          <w:b w:val="1"/>
          <w:bCs w:val="1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firstLine="0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firstLine="0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Ventana modal, vectores, Algoritmos.</w:t>
      </w:r>
    </w:p>
    <w:p w:rsidR="00000000" w:rsidDel="00000000" w:rsidP="00000000" w:rsidRDefault="00000000" w:rsidRPr="00000000" w14:paraId="0000000D">
      <w:pPr>
        <w:ind w:firstLine="0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Vectores de índice común </w:t>
      </w:r>
    </w:p>
    <w:p w:rsidR="00000000" w:rsidDel="00000000" w:rsidP="00000000" w:rsidRDefault="00000000" w:rsidRPr="00000000" w14:paraId="0000000E">
      <w:pPr>
        <w:ind w:firstLine="0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vs </w:t>
      </w:r>
    </w:p>
    <w:p w:rsidR="00000000" w:rsidDel="00000000" w:rsidP="00000000" w:rsidRDefault="00000000" w:rsidRPr="00000000" w14:paraId="0000000F">
      <w:pPr>
        <w:ind w:firstLine="0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Vector de objetos</w:t>
      </w:r>
    </w:p>
    <w:p w:rsidR="00000000" w:rsidDel="00000000" w:rsidP="00000000" w:rsidRDefault="00000000" w:rsidRPr="00000000" w14:paraId="00000010">
      <w:pPr>
        <w:ind w:firstLine="0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firstLine="0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firstLine="0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firstLine="0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firstLine="0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fork: 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https://github.com/UTN-FRP-TUP-Programacion-1-2026/tup_prog_1_2026_actividad12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firstLine="0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firstLine="0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sol: </w:t>
      </w:r>
      <w:hyperlink r:id="rId19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https://github.com/fernandofilipuzzi-dev/tup_prog_1_2026_actividad10</w:t>
        </w:r>
      </w:hyperlink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7">
      <w:pPr>
        <w:spacing w:line="276" w:lineRule="auto"/>
        <w:ind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76" w:lineRule="auto"/>
        <w:ind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76" w:lineRule="auto"/>
        <w:ind w:firstLine="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Repaso: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line="276" w:lineRule="auto"/>
        <w:ind w:left="720" w:hanging="360"/>
        <w:jc w:val="left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Repaso: de constructor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76" w:lineRule="auto"/>
        <w:ind w:left="72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76" w:lineRule="auto"/>
        <w:ind w:lef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76" w:lineRule="auto"/>
        <w:ind w:left="0" w:firstLine="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Temas: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line="276" w:lineRule="auto"/>
        <w:ind w:left="720" w:hanging="360"/>
        <w:jc w:val="left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Vectores: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Vector de objetos vs Vectores de índice común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line="276" w:lineRule="auto"/>
        <w:ind w:left="1440" w:hanging="360"/>
        <w:jc w:val="left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Encapsulamiento con métodos: método VerCantidad(), e RegistrarValor() vs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76" w:lineRule="auto"/>
        <w:ind w:left="144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Encapsulamiento con propiedades: Propiedad Cantidad (getter and setter) y Método Registrar</w:t>
      </w:r>
      <w:r w:rsidDel="00000000" w:rsidR="00000000" w:rsidRPr="00000000">
        <w:rPr>
          <w:rtl w:val="0"/>
        </w:rPr>
        <w:t xml:space="preserve">Alumno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76" w:lineRule="auto"/>
        <w:ind w:left="144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line="276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Windows Form.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line="276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Ventana modal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line="276" w:lineRule="auto"/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Controles adicionales: listbox, combobox, checkbox, radioButton</w:t>
      </w:r>
    </w:p>
    <w:p w:rsidR="00000000" w:rsidDel="00000000" w:rsidP="00000000" w:rsidRDefault="00000000" w:rsidRPr="00000000" w14:paraId="00000026">
      <w:pPr>
        <w:spacing w:line="276" w:lineRule="auto"/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76" w:lineRule="auto"/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76" w:lineRule="auto"/>
        <w:ind w:firstLine="0"/>
        <w:jc w:val="left"/>
        <w:rPr/>
      </w:pPr>
      <w:r w:rsidDel="00000000" w:rsidR="00000000" w:rsidRPr="00000000">
        <w:rPr>
          <w:rtl w:val="0"/>
        </w:rPr>
      </w:r>
    </w:p>
    <w:sdt>
      <w:sdtPr>
        <w:id w:val="9385552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12000"/>
            </w:tabs>
            <w:spacing w:before="60" w:lineRule="auto"/>
            <w:ind w:firstLine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r2suz7qvpcjs"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I. Estructura de toda la solución y diseños común a los dos proyectos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12000"/>
            </w:tabs>
            <w:spacing w:before="60" w:lineRule="auto"/>
            <w:ind w:firstLine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kiq1tjofzbi"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II. Ejercicio 1. Vectores con índice común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12000"/>
            </w:tabs>
            <w:spacing w:before="60" w:lineRule="auto"/>
            <w:ind w:firstLine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b5vc6xn8syt0"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III. Ejercicio 2. Vector de objetos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C">
      <w:pPr>
        <w:spacing w:line="276" w:lineRule="auto"/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spacing w:line="276" w:lineRule="auto"/>
        <w:ind w:firstLine="0"/>
        <w:rPr/>
      </w:pPr>
      <w:bookmarkStart w:colFirst="0" w:colLast="0" w:name="_heading=h.yqxty5b6pk5m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spacing w:line="276" w:lineRule="auto"/>
        <w:ind w:firstLine="0"/>
        <w:rPr/>
      </w:pPr>
      <w:bookmarkStart w:colFirst="0" w:colLast="0" w:name="_heading=h.r2suz7qvpcjs" w:id="1"/>
      <w:bookmarkEnd w:id="1"/>
      <w:r w:rsidDel="00000000" w:rsidR="00000000" w:rsidRPr="00000000">
        <w:rPr>
          <w:rtl w:val="0"/>
        </w:rPr>
        <w:t xml:space="preserve">I. Estructura de toda la solución y diseños común a los dos proyectos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Estructura de la solución con su dos proyectos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center"/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4384626" cy="652021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4626" cy="65202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cente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Figura 1.1. Estructura de la solución</w:t>
      </w:r>
    </w:p>
    <w:p w:rsidR="00000000" w:rsidDel="00000000" w:rsidP="00000000" w:rsidRDefault="00000000" w:rsidRPr="00000000" w14:paraId="00000035">
      <w:pPr>
        <w:pStyle w:val="Heading1"/>
        <w:spacing w:line="276" w:lineRule="auto"/>
        <w:ind w:firstLine="0"/>
        <w:rPr/>
      </w:pPr>
      <w:bookmarkStart w:colFirst="0" w:colLast="0" w:name="_heading=h.w8nsxmei168e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276" w:lineRule="auto"/>
        <w:ind w:firstLine="0"/>
        <w:rPr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276" w:lineRule="auto"/>
        <w:ind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Diseño de las pantallas común para los dos ejercicios</w:t>
      </w:r>
    </w:p>
    <w:p w:rsidR="00000000" w:rsidDel="00000000" w:rsidP="00000000" w:rsidRDefault="00000000" w:rsidRPr="00000000" w14:paraId="00000039">
      <w:pPr>
        <w:spacing w:line="276" w:lineRule="auto"/>
        <w:ind w:firstLine="0"/>
        <w:rPr>
          <w:sz w:val="20"/>
          <w:szCs w:val="20"/>
        </w:rPr>
      </w:pPr>
      <w:r w:rsidDel="00000000" w:rsidR="00000000" w:rsidRPr="00000000">
        <w:rPr/>
        <w:drawing>
          <wp:inline distB="114300" distT="114300" distL="114300" distR="114300">
            <wp:extent cx="6570000" cy="4457700"/>
            <wp:effectExtent b="0" l="0" r="0" t="0"/>
            <wp:docPr id="1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70000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center"/>
        <w:rPr/>
      </w:pPr>
      <w:r w:rsidDel="00000000" w:rsidR="00000000" w:rsidRPr="00000000">
        <w:rPr>
          <w:sz w:val="18"/>
          <w:szCs w:val="18"/>
          <w:rtl w:val="0"/>
        </w:rPr>
        <w:t xml:space="preserve">Figura 1.2. Diseño pantalla principal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276" w:lineRule="auto"/>
        <w:ind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276" w:lineRule="auto"/>
        <w:ind w:firstLine="0"/>
        <w:jc w:val="center"/>
        <w:rPr>
          <w:sz w:val="20"/>
          <w:szCs w:val="20"/>
        </w:rPr>
      </w:pPr>
      <w:r w:rsidDel="00000000" w:rsidR="00000000" w:rsidRPr="00000000">
        <w:rPr/>
        <w:drawing>
          <wp:inline distB="114300" distT="114300" distL="114300" distR="114300">
            <wp:extent cx="4662094" cy="404291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62094" cy="40429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cente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Figura 1.3. Pantalla para solicitar los </w:t>
      </w:r>
    </w:p>
    <w:p w:rsidR="00000000" w:rsidDel="00000000" w:rsidP="00000000" w:rsidRDefault="00000000" w:rsidRPr="00000000" w14:paraId="0000003E">
      <w:pPr>
        <w:jc w:val="cente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datos del alumno</w:t>
      </w:r>
    </w:p>
    <w:p w:rsidR="00000000" w:rsidDel="00000000" w:rsidP="00000000" w:rsidRDefault="00000000" w:rsidRPr="00000000" w14:paraId="0000003F">
      <w:pPr>
        <w:spacing w:line="276" w:lineRule="auto"/>
        <w:ind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19374" cy="3891313"/>
            <wp:effectExtent b="0" l="0" r="0" t="0"/>
            <wp:docPr id="1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9374" cy="38913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cente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Figura 1.4. Diseño pantalla para </w:t>
      </w:r>
    </w:p>
    <w:p w:rsidR="00000000" w:rsidDel="00000000" w:rsidP="00000000" w:rsidRDefault="00000000" w:rsidRPr="00000000" w14:paraId="00000041">
      <w:pPr>
        <w:jc w:val="cente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mostrar las saldias</w:t>
      </w:r>
    </w:p>
    <w:p w:rsidR="00000000" w:rsidDel="00000000" w:rsidP="00000000" w:rsidRDefault="00000000" w:rsidRPr="00000000" w14:paraId="00000042">
      <w:pPr>
        <w:spacing w:line="276" w:lineRule="auto"/>
        <w:ind w:firstLine="0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rPr/>
      </w:pPr>
      <w:bookmarkStart w:colFirst="0" w:colLast="0" w:name="_heading=h.6s5b602yjomq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center"/>
        <w:rPr>
          <w:sz w:val="18"/>
          <w:szCs w:val="1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spacing w:line="276" w:lineRule="auto"/>
        <w:ind w:firstLine="0"/>
        <w:rPr>
          <w:sz w:val="20"/>
          <w:szCs w:val="20"/>
        </w:rPr>
      </w:pPr>
      <w:bookmarkStart w:colFirst="0" w:colLast="0" w:name="_heading=h.skiq1tjofzbi" w:id="4"/>
      <w:bookmarkEnd w:id="4"/>
      <w:r w:rsidDel="00000000" w:rsidR="00000000" w:rsidRPr="00000000">
        <w:rPr>
          <w:rtl w:val="0"/>
        </w:rPr>
        <w:t xml:space="preserve">II. Ejercicio 1. Vectores con índice común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276" w:lineRule="auto"/>
        <w:ind w:firstLine="0"/>
        <w:jc w:val="left"/>
        <w:rPr>
          <w:sz w:val="20"/>
          <w:szCs w:val="20"/>
        </w:rPr>
      </w:pPr>
      <w:r w:rsidDel="00000000" w:rsidR="00000000" w:rsidRPr="00000000">
        <w:rPr/>
        <w:drawing>
          <wp:inline distB="114300" distT="114300" distL="114300" distR="114300">
            <wp:extent cx="6570000" cy="27051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700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cente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Figura 2.1. Diseño UML </w:t>
      </w:r>
    </w:p>
    <w:p w:rsidR="00000000" w:rsidDel="00000000" w:rsidP="00000000" w:rsidRDefault="00000000" w:rsidRPr="00000000" w14:paraId="00000048">
      <w:pPr>
        <w:jc w:val="cente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276" w:lineRule="auto"/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jc w:val="center"/>
        <w:rPr/>
      </w:pPr>
      <w:bookmarkStart w:colFirst="0" w:colLast="0" w:name="_heading=h.thublswe5mhg" w:id="5"/>
      <w:bookmarkEnd w:id="5"/>
      <w:r w:rsidDel="00000000" w:rsidR="00000000" w:rsidRPr="00000000">
        <w:rPr/>
        <w:drawing>
          <wp:inline distB="114300" distT="114300" distL="114300" distR="114300">
            <wp:extent cx="6570000" cy="2362200"/>
            <wp:effectExtent b="0" l="0" r="0" t="0"/>
            <wp:docPr id="1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7000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cente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Figura 2.1. Diagrama de secuencia.</w:t>
      </w:r>
    </w:p>
    <w:p w:rsidR="00000000" w:rsidDel="00000000" w:rsidP="00000000" w:rsidRDefault="00000000" w:rsidRPr="00000000" w14:paraId="0000004C">
      <w:pPr>
        <w:jc w:val="cente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Orden de invocaciones al crear un programa.</w:t>
      </w:r>
    </w:p>
    <w:p w:rsidR="00000000" w:rsidDel="00000000" w:rsidP="00000000" w:rsidRDefault="00000000" w:rsidRPr="00000000" w14:paraId="0000004D">
      <w:pPr>
        <w:jc w:val="cente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center"/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623163" cy="2012929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163" cy="20129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cente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Figura 2.2. Diagrama de secuencia.</w:t>
      </w:r>
    </w:p>
    <w:p w:rsidR="00000000" w:rsidDel="00000000" w:rsidP="00000000" w:rsidRDefault="00000000" w:rsidRPr="00000000" w14:paraId="00000050">
      <w:pPr>
        <w:jc w:val="center"/>
        <w:rPr/>
      </w:pPr>
      <w:r w:rsidDel="00000000" w:rsidR="00000000" w:rsidRPr="00000000">
        <w:rPr>
          <w:sz w:val="18"/>
          <w:szCs w:val="18"/>
          <w:rtl w:val="0"/>
        </w:rPr>
        <w:t xml:space="preserve">Orden de invocaciones para registrar un alumno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276" w:lineRule="auto"/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rPr/>
      </w:pPr>
      <w:bookmarkStart w:colFirst="0" w:colLast="0" w:name="_heading=h.b5vc6xn8syt0" w:id="6"/>
      <w:bookmarkEnd w:id="6"/>
      <w:r w:rsidDel="00000000" w:rsidR="00000000" w:rsidRPr="00000000">
        <w:rPr>
          <w:rtl w:val="0"/>
        </w:rPr>
        <w:t xml:space="preserve">III. Ejercicio 2. Vector de objetos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276" w:lineRule="auto"/>
        <w:ind w:firstLine="0"/>
        <w:rPr>
          <w:sz w:val="20"/>
          <w:szCs w:val="20"/>
        </w:rPr>
      </w:pPr>
      <w:r w:rsidDel="00000000" w:rsidR="00000000" w:rsidRPr="00000000">
        <w:rPr/>
        <w:drawing>
          <wp:inline distB="114300" distT="114300" distL="114300" distR="114300">
            <wp:extent cx="6570000" cy="35560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70000" cy="355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cente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Figura 3.1. Diseño UML </w:t>
      </w:r>
    </w:p>
    <w:p w:rsidR="00000000" w:rsidDel="00000000" w:rsidP="00000000" w:rsidRDefault="00000000" w:rsidRPr="00000000" w14:paraId="00000056">
      <w:pPr>
        <w:spacing w:line="276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jc w:val="center"/>
        <w:rPr/>
      </w:pPr>
      <w:bookmarkStart w:colFirst="0" w:colLast="0" w:name="_heading=h.v16hsfhmkbj7" w:id="7"/>
      <w:bookmarkEnd w:id="7"/>
      <w:r w:rsidDel="00000000" w:rsidR="00000000" w:rsidRPr="00000000">
        <w:rPr/>
        <w:drawing>
          <wp:inline distB="114300" distT="114300" distL="114300" distR="114300">
            <wp:extent cx="6570000" cy="1968500"/>
            <wp:effectExtent b="0" l="0" r="0" t="0"/>
            <wp:docPr id="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70000" cy="196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jc w:val="cente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Figura 3.2. Diagrama de secuencia.</w:t>
      </w:r>
    </w:p>
    <w:p w:rsidR="00000000" w:rsidDel="00000000" w:rsidP="00000000" w:rsidRDefault="00000000" w:rsidRPr="00000000" w14:paraId="00000059">
      <w:pPr>
        <w:jc w:val="center"/>
        <w:rPr/>
      </w:pPr>
      <w:r w:rsidDel="00000000" w:rsidR="00000000" w:rsidRPr="00000000">
        <w:rPr>
          <w:sz w:val="18"/>
          <w:szCs w:val="18"/>
          <w:rtl w:val="0"/>
        </w:rPr>
        <w:t xml:space="preserve">Orden de invocaciones al crear un programa.</w:t>
      </w:r>
      <w:r w:rsidDel="00000000" w:rsidR="00000000" w:rsidRPr="00000000">
        <w:rPr>
          <w:rtl w:val="0"/>
        </w:rPr>
      </w:r>
    </w:p>
    <w:sectPr>
      <w:headerReference r:id="rId29" w:type="default"/>
      <w:footerReference r:id="rId30" w:type="default"/>
      <w:pgSz w:h="16838" w:w="11906" w:orient="portrait"/>
      <w:pgMar w:bottom="566.9291338582677" w:top="566.9291338582677" w:left="992.1259842519685" w:right="566.9291338582677" w:header="566.9291338582677" w:footer="283.4645669291338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Verdana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left" w:leader="none" w:pos="8503"/>
      </w:tabs>
      <w:spacing w:after="0" w:before="0" w:line="240" w:lineRule="auto"/>
      <w:ind w:left="0" w:right="0" w:firstLine="0"/>
      <w:jc w:val="left"/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sz w:val="18"/>
        <w:szCs w:val="18"/>
        <w:rtl w:val="0"/>
      </w:rPr>
      <w:t xml:space="preserve">Filipuzzi, Fernando Rafael</w:t>
    </w:r>
    <w:r w:rsidDel="00000000" w:rsidR="00000000" w:rsidRPr="00000000"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ab/>
    </w:r>
    <w:r w:rsidDel="00000000" w:rsidR="00000000" w:rsidRPr="00000000"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-</w:t>
    </w:r>
    <w:r w:rsidDel="00000000" w:rsidR="00000000" w:rsidRPr="00000000"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left" w:leader="none" w:pos="8782"/>
      </w:tabs>
      <w:spacing w:after="0" w:before="0" w:line="240" w:lineRule="auto"/>
      <w:ind w:left="0" w:right="0" w:firstLine="0"/>
      <w:jc w:val="left"/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sz w:val="18"/>
        <w:szCs w:val="18"/>
        <w:rtl w:val="0"/>
      </w:rPr>
      <w:t xml:space="preserve">UTN - FRP - TUP - Programación I – 2026 - c# - Actividad 12. Windows Form, Vectores y Algoritmos </w:t>
    </w: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Verdana" w:cs="Verdana" w:eastAsia="Verdana" w:hAnsi="Verdana"/>
        <w:lang w:val="es"/>
      </w:rPr>
    </w:rPrDefault>
    <w:pPrDefault>
      <w:pPr>
        <w:ind w:hanging="1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line="276" w:lineRule="auto"/>
      <w:ind w:firstLine="0"/>
    </w:pPr>
    <w:rPr>
      <w:b w:val="1"/>
      <w:bCs w:val="1"/>
      <w:sz w:val="20"/>
      <w:szCs w:val="2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hanging="1"/>
      <w:jc w:val="left"/>
    </w:pPr>
    <w:rPr>
      <w:rFonts w:ascii="Verdana" w:cs="Verdana" w:eastAsia="Verdana" w:hAnsi="Verdana"/>
      <w:b w:val="1"/>
      <w:bCs w:val="1"/>
      <w:i w:val="0"/>
      <w:iCs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hanging="1"/>
      <w:jc w:val="left"/>
    </w:pPr>
    <w:rPr>
      <w:rFonts w:ascii="Verdana" w:cs="Verdana" w:eastAsia="Verdana" w:hAnsi="Verdana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hanging="1"/>
      <w:jc w:val="left"/>
    </w:pPr>
    <w:rPr>
      <w:rFonts w:ascii="Verdana" w:cs="Verdana" w:eastAsia="Verdana" w:hAnsi="Verdana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hanging="1"/>
      <w:jc w:val="left"/>
    </w:pPr>
    <w:rPr>
      <w:rFonts w:ascii="Verdana" w:cs="Verdana" w:eastAsia="Verdana" w:hAnsi="Verdana"/>
      <w:b w:val="1"/>
      <w:bCs w:val="1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hanging="1"/>
      <w:jc w:val="left"/>
    </w:pPr>
    <w:rPr>
      <w:rFonts w:ascii="Verdana" w:cs="Verdana" w:eastAsia="Verdana" w:hAnsi="Verdana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hanging="1"/>
      <w:jc w:val="left"/>
    </w:pPr>
    <w:rPr>
      <w:rFonts w:ascii="Verdana" w:cs="Verdana" w:eastAsia="Verdana" w:hAnsi="Verdana"/>
      <w:b w:val="1"/>
      <w:bCs w:val="1"/>
      <w:i w:val="0"/>
      <w:iCs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.png"/><Relationship Id="rId22" Type="http://schemas.openxmlformats.org/officeDocument/2006/relationships/image" Target="media/image2.png"/><Relationship Id="rId21" Type="http://schemas.openxmlformats.org/officeDocument/2006/relationships/image" Target="media/image12.png"/><Relationship Id="rId24" Type="http://schemas.openxmlformats.org/officeDocument/2006/relationships/image" Target="media/image6.png"/><Relationship Id="rId23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document/d/1fU7NQupaFc95iPifZDb__KNbMF07a2dEiJU1Emimv0g/preview" TargetMode="External"/><Relationship Id="rId26" Type="http://schemas.openxmlformats.org/officeDocument/2006/relationships/image" Target="media/image10.png"/><Relationship Id="rId25" Type="http://schemas.openxmlformats.org/officeDocument/2006/relationships/image" Target="media/image13.png"/><Relationship Id="rId28" Type="http://schemas.openxmlformats.org/officeDocument/2006/relationships/image" Target="media/image11.png"/><Relationship Id="rId27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header" Target="header1.xml"/><Relationship Id="rId7" Type="http://schemas.openxmlformats.org/officeDocument/2006/relationships/hyperlink" Target="https://docs.google.com/document/d/1fU7NQupaFc95iPifZDb__KNbMF07a2dEiJU1Emimv0g/preview" TargetMode="External"/><Relationship Id="rId8" Type="http://schemas.openxmlformats.org/officeDocument/2006/relationships/image" Target="media/image9.png"/><Relationship Id="rId30" Type="http://schemas.openxmlformats.org/officeDocument/2006/relationships/footer" Target="footer1.xml"/><Relationship Id="rId11" Type="http://schemas.openxmlformats.org/officeDocument/2006/relationships/hyperlink" Target="https://docs.google.com/document/d/1nV3rEeDpeoG4K-qpjrfGYTChJ_S0Bs-ZfHqD0t2FKgw/preview" TargetMode="External"/><Relationship Id="rId10" Type="http://schemas.openxmlformats.org/officeDocument/2006/relationships/image" Target="media/image4.png"/><Relationship Id="rId13" Type="http://schemas.openxmlformats.org/officeDocument/2006/relationships/image" Target="media/image7.png"/><Relationship Id="rId12" Type="http://schemas.openxmlformats.org/officeDocument/2006/relationships/hyperlink" Target="https://docs.google.com/document/d/1qiTPh21zmOrycY2FECylAeLHLCuNPI9T/preview" TargetMode="External"/><Relationship Id="rId15" Type="http://schemas.openxmlformats.org/officeDocument/2006/relationships/hyperlink" Target="https://docs.google.com/document/d/1Wp18vZME9m3bUxmcMYB7p3wUqWNwhONt/preview" TargetMode="External"/><Relationship Id="rId14" Type="http://schemas.openxmlformats.org/officeDocument/2006/relationships/hyperlink" Target="https://docs.google.com/document/d/1fXLbdMgeXryBTOEKHV7J-FSC-dEmX7Y3/preview" TargetMode="External"/><Relationship Id="rId17" Type="http://schemas.openxmlformats.org/officeDocument/2006/relationships/hyperlink" Target="https://docs.google.com/document/d/1Wp18vZME9m3bUxmcMYB7p3wUqWNwhONt/preview" TargetMode="External"/><Relationship Id="rId16" Type="http://schemas.openxmlformats.org/officeDocument/2006/relationships/image" Target="media/image5.png"/><Relationship Id="rId19" Type="http://schemas.openxmlformats.org/officeDocument/2006/relationships/hyperlink" Target="https://github.com/fernandofilipuzzi-dev/tup_prog_1_2026_actividad10" TargetMode="External"/><Relationship Id="rId18" Type="http://schemas.openxmlformats.org/officeDocument/2006/relationships/hyperlink" Target="https://github.com/UTN-FRP-TUP-Programacion-1-2026/tup_prog_1_2026_actividad1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XmKGb/sfyzDH/MHRi1Mar73ecfA==">CgMxLjAyDmgueXF4dHk1YjZwazVtMg5oLnIyc3V6N3F2cGNqczIOaC53OG5zeG1laTE2OGUyDmguNnM1YjYwMnlqb21xMg5oLnNraXExdGpvZnpiaTIOaC50aHVibHN3ZTVtaGcyDmguYjV2YzZ4bjhzeXQwMg5oLnYxNmhzZmhta2JqNzgAciExZkZJRWhxakp3SVM0dldHdU5iakhJRTkwXzBEZmphRUg=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