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1534" cy="195263"/>
            <wp:effectExtent b="0" l="0" r="0" t="0"/>
            <wp:docPr id="1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34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https://docs.discordbotlist.com/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https://www.toptal.com/chatbot/how-to-make-a-discord-bot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https://discord.com/developers/docs/intro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Conceptos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En Discord, un "bot"</w:t>
      </w:r>
      <w:r w:rsidDel="00000000" w:rsidR="00000000" w:rsidRPr="00000000">
        <w:rPr>
          <w:highlight w:val="yellow"/>
          <w:rtl w:val="0"/>
        </w:rPr>
        <w:t xml:space="preserve"> es esencialmente un usuario automatizado</w:t>
      </w:r>
      <w:r w:rsidDel="00000000" w:rsidR="00000000" w:rsidRPr="00000000">
        <w:rPr>
          <w:rtl w:val="0"/>
        </w:rPr>
        <w:t xml:space="preserve"> que puede realizar diversas acciones dentro de un servidor de Discord. Estos bots están programados para llevar a cabo tareas específicas, como moderar el servidor, proporcionar información, reproducir música, administrar roles, entre otras funciones. Los bots pueden interactuar con los usuarios a través de comandos específicos o incluso responder a eventos dentro del servidor.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Por otro lado, una "aplicación en Discord" puede referirse a</w:t>
      </w:r>
      <w:r w:rsidDel="00000000" w:rsidR="00000000" w:rsidRPr="00000000">
        <w:rPr>
          <w:highlight w:val="yellow"/>
          <w:rtl w:val="0"/>
        </w:rPr>
        <w:t xml:space="preserve"> cualquier software externo que interactúa con la plataforma de Discord</w:t>
      </w:r>
      <w:r w:rsidDel="00000000" w:rsidR="00000000" w:rsidRPr="00000000">
        <w:rPr>
          <w:rtl w:val="0"/>
        </w:rPr>
        <w:t xml:space="preserve"> de alguna manera. Esto </w:t>
      </w:r>
      <w:r w:rsidDel="00000000" w:rsidR="00000000" w:rsidRPr="00000000">
        <w:rPr>
          <w:highlight w:val="yellow"/>
          <w:rtl w:val="0"/>
        </w:rPr>
        <w:t xml:space="preserve">puede incluir bots</w:t>
      </w:r>
      <w:r w:rsidDel="00000000" w:rsidR="00000000" w:rsidRPr="00000000">
        <w:rPr>
          <w:rtl w:val="0"/>
        </w:rPr>
        <w:t xml:space="preserve">, pero también puede referirse a otras aplicaciones que utilizan la API de Discord para integrarse con la plataforma, como herramientas de administración de servidores, juegos que se conectan a Discord para proporcionar información adicional o incluso aplicaciones de productividad que permiten a los usuarios realizar acciones específicas desde dentro de Discord.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Entonces, en términos generales,</w:t>
      </w:r>
      <w:r w:rsidDel="00000000" w:rsidR="00000000" w:rsidRPr="00000000">
        <w:rPr>
          <w:highlight w:val="yellow"/>
          <w:rtl w:val="0"/>
        </w:rPr>
        <w:t xml:space="preserve"> un bot en Discord es una forma específica de aplicación que está diseñada para operar dentro del entorno de Discord</w:t>
      </w:r>
      <w:r w:rsidDel="00000000" w:rsidR="00000000" w:rsidRPr="00000000">
        <w:rPr>
          <w:rtl w:val="0"/>
        </w:rPr>
        <w:t xml:space="preserve">. Sin embargo, no todos los tipos de aplicaciones en Discord son necesariamente bots. Por ejemplo, una aplicación de gestión de servidor que no interactúa directamente con los usuarios a través de comandos podría no ser considerada un bot, pero aún sería una aplicación en Discord. La diferencia clave radica en la funcionalidad y la forma en que interactúan con la plataforma Discord.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- comenzando con la creación de un bot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referencia: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https://discord.com/developers/docs/getting-started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para revisar la configuración de las aplicaciones</w:t>
      </w:r>
    </w:p>
    <w:p w:rsidR="00000000" w:rsidDel="00000000" w:rsidP="00000000" w:rsidRDefault="00000000" w:rsidRPr="00000000" w14:paraId="00000016">
      <w:pPr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https://discord.com/developers/applications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paso 1 - crear la aplicación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para iniciar una aplicación nueva ir a:</w:t>
      </w:r>
    </w:p>
    <w:p w:rsidR="00000000" w:rsidDel="00000000" w:rsidP="00000000" w:rsidRDefault="00000000" w:rsidRPr="00000000" w14:paraId="0000001C">
      <w:pPr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https://discord.com/developers/applications?new_application=true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2667000"/>
            <wp:effectExtent b="0" l="0" r="0" t="0"/>
            <wp:docPr id="1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80000" cy="4470400"/>
            <wp:effectExtent b="0" l="0" r="0" t="0"/>
            <wp:docPr id="1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80000" cy="3594100"/>
            <wp:effectExtent b="0" l="0" r="0" t="0"/>
            <wp:docPr id="1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Ingrese un nombre para su aplicación, luego presione Crear 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Después de crear su aplicación, accederá a la página Descripción general de la configuración de la aplicación, donde podrá actualizar información básica sobre su aplicación, como su descripción y su ícono. También verá un ID de aplicación y una URL de punto final de interacciones , que usaremos un poco más adelante en la guía.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Configurando tu bot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A continuación, configuraremos el usuario del bot para su aplicación, lo que le permitirá aparecer y comportarse de manera similar a otros miembros del servidor.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80000" cy="4800600"/>
            <wp:effectExtent b="0" l="0" r="0" t="0"/>
            <wp:docPr id="1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En la barra lateral izquierda, haga clic en Bot . En esta página, puede configurar ajustes como sus intenciones privilegiadas o si otros usuarios pueden instalarlo.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5438" cy="4970880"/>
            <wp:effectExtent b="0" l="0" r="0" t="0"/>
            <wp:docPr id="1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438" cy="497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ámbitos y permisos de bot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Las aplicaciones necesitan la aprobación de los usuarios instaladores para realizar acciones en Discord (como crear un comando de barra o buscar una lista de miembros del servidor). Seleccionemos algunos scopes y permisos para solicitar antes de instalar la aplicación.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Haga clic en OAuth2</w:t>
      </w:r>
      <w:r w:rsidDel="00000000" w:rsidR="00000000" w:rsidRPr="00000000">
        <w:rPr>
          <w:rtl w:val="0"/>
        </w:rPr>
        <w:t xml:space="preserve"> en la barra lateral izquierda,</w:t>
      </w:r>
      <w:r w:rsidDel="00000000" w:rsidR="00000000" w:rsidRPr="00000000">
        <w:rPr>
          <w:highlight w:val="yellow"/>
          <w:rtl w:val="0"/>
        </w:rPr>
        <w:t xml:space="preserve"> luego seleccione Generador de URL .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El generador de URL crea un enlace de instalación según los alcances y permisos que seleccione para su aplicación. Puede utilizar el enlace para instalar la aplicación en su propio servidor o compartirla con otras personas para que puedan instalarla.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Por ahora, simplemente agregue el</w:t>
      </w:r>
      <w:r w:rsidDel="00000000" w:rsidR="00000000" w:rsidRPr="00000000">
        <w:rPr>
          <w:b w:val="1"/>
          <w:rtl w:val="0"/>
        </w:rPr>
        <w:t xml:space="preserve"> scope bot</w:t>
      </w:r>
      <w:r w:rsidDel="00000000" w:rsidR="00000000" w:rsidRPr="00000000">
        <w:rPr>
          <w:rtl w:val="0"/>
        </w:rPr>
        <w:t xml:space="preserve">, que agrega el usuario de su bot.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43625" cy="7267575"/>
            <wp:effectExtent b="0" l="0" r="0" t="0"/>
            <wp:docPr id="1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Después de seleccionar bot, también puedes seleccionar diferentes permisos para tu bot. Por ahora, simplemente marca Enviar mensajes .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735" cy="5321751"/>
            <wp:effectExtent b="0" l="0" r="0" t="0"/>
            <wp:docPr id="1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735" cy="532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Vea una lista de todos los alcances de OAuth2 o lea más sobre permisos en la documentación.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Instalando tu aplicación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Una vez que agregue ámbitos, debería ver una URL que puede copiar para instalar su aplicación.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15025" cy="819150"/>
            <wp:effectExtent b="0" l="0" r="0" t="0"/>
            <wp:docPr id="1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desarrollar aplicaciones, debe compilarlas y probarlas en un servidor que otros no utilicen activamente. Si aún no tienes tu propio servidor, puedes crear uno gratis 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Copie la URL de arriba y péguela en su navegador. Se le guiará a través del flujo de instalación, donde deberá asegurarse de instalar su aplicación en un servidor donde pueda desarrollarla y probarla.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Después de instalar tu aplicación, puedes dirigirte a tu servidor y ver que se ha unido ✨</w:t>
          </w:r>
        </w:sdtContent>
      </w:sdt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Con su aplicación configurada e instalada, comencemos a desarrollarla.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 Ejecutar tu aplicación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Todo el código utilizado en la aplicación de ejemplo se puede encontrar en el repositorio de GitHub .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Para simplificar un poco el desarrollo, la aplicación utiliza discord-interactions , que proporciona tipos y funciones auxiliares. Si prefiere utilizar otros idiomas o bibliotecas, consulte la documentación de Recursos comunitarios .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Remezclando el proyecto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Esta guía utiliza Glitch, que le permite clonar y desarrollar dentro de su navegador. Si prefiere desarrollar su aplicación localmente, hay instrucciones sobre cómo usar ngrok en el archivo README 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8" w:w="11906" w:orient="portrait"/>
      <w:pgMar w:bottom="566.9291338582677" w:top="1133.8582677165355" w:left="1133.8582677165355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240" w:lineRule="auto"/>
      <w:rPr>
        <w:rFonts w:ascii="Verdana" w:cs="Verdana" w:eastAsia="Verdana" w:hAnsi="Verdana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tabs>
        <w:tab w:val="left" w:leader="none" w:pos="9070.866141732284"/>
      </w:tabs>
      <w:spacing w:line="240" w:lineRule="auto"/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Rodriguez, Francisco - Filipuzzi, Fernando</w:t>
      <w:tab/>
    </w:r>
    <w:r w:rsidDel="00000000" w:rsidR="00000000" w:rsidRPr="00000000">
      <w:rPr>
        <w:rFonts w:ascii="Verdana" w:cs="Verdana" w:eastAsia="Verdana" w:hAnsi="Verdana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-</w:t>
    </w:r>
    <w:r w:rsidDel="00000000" w:rsidR="00000000" w:rsidRPr="00000000">
      <w:rPr>
        <w:rFonts w:ascii="Verdana" w:cs="Verdana" w:eastAsia="Verdana" w:hAnsi="Verdana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UTN - FRP - TUP - apis - 2023 - discord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line="240" w:lineRule="auto"/>
      <w:rPr>
        <w:rFonts w:ascii="Verdana" w:cs="Verdana" w:eastAsia="Verdana" w:hAnsi="Verdana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discord.com/developers/docs/intro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www.toptal.com/chatbot/how-to-make-a-discord-bot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s://discord.com/developers/applications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discord.com/developers/docs/getting-started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iscordbotlist.com/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s://discord.com/developers/applications?new_application=true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fU7NQupaFc95iPifZDb__KNbMF07a2dEiJU1Emimv0g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xHqtkn5epCO8/+v6VKCjL+5EuA==">CgMxLjAaHQoBMBIYChYIB0ISEhBBcmlhbCBVbmljb2RlIE1TOAByITFaVWhReHJEYmthM09ZcnVYdTFjcjA0LTdKQXNFR3h3Vg==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