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B8ED6" w14:textId="0BC6C99E" w:rsidR="00280B18" w:rsidRDefault="00772FE4">
      <w:pPr>
        <w:rPr>
          <w:noProof/>
        </w:rPr>
      </w:pPr>
      <w:r>
        <w:rPr>
          <w:noProof/>
        </w:rPr>
        <w:t>99K Joias</w:t>
      </w:r>
      <w:r w:rsidR="00E2473D">
        <w:rPr>
          <w:noProof/>
        </w:rPr>
        <w:t xml:space="preserve"> e Semijoias</w:t>
      </w:r>
    </w:p>
    <w:p w14:paraId="3701125D" w14:textId="77777777" w:rsidR="00772FE4" w:rsidRDefault="00772FE4">
      <w:pPr>
        <w:rPr>
          <w:noProof/>
        </w:rPr>
      </w:pPr>
    </w:p>
    <w:p w14:paraId="51DD6094" w14:textId="62DB2420" w:rsidR="00772FE4" w:rsidRDefault="00772FE4">
      <w:r>
        <w:rPr>
          <w:noProof/>
        </w:rPr>
        <w:drawing>
          <wp:inline distT="0" distB="0" distL="0" distR="0" wp14:anchorId="0C05C156" wp14:editId="08F7EFAC">
            <wp:extent cx="5733415" cy="3658235"/>
            <wp:effectExtent l="0" t="0" r="635" b="0"/>
            <wp:docPr id="16572521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521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F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B18"/>
    <w:rsid w:val="00280B18"/>
    <w:rsid w:val="00772FE4"/>
    <w:rsid w:val="00E2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ADB3D"/>
  <w15:docId w15:val="{50E69DA3-420D-4EF8-BCD3-4505FE35F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Neves Lins</cp:lastModifiedBy>
  <cp:revision>3</cp:revision>
  <dcterms:created xsi:type="dcterms:W3CDTF">2023-11-29T16:15:00Z</dcterms:created>
  <dcterms:modified xsi:type="dcterms:W3CDTF">2023-11-29T16:18:00Z</dcterms:modified>
</cp:coreProperties>
</file>