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1" w:after="0"/>
        <w:rPr>
          <w:rFonts w:ascii="Times New Roman" w:hAnsi="Times New Roman"/>
          <w:sz w:val="6"/>
        </w:rPr>
      </w:pPr>
      <w:r>
        <w:rPr>
          <w:rFonts w:ascii="Times New Roman" w:hAnsi="Times New Roman"/>
          <w:sz w:val="6"/>
        </w:rPr>
      </w:r>
    </w:p>
    <w:p>
      <w:pPr>
        <w:pStyle w:val="TextBody"/>
        <w:spacing w:lineRule="exact" w:line="86"/>
        <w:ind w:left="94" w:hanging="0"/>
        <w:rPr>
          <w:rFonts w:ascii="Times New Roman" w:hAnsi="Times New Roman"/>
          <w:sz w:val="8"/>
        </w:rPr>
      </w:pPr>
      <w:r>
        <w:rPr/>
        <mc:AlternateContent>
          <mc:Choice Requires="wpg">
            <w:drawing>
              <wp:inline distT="0" distB="0" distL="0" distR="0" wp14:anchorId="38C4477E">
                <wp:extent cx="5683885" cy="0"/>
                <wp:effectExtent l="31115" t="5715" r="28575" b="6350"/>
                <wp:docPr id="1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040" cy="0"/>
                          <a:chOff x="0" y="0"/>
                          <a:chExt cx="5684040" cy="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684040" cy="0"/>
                          </a:xfrm>
                          <a:prstGeom prst="line">
                            <a:avLst/>
                          </a:prstGeom>
                          <a:ln w="54610">
                            <a:solidFill>
                              <a:srgbClr val="00007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" style="position:absolute;margin-left:0pt;margin-top:-1pt;width:447.5pt;height:0pt" coordorigin="0,-20" coordsize="8950,0">
                <v:line id="shape_0" from="0,-20" to="8950,-20" ID="Line 6" stroked="t" o:allowincell="f" style="position:absolute;mso-position-vertical:top">
                  <v:stroke color="#00007f" weight="5472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TextBody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tbl>
      <w:tblPr>
        <w:tblStyle w:val="TableNormal"/>
        <w:tblW w:w="9176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6180"/>
        <w:gridCol w:w="2995"/>
      </w:tblGrid>
      <w:tr>
        <w:trPr>
          <w:trHeight w:val="243" w:hRule="atLeast"/>
        </w:trPr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4" w:before="0" w:after="0"/>
              <w:ind w:left="119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CAMPUS: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Leopoldina</w:t>
            </w:r>
          </w:p>
        </w:tc>
      </w:tr>
      <w:tr>
        <w:trPr>
          <w:trHeight w:val="244" w:hRule="atLeast"/>
        </w:trPr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4" w:before="0" w:after="0"/>
              <w:ind w:left="119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DISCIPLINA: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Programação Orientada a Objetos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4" w:before="0" w:after="0"/>
              <w:ind w:left="117" w:hanging="0"/>
              <w:jc w:val="left"/>
              <w:rPr/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CÓDIGO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: </w:t>
            </w:r>
            <w:hyperlink r:id="rId2">
              <w:r>
                <w:rPr>
                  <w:kern w:val="0"/>
                  <w:sz w:val="22"/>
                  <w:szCs w:val="22"/>
                  <w:lang w:eastAsia="en-US" w:bidi="ar-SA"/>
                </w:rPr>
                <w:t>G03POOB0.01</w:t>
              </w:r>
            </w:hyperlink>
          </w:p>
        </w:tc>
      </w:tr>
    </w:tbl>
    <w:p>
      <w:pPr>
        <w:pStyle w:val="TextBody"/>
        <w:spacing w:before="2" w:after="0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Normal"/>
        <w:spacing w:before="93" w:after="0"/>
        <w:ind w:left="165" w:hanging="0"/>
        <w:rPr>
          <w:rFonts w:ascii="Arial" w:hAnsi="Arial"/>
          <w:b/>
        </w:rPr>
      </w:pPr>
      <w:r>
        <w:rPr/>
        <w:t>Início:</w:t>
      </w:r>
      <w:r>
        <w:rPr>
          <w:spacing w:val="-5"/>
        </w:rPr>
        <w:t xml:space="preserve"> </w:t>
      </w:r>
      <w:r>
        <w:rPr>
          <w:rFonts w:ascii="Arial" w:hAnsi="Arial"/>
          <w:b/>
          <w:spacing w:val="-5"/>
          <w:shd w:fill="auto" w:val="clear"/>
        </w:rPr>
        <w:t>1</w:t>
      </w:r>
      <w:r>
        <w:rPr>
          <w:rFonts w:ascii="Arial" w:hAnsi="Arial"/>
          <w:b/>
        </w:rPr>
        <w:t>/2024</w:t>
      </w:r>
    </w:p>
    <w:p>
      <w:pPr>
        <w:pStyle w:val="TextBody"/>
        <w:spacing w:before="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TextBody"/>
        <w:tabs>
          <w:tab w:val="clear" w:pos="720"/>
          <w:tab w:val="left" w:pos="4422" w:leader="none"/>
          <w:tab w:val="left" w:pos="7610" w:leader="none"/>
        </w:tabs>
        <w:ind w:left="103" w:hanging="0"/>
        <w:rPr/>
      </w:pPr>
      <w:r>
        <w:rPr>
          <w:rFonts w:ascii="Arial" w:hAnsi="Arial"/>
          <w:b/>
        </w:rPr>
        <w:t>Carga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Horária</w:t>
      </w:r>
      <w:r>
        <w:rPr/>
        <w:t>:</w:t>
      </w:r>
      <w:r>
        <w:rPr>
          <w:spacing w:val="-4"/>
        </w:rPr>
        <w:t xml:space="preserve"> </w:t>
      </w:r>
      <w:r>
        <w:rPr/>
        <w:t>Total:</w:t>
      </w:r>
      <w:r>
        <w:rPr>
          <w:spacing w:val="51"/>
        </w:rPr>
        <w:t xml:space="preserve"> </w:t>
      </w:r>
      <w:r>
        <w:rPr/>
        <w:t>60</w:t>
      </w:r>
      <w:r>
        <w:rPr>
          <w:spacing w:val="52"/>
        </w:rPr>
        <w:t xml:space="preserve"> </w:t>
      </w:r>
      <w:r>
        <w:rPr/>
        <w:t>horas/aula</w:t>
        <w:tab/>
        <w:t>Semanal:</w:t>
      </w:r>
      <w:r>
        <w:rPr>
          <w:spacing w:val="-5"/>
        </w:rPr>
        <w:t xml:space="preserve"> </w:t>
      </w:r>
      <w:r>
        <w:rPr/>
        <w:t>04</w:t>
      </w:r>
      <w:r>
        <w:rPr>
          <w:spacing w:val="-4"/>
        </w:rPr>
        <w:t xml:space="preserve"> </w:t>
      </w:r>
      <w:r>
        <w:rPr/>
        <w:t>aulas</w:t>
        <w:tab/>
        <w:t>Créditos:</w:t>
      </w:r>
      <w:r>
        <w:rPr>
          <w:spacing w:val="-9"/>
        </w:rPr>
        <w:t xml:space="preserve"> </w:t>
      </w:r>
      <w:r>
        <w:rPr/>
        <w:t>04</w:t>
      </w:r>
    </w:p>
    <w:p>
      <w:pPr>
        <w:pStyle w:val="Normal"/>
        <w:spacing w:before="35" w:after="0"/>
        <w:ind w:left="103" w:hanging="0"/>
        <w:rPr/>
      </w:pPr>
      <w:r>
        <w:rPr>
          <w:rFonts w:ascii="Arial" w:hAnsi="Arial"/>
          <w:b/>
        </w:rPr>
        <w:t>Natureza</w:t>
      </w:r>
      <w:r>
        <w:rPr/>
        <w:t>:</w:t>
      </w:r>
      <w:r>
        <w:rPr>
          <w:spacing w:val="-8"/>
        </w:rPr>
        <w:t xml:space="preserve"> </w:t>
      </w:r>
      <w:r>
        <w:rPr/>
        <w:t>Teórico-prática</w:t>
      </w:r>
    </w:p>
    <w:p>
      <w:pPr>
        <w:pStyle w:val="Normal"/>
        <w:spacing w:before="39" w:after="0"/>
        <w:ind w:left="103" w:hanging="0"/>
        <w:rPr/>
      </w:pPr>
      <w:r>
        <w:rPr>
          <w:rFonts w:ascii="Arial" w:hAnsi="Arial"/>
          <w:b/>
        </w:rPr>
        <w:t>Área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Formação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DCN</w:t>
      </w:r>
      <w:r>
        <w:rPr/>
        <w:t>:</w:t>
      </w:r>
      <w:r>
        <w:rPr>
          <w:spacing w:val="-4"/>
        </w:rPr>
        <w:t xml:space="preserve"> </w:t>
      </w:r>
      <w:r>
        <w:rPr/>
        <w:t>Básica</w:t>
      </w:r>
    </w:p>
    <w:p>
      <w:pPr>
        <w:pStyle w:val="Normal"/>
        <w:spacing w:before="76" w:after="0"/>
        <w:ind w:left="115" w:hanging="0"/>
        <w:rPr/>
      </w:pPr>
      <w:r>
        <w:rPr>
          <w:rFonts w:ascii="Arial" w:hAnsi="Arial"/>
          <w:b/>
        </w:rPr>
        <w:t>Competências/habilidades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serem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desenvolvidas:</w:t>
      </w:r>
      <w:r>
        <w:rPr>
          <w:rFonts w:ascii="Arial" w:hAnsi="Arial"/>
          <w:b/>
          <w:spacing w:val="-1"/>
        </w:rPr>
        <w:t xml:space="preserve"> </w:t>
      </w:r>
      <w:r>
        <w:rPr/>
        <w:t>C03 (H03.1), C08 (H08.1, H08.2), C09 (H09.1), C11 (H11.1), C13 (H13.1), C14 (H14.1)</w:t>
      </w:r>
    </w:p>
    <w:p>
      <w:pPr>
        <w:pStyle w:val="Normal"/>
        <w:spacing w:before="76" w:after="0"/>
        <w:ind w:left="103" w:hanging="0"/>
        <w:rPr/>
      </w:pPr>
      <w:r>
        <w:rPr>
          <w:rFonts w:ascii="Arial" w:hAnsi="Arial"/>
          <w:b/>
        </w:rPr>
        <w:t>Departamento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oferta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disciplina</w:t>
      </w:r>
      <w:r>
        <w:rPr/>
        <w:t>:</w:t>
      </w:r>
      <w:r>
        <w:rPr>
          <w:spacing w:val="-5"/>
        </w:rPr>
        <w:t xml:space="preserve"> </w:t>
      </w:r>
      <w:r>
        <w:rPr/>
        <w:t>Departamento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Computação e Mecânica</w:t>
      </w:r>
    </w:p>
    <w:p>
      <w:pPr>
        <w:pStyle w:val="Normal"/>
        <w:spacing w:before="1" w:after="16"/>
        <w:ind w:left="103" w:hanging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1" w:after="16"/>
        <w:ind w:left="103" w:hanging="0"/>
        <w:rPr>
          <w:rFonts w:ascii="Arial" w:hAnsi="Arial"/>
          <w:b/>
        </w:rPr>
      </w:pPr>
      <w:r>
        <w:rPr>
          <w:rFonts w:ascii="Arial" w:hAnsi="Arial"/>
          <w:b/>
        </w:rPr>
        <w:t>Ementa:</w:t>
      </w:r>
    </w:p>
    <w:p>
      <w:pPr>
        <w:pStyle w:val="TextBody"/>
        <w:ind w:left="101" w:hanging="0"/>
        <w:rPr>
          <w:rFonts w:ascii="Arial" w:hAnsi="Arial"/>
          <w:sz w:val="20"/>
        </w:rPr>
      </w:pPr>
      <w:r>
        <w:rPr/>
        <mc:AlternateContent>
          <mc:Choice Requires="wps">
            <w:drawing>
              <wp:inline distT="0" distB="0" distL="0" distR="0" wp14:anchorId="1ED46822">
                <wp:extent cx="5916930" cy="990600"/>
                <wp:effectExtent l="0" t="0" r="26670" b="19050"/>
                <wp:docPr id="2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6960" cy="9907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/>
                              <w:t>Introdução à orientação a objetos: tipos abstratos de dados, objetos, classes, métodos, visibilidade, escopo, encapsulamento, associações de classes, estruturas todo-parte e generalização-especialização, interfaces, herança de interface e de classe, polimorfismo, sobrecarga e invocação de métodos. Exceções. Aplicações em uma linguagem de programação orientada a objetos. Noções de modelagem de sistemas usando UML. Diagramas de classes e de interação.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 Box 4" path="m0,0l-2147483645,0l-2147483645,-2147483646l0,-2147483646xe" stroked="t" o:allowincell="f" style="position:absolute;margin-left:0pt;margin-top:-79.55pt;width:465.85pt;height:77.95pt;mso-wrap-style:square;v-text-anchor:top;mso-position-vertical:top" wp14:anchorId="1ED46822">
                <v:fill o:detectmouseclick="t" on="false"/>
                <v:stroke color="black" weight="6480" joinstyle="miter" endcap="flat"/>
                <v:textbox>
                  <w:txbxContent>
                    <w:p>
                      <w:pPr>
                        <w:pStyle w:val="FrameContents"/>
                        <w:widowControl/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/>
                        <w:t>Introdução à orientação a objetos: tipos abstratos de dados, objetos, classes, métodos, visibilidade, escopo, encapsulamento, associações de classes, estruturas todo-parte e generalização-especialização, interfaces, herança de interface e de classe, polimorfismo, sobrecarga e invocação de métodos. Exceções. Aplicações em uma linguagem de programação orientada a objetos. Noções de modelagem de sistemas usando UML. Diagramas de classes e de interação.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extBody"/>
        <w:spacing w:before="6" w:after="0"/>
        <w:rPr>
          <w:rFonts w:ascii="Arial" w:hAnsi="Arial"/>
          <w:b/>
          <w:sz w:val="27"/>
        </w:rPr>
      </w:pPr>
      <w:r>
        <w:rPr>
          <w:rFonts w:ascii="Arial" w:hAnsi="Arial"/>
          <w:b/>
          <w:sz w:val="27"/>
        </w:rPr>
      </w:r>
    </w:p>
    <w:tbl>
      <w:tblPr>
        <w:tblStyle w:val="TableNormal"/>
        <w:tblW w:w="9382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3005"/>
        <w:gridCol w:w="1020"/>
        <w:gridCol w:w="2805"/>
        <w:gridCol w:w="1417"/>
        <w:gridCol w:w="1135"/>
      </w:tblGrid>
      <w:tr>
        <w:trPr>
          <w:trHeight w:val="357" w:hRule="atLeast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5" w:before="0" w:after="0"/>
              <w:ind w:left="34" w:right="22" w:hanging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Curso(s)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5" w:before="0" w:after="0"/>
              <w:ind w:left="81" w:right="70" w:hanging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Período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5" w:before="0" w:after="0"/>
              <w:ind w:left="728" w:right="717" w:hanging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Eixo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5" w:before="0" w:after="0"/>
              <w:ind w:left="72" w:right="63" w:hanging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Obrigatória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5" w:before="0" w:after="0"/>
              <w:ind w:left="151" w:hanging="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Optativa</w:t>
            </w:r>
          </w:p>
        </w:tc>
      </w:tr>
      <w:tr>
        <w:trPr>
          <w:trHeight w:val="506" w:hRule="atLeast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34" w:right="2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Engenharia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Computação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81" w:right="6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3º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730" w:right="71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Eixo 8 -Fundamentos de Engenharia de Computação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1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x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</w:tbl>
    <w:p>
      <w:pPr>
        <w:pStyle w:val="TextBody"/>
        <w:spacing w:before="2" w:after="0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</w:r>
    </w:p>
    <w:p>
      <w:pPr>
        <w:pStyle w:val="Normal"/>
        <w:spacing w:before="93" w:after="20"/>
        <w:ind w:left="103" w:hanging="0"/>
        <w:rPr>
          <w:rFonts w:ascii="Arial" w:hAnsi="Arial"/>
          <w:b/>
        </w:rPr>
      </w:pPr>
      <w:r>
        <w:rPr>
          <w:rFonts w:ascii="Arial" w:hAnsi="Arial"/>
          <w:b/>
        </w:rPr>
        <w:t>INTERDISCIPLINARIDADES</w:t>
      </w:r>
    </w:p>
    <w:tbl>
      <w:tblPr>
        <w:tblStyle w:val="TableNormal"/>
        <w:tblW w:w="9214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214"/>
      </w:tblGrid>
      <w:tr>
        <w:trPr>
          <w:trHeight w:val="242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2" w:before="0" w:after="0"/>
              <w:ind w:left="80" w:hanging="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Pré-requisitos</w:t>
            </w:r>
          </w:p>
        </w:tc>
      </w:tr>
      <w:tr>
        <w:trPr>
          <w:trHeight w:val="243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8" w:before="0" w:after="0"/>
              <w:ind w:left="7" w:hanging="0"/>
              <w:jc w:val="left"/>
              <w:rPr>
                <w:rFonts w:ascii="Arial" w:hAnsi="Arial" w:cs="Arial"/>
                <w:color w:val="FF000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Algoritmos e Programação de Computadores</w:t>
            </w:r>
          </w:p>
        </w:tc>
      </w:tr>
      <w:tr>
        <w:trPr>
          <w:trHeight w:val="238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18" w:before="0" w:after="0"/>
              <w:ind w:left="80" w:hanging="0"/>
              <w:jc w:val="lef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Correquisitos</w:t>
            </w:r>
          </w:p>
        </w:tc>
      </w:tr>
      <w:tr>
        <w:trPr>
          <w:trHeight w:val="58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8"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Não há</w:t>
            </w:r>
          </w:p>
        </w:tc>
      </w:tr>
    </w:tbl>
    <w:p>
      <w:pPr>
        <w:pStyle w:val="TextBody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sectPr>
          <w:headerReference w:type="default" r:id="rId3"/>
          <w:type w:val="nextPage"/>
          <w:pgSz w:w="12240" w:h="15840"/>
          <w:pgMar w:left="1620" w:right="1180" w:gutter="0" w:header="828" w:top="2140" w:footer="0" w:bottom="280"/>
          <w:pgNumType w:fmt="decimal"/>
          <w:formProt w:val="false"/>
          <w:textDirection w:val="lrTb"/>
        </w:sectPr>
      </w:pPr>
    </w:p>
    <w:tbl>
      <w:tblPr>
        <w:tblStyle w:val="TableNormal"/>
        <w:tblW w:w="9172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94"/>
        <w:gridCol w:w="8677"/>
      </w:tblGrid>
      <w:tr>
        <w:trPr>
          <w:trHeight w:val="241" w:hRule="atLeast"/>
        </w:trPr>
        <w:tc>
          <w:tcPr>
            <w:tcW w:w="9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2" w:before="0" w:after="0"/>
              <w:ind w:left="80" w:hanging="0"/>
              <w:jc w:val="left"/>
              <w:rPr>
                <w:rFonts w:ascii="Arial" w:hAnsi="Arial"/>
                <w:i/>
                <w:i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Objetivos: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disciplina</w:t>
            </w:r>
            <w:r>
              <w:rPr>
                <w:rFonts w:ascii="Arial" w:hAnsi="Arial"/>
                <w:i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deverá</w:t>
            </w:r>
            <w:r>
              <w:rPr>
                <w:rFonts w:ascii="Arial" w:hAnsi="Arial"/>
                <w:i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possibilitar</w:t>
            </w:r>
            <w:r>
              <w:rPr>
                <w:rFonts w:ascii="Arial" w:hAnsi="Arial"/>
                <w:i/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ao</w:t>
            </w:r>
            <w:r>
              <w:rPr>
                <w:rFonts w:ascii="Arial" w:hAnsi="Arial"/>
                <w:i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22"/>
                <w:szCs w:val="22"/>
                <w:lang w:eastAsia="en-US" w:bidi="ar-SA"/>
              </w:rPr>
              <w:t>estudante:</w:t>
            </w:r>
          </w:p>
        </w:tc>
      </w:tr>
      <w:tr>
        <w:trPr>
          <w:trHeight w:val="251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1" w:before="0" w:after="0"/>
              <w:ind w:right="38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8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Analisar e projetar soluções de software utilizando os conceitos do paradigma de programação orientada a objetos.</w:t>
            </w:r>
          </w:p>
        </w:tc>
      </w:tr>
      <w:tr>
        <w:trPr>
          <w:trHeight w:val="254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right="38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8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Implementar soluções de software utilizando uma linguagem de programação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orientada a objetos.</w:t>
            </w:r>
          </w:p>
        </w:tc>
      </w:tr>
      <w:tr>
        <w:trPr>
          <w:trHeight w:val="251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0" w:before="0" w:after="0"/>
              <w:ind w:right="38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8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Modelar sistemas de software utilizando conceitos básicos da Linguagem de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Modelagem Unificada (UML).</w:t>
            </w:r>
          </w:p>
        </w:tc>
      </w:tr>
    </w:tbl>
    <w:p>
      <w:pPr>
        <w:sectPr>
          <w:type w:val="continuous"/>
          <w:pgSz w:w="12240" w:h="15840"/>
          <w:pgMar w:left="1620" w:right="1180" w:gutter="0" w:header="828" w:top="214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3" w:after="0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</w:r>
    </w:p>
    <w:tbl>
      <w:tblPr>
        <w:tblStyle w:val="TableNormal"/>
        <w:tblW w:w="9172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94"/>
        <w:gridCol w:w="6807"/>
        <w:gridCol w:w="1871"/>
      </w:tblGrid>
      <w:tr>
        <w:trPr>
          <w:trHeight w:val="496" w:hRule="atLeast"/>
        </w:trPr>
        <w:tc>
          <w:tcPr>
            <w:tcW w:w="7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3" w:before="0" w:after="0"/>
              <w:ind w:left="80" w:hanging="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Unidades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ensino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2" w:before="0" w:after="0"/>
              <w:ind w:left="386" w:right="183" w:hanging="159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"/>
                <w:kern w:val="0"/>
                <w:sz w:val="22"/>
                <w:szCs w:val="22"/>
                <w:lang w:eastAsia="en-US" w:bidi="ar-SA"/>
              </w:rPr>
              <w:t>Carga-horária</w:t>
            </w:r>
            <w:r>
              <w:rPr>
                <w:rFonts w:ascii="Arial" w:hAnsi="Arial"/>
                <w:b/>
                <w:spacing w:val="-5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eastAsia="en-US" w:bidi="ar-SA"/>
              </w:rPr>
              <w:t>Horas/aula</w:t>
            </w:r>
          </w:p>
        </w:tc>
      </w:tr>
      <w:tr>
        <w:trPr>
          <w:trHeight w:val="1772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1" w:before="0" w:after="0"/>
              <w:ind w:right="41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1: Introdução à orientação a objetos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 Conceitos principais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1.1.1 Orientação a objetos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1.1.2 Encapsulamento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1.1.3 Ocultação de informações e implementações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1.1.4 Identidade de objeto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1.1.5 Mensagens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</w:t>
            </w:r>
          </w:p>
        </w:tc>
      </w:tr>
      <w:tr>
        <w:trPr>
          <w:trHeight w:val="1517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1" w:before="0" w:after="0"/>
              <w:ind w:right="41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2: O modelo de abstração de Classe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2.1 Elementos principais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2.2 Classe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 Propriedades das classes (Atributos)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2.3.1 Definição de um atributo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2.3.2 Tipos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2.3.3 Inicialização do valor de um atributo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2.3.4 Modificadores de acesso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2.3.5 Atributos estáticos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 Operações das classes (Métodos)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2.4.1 Definição de operações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2.4.2 Tipo de retorno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2.4.3 Modificadores de acesso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2.4.4 Assinatura da operação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2.4.5 Operações estáticas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2.4.6 Sobrecarga de operações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2.5 Construtores e destrutores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2.6 Instâncias de classe (objetos)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2.6.1 Identificador de objetos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2.6.2 Tipos de objetos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2.6.3 Criação de objetos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2.7 Classes abstratas e Interfaces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20</w:t>
            </w:r>
          </w:p>
        </w:tc>
      </w:tr>
      <w:tr>
        <w:trPr>
          <w:trHeight w:val="2153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1" w:before="0" w:after="0"/>
              <w:ind w:right="41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3: Relacionamentos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3.1 Associações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3.2 Navegabilidade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3.3 Nomes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3.4 Papéis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3.5 Multiplicidade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3.6 Herança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</w:t>
            </w:r>
          </w:p>
        </w:tc>
      </w:tr>
      <w:tr>
        <w:trPr>
          <w:trHeight w:val="1829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1" w:before="0" w:after="0"/>
              <w:ind w:right="41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4: Mensagens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4.1 Troca de mensagens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4.2 Polimorfismo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</w:t>
            </w:r>
          </w:p>
        </w:tc>
      </w:tr>
      <w:tr>
        <w:trPr>
          <w:trHeight w:val="1829" w:hRule="atLeast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1" w:before="0" w:after="0"/>
              <w:ind w:right="41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 xml:space="preserve">5 </w:t>
            </w:r>
          </w:p>
        </w:tc>
        <w:tc>
          <w:tcPr>
            <w:tcW w:w="6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Unidade 5: Introdução à modelagem de sistemas usando UML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5.1 Introdução à análise e projeto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5.2 Diagramas de classe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5.3 Diagramas de interação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16</w:t>
            </w:r>
          </w:p>
        </w:tc>
      </w:tr>
      <w:tr>
        <w:trPr>
          <w:trHeight w:val="252" w:hRule="atLeast"/>
        </w:trPr>
        <w:tc>
          <w:tcPr>
            <w:tcW w:w="7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right="45" w:hanging="0"/>
              <w:jc w:val="righ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Total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793" w:right="781" w:hanging="0"/>
              <w:jc w:val="center"/>
              <w:rPr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eastAsia="en-US" w:bidi="ar-SA"/>
              </w:rPr>
              <w:t>60</w:t>
            </w:r>
          </w:p>
        </w:tc>
      </w:tr>
    </w:tbl>
    <w:p>
      <w:pPr>
        <w:pStyle w:val="TextBody"/>
        <w:spacing w:lineRule="exact" w:line="86"/>
        <w:ind w:left="94" w:hanging="0"/>
        <w:rPr>
          <w:rFonts w:ascii="Arial" w:hAnsi="Arial"/>
          <w:sz w:val="8"/>
        </w:rPr>
      </w:pPr>
      <w:r>
        <w:rPr>
          <w:rFonts w:ascii="Arial" w:hAnsi="Arial"/>
          <w:sz w:val="8"/>
        </w:rPr>
      </w:r>
    </w:p>
    <w:p>
      <w:pPr>
        <w:pStyle w:val="TextBody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</w:r>
    </w:p>
    <w:tbl>
      <w:tblPr>
        <w:tblStyle w:val="TableNormal"/>
        <w:tblW w:w="9176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34"/>
        <w:gridCol w:w="8641"/>
      </w:tblGrid>
      <w:tr>
        <w:trPr>
          <w:trHeight w:val="240" w:hRule="atLeast"/>
        </w:trPr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0" w:before="0" w:after="0"/>
              <w:ind w:left="119" w:hanging="0"/>
              <w:jc w:val="lef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Bibliografia</w:t>
            </w:r>
            <w:r>
              <w:rPr>
                <w:rFonts w:cs="Arial" w:ascii="Arial" w:hAnsi="Arial"/>
                <w:b/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Básica</w:t>
            </w:r>
          </w:p>
        </w:tc>
      </w:tr>
      <w:tr>
        <w:trPr>
          <w:trHeight w:val="412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right="78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BARNES, David J.; KÖLLING, Michael. Programação orientada a objetos com Java: uma introdução prática usando o BlueJ. 4 ed. São Paulo: Pearson Prentice Hall, c2009. ISBN: 9788576051879</w:t>
            </w:r>
          </w:p>
        </w:tc>
      </w:tr>
      <w:tr>
        <w:trPr>
          <w:trHeight w:val="25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1" w:before="0" w:after="0"/>
              <w:ind w:right="78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Arial" w:hAnsi="Arial" w:eastAsia="ArialMT" w:cs="Arial"/>
                <w:lang w:val="pt-BR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DEITEL, Harvey M.; DEITEL, Paul J. C++: como programar. 5. ed. São Paulo: Pearson, c2006. ISBN: 9788576050568.</w:t>
            </w:r>
          </w:p>
        </w:tc>
      </w:tr>
      <w:tr>
        <w:trPr>
          <w:trHeight w:val="5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3" w:before="0" w:after="0"/>
              <w:ind w:right="78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1" w:before="0" w:after="0"/>
              <w:ind w:left="5" w:hanging="0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SANTOS, Rafael. Introdução à programação orientada a objetos usando Java. Rio de Janeiro: Elsevier, c2003. 319 p. (Série Editora Campus. SBC - Sociedade Brasileira de Computação). ISBN 9788535212068.</w:t>
            </w:r>
          </w:p>
        </w:tc>
      </w:tr>
    </w:tbl>
    <w:p>
      <w:pPr>
        <w:pStyle w:val="TextBody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TextBody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Style w:val="TableNormal"/>
        <w:tblW w:w="9176" w:type="dxa"/>
        <w:jc w:val="left"/>
        <w:tblInd w:w="1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34"/>
        <w:gridCol w:w="8641"/>
      </w:tblGrid>
      <w:tr>
        <w:trPr>
          <w:trHeight w:val="242" w:hRule="atLeast"/>
        </w:trPr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22" w:before="0" w:after="0"/>
              <w:ind w:left="119" w:hanging="0"/>
              <w:jc w:val="lef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Bibliografia</w:t>
            </w:r>
            <w:r>
              <w:rPr>
                <w:rFonts w:cs="Arial" w:ascii="Arial" w:hAnsi="Arial"/>
                <w:b/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n-US" w:bidi="ar-SA"/>
              </w:rPr>
              <w:t>Complementar</w:t>
            </w:r>
          </w:p>
        </w:tc>
      </w:tr>
      <w:tr>
        <w:trPr>
          <w:trHeight w:val="5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1" w:before="0" w:after="0"/>
              <w:ind w:right="78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5" w:hanging="0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LARMAN, Craig. Utilizando UML e padrões: uma introdução à análise e ao projeto orientados a objetos e ao desenvolvimento iterativo. 3. ed. Porto Alegre: Bookman, c2005. xiv.; 695, il., 25 cm. ISBN 9788560031528.</w:t>
            </w:r>
          </w:p>
        </w:tc>
      </w:tr>
      <w:tr>
        <w:trPr>
          <w:trHeight w:val="506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right="78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5" w:hanging="0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PAGES-JONES, Meilir. Fundamentos do desenho orientado a objeto com UML. São Paulo: Makron Books, 2001. ISBN 8534612439.</w:t>
            </w:r>
          </w:p>
        </w:tc>
      </w:tr>
      <w:tr>
        <w:trPr>
          <w:trHeight w:val="506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0" w:before="0" w:after="0"/>
              <w:ind w:right="76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5" w:hanging="0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GAMMA, Erich et al. Padrões de projetos: soluções reutilizáveis de software orientados a objetos. Porto Alegre: Bookman, 2000. ISBN: 9788573076103.</w:t>
            </w:r>
          </w:p>
        </w:tc>
      </w:tr>
      <w:tr>
        <w:trPr>
          <w:trHeight w:val="5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right="78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5" w:hanging="0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CORNELL, Gary. Core Java: Volume I - Fundamentos. 8. ed. Rio de Janeiro: Pearson, 2010. v. 2. ISBN 978-85-7605-357-6.</w:t>
            </w:r>
          </w:p>
        </w:tc>
      </w:tr>
      <w:tr>
        <w:trPr>
          <w:trHeight w:val="506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right="78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5" w:hanging="0"/>
              <w:jc w:val="left"/>
              <w:rPr>
                <w:rFonts w:ascii="Arial" w:hAnsi="Arial" w:cs="Arial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FOWLER, Martin. UML Essencial: um breve guia para linguagem - padrão de modelagem de objetos. Tradução de João Tortello. 3. ed. Porto Alegre: Bookman, c2004. 160 p., il. ISBN 8536304545; 9788536304549</w:t>
            </w:r>
          </w:p>
        </w:tc>
      </w:tr>
      <w:tr>
        <w:trPr>
          <w:trHeight w:val="506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right="78" w:hanging="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eastAsia="en-US" w:bidi="ar-SA"/>
              </w:rPr>
              <w:t>6</w:t>
            </w:r>
          </w:p>
        </w:tc>
        <w:tc>
          <w:tcPr>
            <w:tcW w:w="8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0" w:before="0" w:after="0"/>
              <w:ind w:left="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ECKEL, Bruce. Pensando em Java. 3a edição. Tradução do livro: Eckel, Bruce. Thinking in Java. 3 rd edition. New Jersey: Prentice Hall PTR, 2002. Disponível em: http://www.hwn.com.br/pej/. Acesso em: 05/09/2022.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4"/>
      <w:type w:val="nextPage"/>
      <w:pgSz w:w="12240" w:h="15840"/>
      <w:pgMar w:left="1620" w:right="1180" w:gutter="0" w:header="828" w:top="21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1181100</wp:posOffset>
          </wp:positionH>
          <wp:positionV relativeFrom="page">
            <wp:posOffset>525780</wp:posOffset>
          </wp:positionV>
          <wp:extent cx="777240" cy="548005"/>
          <wp:effectExtent l="0" t="0" r="0" b="0"/>
          <wp:wrapNone/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48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" wp14:anchorId="7B9ACA7B">
              <wp:simplePos x="0" y="0"/>
              <wp:positionH relativeFrom="page">
                <wp:posOffset>2276475</wp:posOffset>
              </wp:positionH>
              <wp:positionV relativeFrom="page">
                <wp:posOffset>558800</wp:posOffset>
              </wp:positionV>
              <wp:extent cx="3927475" cy="417830"/>
              <wp:effectExtent l="0" t="0" r="0" b="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7600" cy="417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1952" w:hanging="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MINISTÉRIO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EDUCAÇÃO</w:t>
                          </w:r>
                        </w:p>
                        <w:p>
                          <w:pPr>
                            <w:pStyle w:val="FrameContents"/>
                            <w:ind w:left="20" w:hanging="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FEDERAL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EDUCAÇÃO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TECNOLÓGICA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MINAS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GERAIS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1921" w:hanging="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DIRETORIA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GRADUAÇÃO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179.25pt;margin-top:44pt;width:309.2pt;height:32.85pt;mso-wrap-style:square;v-text-anchor:top;mso-position-horizontal-relative:page;mso-position-vertical-relative:page" wp14:anchorId="7B9ACA7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1952" w:hanging="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sz w:val="18"/>
                      </w:rPr>
                      <w:t>MINISTÉRIO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EDUCAÇÃO</w:t>
                    </w:r>
                  </w:p>
                  <w:p>
                    <w:pPr>
                      <w:pStyle w:val="FrameContents"/>
                      <w:ind w:left="20" w:hanging="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sz w:val="18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FEDERAL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EDUCAÇÃO</w:t>
                    </w:r>
                    <w:r>
                      <w:rPr>
                        <w:rFonts w:ascii="Times New Roman" w:hAnsi="Times New Roman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TECNOLÓGICA</w:t>
                    </w:r>
                    <w:r>
                      <w:rPr>
                        <w:rFonts w:ascii="Times New Roman" w:hAnsi="Times New Roman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MINAS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GERAIS</w:t>
                    </w:r>
                  </w:p>
                  <w:p>
                    <w:pPr>
                      <w:pStyle w:val="FrameContents"/>
                      <w:spacing w:before="4" w:after="0"/>
                      <w:ind w:left="1921" w:hanging="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DIRETORIA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GRADUAÇÃO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7C56C4AB">
              <wp:simplePos x="0" y="0"/>
              <wp:positionH relativeFrom="page">
                <wp:posOffset>3590290</wp:posOffset>
              </wp:positionH>
              <wp:positionV relativeFrom="page">
                <wp:posOffset>1168400</wp:posOffset>
              </wp:positionV>
              <wp:extent cx="1174115" cy="208280"/>
              <wp:effectExtent l="0" t="0" r="0" b="0"/>
              <wp:wrapNone/>
              <wp:docPr id="5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73960" cy="208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9" w:after="0"/>
                            <w:ind w:left="20" w:hanging="0"/>
                            <w:rPr>
                              <w:rFonts w:ascii="Times New Roman" w:hAns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Plano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Ensino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82.7pt;margin-top:92pt;width:92.4pt;height:16.35pt;mso-wrap-style:square;v-text-anchor:top;mso-position-horizontal-relative:page;mso-position-vertical-relative:page" wp14:anchorId="7C56C4A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9" w:after="0"/>
                      <w:ind w:left="20" w:hanging="0"/>
                      <w:rPr>
                        <w:rFonts w:ascii="Times New Roman" w:hAnsi="Times New Roman"/>
                        <w:b/>
                        <w:sz w:val="26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Plano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13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Ensino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1181100</wp:posOffset>
          </wp:positionH>
          <wp:positionV relativeFrom="page">
            <wp:posOffset>525780</wp:posOffset>
          </wp:positionV>
          <wp:extent cx="777240" cy="548005"/>
          <wp:effectExtent l="0" t="0" r="0" b="0"/>
          <wp:wrapNone/>
          <wp:docPr id="6" name="image1.jpe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48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4" wp14:anchorId="7B9ACA7B">
              <wp:simplePos x="0" y="0"/>
              <wp:positionH relativeFrom="page">
                <wp:posOffset>2276475</wp:posOffset>
              </wp:positionH>
              <wp:positionV relativeFrom="page">
                <wp:posOffset>558800</wp:posOffset>
              </wp:positionV>
              <wp:extent cx="3927475" cy="417830"/>
              <wp:effectExtent l="0" t="0" r="0" b="0"/>
              <wp:wrapNone/>
              <wp:docPr id="7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7600" cy="417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1952" w:hanging="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MINISTÉRIO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EDUCAÇÃO</w:t>
                          </w:r>
                        </w:p>
                        <w:p>
                          <w:pPr>
                            <w:pStyle w:val="FrameContents"/>
                            <w:ind w:left="20" w:hanging="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FEDERAL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EDUCAÇÃO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TECNOLÓGICA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MINAS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GERAIS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1921" w:hanging="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DIRETORIA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  <w:t>GRADUAÇÃO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179.25pt;margin-top:44pt;width:309.2pt;height:32.85pt;mso-wrap-style:square;v-text-anchor:top;mso-position-horizontal-relative:page;mso-position-vertical-relative:page" wp14:anchorId="7B9ACA7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1952" w:hanging="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sz w:val="18"/>
                      </w:rPr>
                      <w:t>MINISTÉRIO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DA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EDUCAÇÃO</w:t>
                    </w:r>
                  </w:p>
                  <w:p>
                    <w:pPr>
                      <w:pStyle w:val="FrameContents"/>
                      <w:ind w:left="20" w:hanging="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sz w:val="18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FEDERAL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EDUCAÇÃO</w:t>
                    </w:r>
                    <w:r>
                      <w:rPr>
                        <w:rFonts w:ascii="Times New Roman" w:hAnsi="Times New Roman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TECNOLÓGICA</w:t>
                    </w:r>
                    <w:r>
                      <w:rPr>
                        <w:rFonts w:ascii="Times New Roman" w:hAnsi="Times New Roman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MINAS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GERAIS</w:t>
                    </w:r>
                  </w:p>
                  <w:p>
                    <w:pPr>
                      <w:pStyle w:val="FrameContents"/>
                      <w:spacing w:before="4" w:after="0"/>
                      <w:ind w:left="1921" w:hanging="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DIRETORIA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18"/>
                      </w:rPr>
                      <w:t>GRADUAÇÃO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" wp14:anchorId="7C56C4AB">
              <wp:simplePos x="0" y="0"/>
              <wp:positionH relativeFrom="page">
                <wp:posOffset>3590290</wp:posOffset>
              </wp:positionH>
              <wp:positionV relativeFrom="page">
                <wp:posOffset>1168400</wp:posOffset>
              </wp:positionV>
              <wp:extent cx="1174115" cy="208280"/>
              <wp:effectExtent l="0" t="0" r="0" b="0"/>
              <wp:wrapNone/>
              <wp:docPr id="8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73960" cy="208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9" w:after="0"/>
                            <w:ind w:left="20" w:hanging="0"/>
                            <w:rPr>
                              <w:rFonts w:ascii="Times New Roman" w:hAns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Plano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007F"/>
                              <w:sz w:val="26"/>
                            </w:rPr>
                            <w:t>Ensino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282.7pt;margin-top:92pt;width:92.4pt;height:16.35pt;mso-wrap-style:square;v-text-anchor:top;mso-position-horizontal-relative:page;mso-position-vertical-relative:page" wp14:anchorId="7C56C4AB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9" w:after="0"/>
                      <w:ind w:left="20" w:hanging="0"/>
                      <w:rPr>
                        <w:rFonts w:ascii="Times New Roman" w:hAnsi="Times New Roman"/>
                        <w:b/>
                        <w:sz w:val="26"/>
                      </w:rPr>
                    </w:pP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Plano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13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00007F"/>
                        <w:sz w:val="26"/>
                      </w:rPr>
                      <w:t>Ensino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sid w:val="008b2158"/>
    <w:rPr>
      <w:rFonts w:ascii="Symbol" w:hAnsi="Symbol"/>
    </w:rPr>
  </w:style>
  <w:style w:type="character" w:styleId="InternetLink">
    <w:name w:val="Hyperlink"/>
    <w:basedOn w:val="DefaultParagraphFont"/>
    <w:uiPriority w:val="99"/>
    <w:semiHidden/>
    <w:unhideWhenUsed/>
    <w:rsid w:val="003a1dd3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9" w:after="0"/>
      <w:ind w:left="20" w:hanging="0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46"/>
    </w:pPr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javascript:void(0);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LibreOffice/7.5.5.2$Linux_X86_64 LibreOffice_project/50$Build-2</Application>
  <AppVersion>15.0000</AppVersion>
  <Pages>3</Pages>
  <Words>647</Words>
  <Characters>3889</Characters>
  <CharactersWithSpaces>4418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2023-09-12T12:55:00Z</dcterms:created>
  <dc:creator>Luciana Cardoso</dc:creator>
  <dc:description/>
  <dc:language>pt-BR</dc:language>
  <cp:lastModifiedBy/>
  <dcterms:modified xsi:type="dcterms:W3CDTF">2024-02-23T09:27:46Z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Writer</vt:lpwstr>
  </property>
  <property fmtid="{D5CDD505-2E9C-101B-9397-08002B2CF9AE}" pid="4" name="LastSaved">
    <vt:filetime>2023-02-09T00:00:00Z</vt:filetime>
  </property>
</Properties>
</file>