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1B2D"/>
          <w:sz w:val="52"/>
        </w:rPr>
        <w:t>AUDITORÍA TÉCNICA EXHAUSTIVA</w:t>
      </w:r>
    </w:p>
    <w:p>
      <w:pPr>
        <w:jc w:val="center"/>
      </w:pPr>
      <w:r>
        <w:rPr>
          <w:color w:val="1F6FB2"/>
          <w:sz w:val="28"/>
        </w:rPr>
        <w:t>MLB Lineup Optimizer — Sistema de optimización del orden de bateo</w:t>
      </w:r>
    </w:p>
    <w:p>
      <w:pPr>
        <w:jc w:val="center"/>
      </w:pPr>
      <w:r>
        <w:rPr>
          <w:i/>
          <w:color w:val="555555"/>
          <w:sz w:val="22"/>
        </w:rPr>
        <w:t>Modelo de PA · Simulación Monte Carlo (Markov 24 estados) · Optimizador genético · API + SPA React</w:t>
      </w:r>
    </w:p>
    <w:p/>
    <w:p/>
    <w:p>
      <w:pPr>
        <w:jc w:val="center"/>
      </w:pPr>
      <w:r>
        <w:rPr>
          <w:color w:val="555555"/>
          <w:sz w:val="21"/>
        </w:rPr>
        <w:t>Revisor: Senior Staff Engineer + Senior ML Scientist</w:t>
        <w:br/>
      </w:r>
      <w:r>
        <w:rPr>
          <w:color w:val="555555"/>
          <w:sz w:val="21"/>
        </w:rPr>
        <w:t>Fecha: 23 de junio de 2026</w:t>
        <w:br/>
      </w:r>
      <w:r>
        <w:rPr>
          <w:color w:val="555555"/>
          <w:sz w:val="21"/>
        </w:rPr>
        <w:t>Alcance: pipeline de extremo a extremo (datos → features → modelo → simulación → optimización → API → frontend)</w:t>
        <w:br/>
      </w:r>
      <w:r>
        <w:rPr>
          <w:color w:val="555555"/>
          <w:sz w:val="21"/>
        </w:rPr>
        <w:t>Metodología: revisión de código fuente con cita archivo:línea; nada asumido sin verificar</w:t>
        <w:br/>
      </w:r>
    </w:p>
    <w:p>
      <w:r>
        <w:br w:type="page"/>
      </w:r>
    </w:p>
    <w:p>
      <w:pPr>
        <w:pStyle w:val="Heading2"/>
      </w:pPr>
      <w:r>
        <w:rPr>
          <w:color w:val="0F1B2D"/>
        </w:rPr>
        <w:t>Nota de método y de entorno</w:t>
      </w:r>
    </w:p>
    <w:p>
      <w:pPr>
        <w:spacing w:after="120"/>
      </w:pPr>
      <w:r>
        <w:rPr>
          <w:b w:val="0"/>
          <w:i w:val="0"/>
          <w:sz w:val="21"/>
        </w:rPr>
        <w:t>Este informe sustituye la suposición del prompt («prototipo de un data scientist junior») por lo que el código realmente demuestra. El repositorio NO es un prototipo: es un sistema con motor de simulación de cadena de Markov de 24 estados, optimizador genético (DEAP) de 3 capas, MLOps (gate de despliegue, drift, auto-promoter), RAG de scouting y un frontend React/TypeScript de grado producción. El historial de commits y los comentarios del propio código muestran múltiples auditorías previas ya aplicadas (referencias internas F01–F18, «Mejora 1–8», «Roadmap», «Audit 1.x»). La auditoría se centra, por tanto, en hallazgos NUEVOS no cubiertos por esas rondas.</w:t>
      </w:r>
    </w:p>
    <w:p>
      <w:pPr>
        <w:spacing w:after="40"/>
      </w:pPr>
      <w:r>
        <w:rPr>
          <w:b/>
          <w:i w:val="0"/>
          <w:sz w:val="21"/>
        </w:rPr>
        <w:t>Dos desviaciones respecto al enunciado del prompt, por fidelidad a la realidad:</w:t>
      </w:r>
    </w:p>
    <w:p>
      <w:pPr>
        <w:pStyle w:val="ListBullet"/>
      </w:pPr>
      <w:r>
        <w:t>la interfaz NO es Streamlit sino una SPA React + Vite + TypeScript con FastAPI detrás; la Fase 3 se audita sobre esa stack real.</w:t>
      </w:r>
    </w:p>
    <w:p>
      <w:pPr>
        <w:pStyle w:val="ListBullet"/>
      </w:pPr>
      <w:r>
        <w:t>las skills docx/xlsx/pdf referenciadas no existen en este entorno (Windows, Claude Code). El entregable Word y el backlog Excel se generan con python-docx/openpyxl, instalados a tal efecto.</w:t>
      </w:r>
    </w:p>
    <w:p/>
    <w:p>
      <w:pPr>
        <w:pStyle w:val="Heading2"/>
      </w:pPr>
      <w:r>
        <w:rPr>
          <w:color w:val="0F1B2D"/>
        </w:rPr>
        <w:t>Contenido</w:t>
      </w:r>
    </w:p>
    <w:p>
      <w:pPr>
        <w:spacing w:after="120"/>
      </w:pPr>
      <w:r>
        <w:rPr>
          <w:b w:val="0"/>
          <w:i w:val="0"/>
          <w:sz w:val="22"/>
        </w:rPr>
        <w:t>1. Resumen ejecutivo y veredicto</w:t>
      </w:r>
    </w:p>
    <w:p>
      <w:pPr>
        <w:spacing w:after="120"/>
      </w:pPr>
      <w:r>
        <w:rPr>
          <w:b w:val="0"/>
          <w:i w:val="0"/>
          <w:sz w:val="22"/>
        </w:rPr>
        <w:t>2. Top 10 de acciones por ROI</w:t>
      </w:r>
    </w:p>
    <w:p>
      <w:pPr>
        <w:spacing w:after="120"/>
      </w:pPr>
      <w:r>
        <w:rPr>
          <w:b w:val="0"/>
          <w:i w:val="0"/>
          <w:sz w:val="22"/>
        </w:rPr>
        <w:t>3. Comprensión de extremo a extremo (pipeline + diagrama)</w:t>
      </w:r>
    </w:p>
    <w:p>
      <w:pPr>
        <w:spacing w:after="120"/>
      </w:pPr>
      <w:r>
        <w:rPr>
          <w:b w:val="0"/>
          <w:i w:val="0"/>
          <w:sz w:val="22"/>
        </w:rPr>
        <w:t>4. Auditoría por dimensión (A–E) con tabla de severidades</w:t>
      </w:r>
    </w:p>
    <w:p>
      <w:pPr>
        <w:spacing w:after="120"/>
      </w:pPr>
      <w:r>
        <w:rPr>
          <w:b w:val="0"/>
          <w:i w:val="0"/>
          <w:sz w:val="22"/>
        </w:rPr>
        <w:t>5. Frontend (SPA React) — arquitectura, visualización, explicabilidad</w:t>
      </w:r>
    </w:p>
    <w:p>
      <w:pPr>
        <w:spacing w:after="120"/>
      </w:pPr>
      <w:r>
        <w:rPr>
          <w:b w:val="0"/>
          <w:i w:val="0"/>
          <w:sz w:val="22"/>
        </w:rPr>
        <w:t>6. Matriz impacto × esfuerzo</w:t>
      </w:r>
    </w:p>
    <w:p>
      <w:pPr>
        <w:spacing w:after="120"/>
      </w:pPr>
      <w:r>
        <w:rPr>
          <w:b w:val="0"/>
          <w:i w:val="0"/>
          <w:sz w:val="22"/>
        </w:rPr>
        <w:t>7. Roadmap por fases</w:t>
      </w:r>
    </w:p>
    <w:p>
      <w:pPr>
        <w:spacing w:after="120"/>
      </w:pPr>
      <w:r>
        <w:rPr>
          <w:b w:val="0"/>
          <w:i w:val="0"/>
          <w:sz w:val="22"/>
        </w:rPr>
        <w:t>8. Apéndice — snippets de los arreglos prioritarios</w:t>
      </w:r>
    </w:p>
    <w:p>
      <w:r>
        <w:br w:type="page"/>
      </w:r>
    </w:p>
    <w:p>
      <w:pPr>
        <w:pStyle w:val="Heading1"/>
      </w:pPr>
      <w:r>
        <w:rPr>
          <w:color w:val="0F1B2D"/>
        </w:rPr>
        <w:t>1. Resumen ejecutivo y veredicto</w:t>
      </w:r>
    </w:p>
    <w:p>
      <w:pPr>
        <w:spacing w:after="120"/>
      </w:pPr>
      <w:r>
        <w:rPr>
          <w:b w:val="0"/>
          <w:i w:val="0"/>
          <w:sz w:val="21"/>
        </w:rPr>
        <w:t>Veredicto general: sistema sólido y maduro, de calidad notablemente por encima de un prototipo. La ingeniería de datos anti-leakage, la calibración del modelo con holdout virgen y gate de despliegue, y el motor de simulación son de nivel senior. Sin embargo, el componente que da nombre al proyecto —la optimización del orden de bateo— arrastra una desconexión conceptual entre lo que el código aparenta modelar y lo que de hecho calcula, y el núcleo de simulación/optimización carece por completo de tests. Estos dos puntos son los de mayor retorno.</w:t>
      </w:r>
    </w:p>
    <w:p>
      <w:pPr>
        <w:spacing w:after="40"/>
      </w:pPr>
      <w:r>
        <w:rPr>
          <w:b/>
          <w:i w:val="0"/>
          <w:sz w:val="21"/>
        </w:rPr>
        <w:t>Lo que está muy bien (no tocar):</w:t>
      </w:r>
    </w:p>
    <w:p>
      <w:pPr>
        <w:pStyle w:val="ListBullet"/>
      </w:pPr>
      <w:r>
        <w:rPr>
          <w:b/>
        </w:rPr>
        <w:t xml:space="preserve">Anti-leakage por construcción. </w:t>
      </w:r>
      <w:r>
        <w:t>shared_features.py usa shift(1) en todas las rolling/stabilized/platoon/pitcher; training y serving llaman a LAS MISMAS funciones (paridad por construcción, no por convención).</w:t>
      </w:r>
    </w:p>
    <w:p>
      <w:pPr>
        <w:pStyle w:val="ListBullet"/>
      </w:pPr>
      <w:r>
        <w:rPr>
          <w:b/>
        </w:rPr>
        <w:t xml:space="preserve">Validación honesta. </w:t>
      </w:r>
      <w:r>
        <w:t>train_v3.py: cadena temporal estricta train&lt;cal&lt;eval, holdout H2 virgen, gate de prior drift que BLOQUEA el copiado a producción si |E[R/PA] pred−obs|&gt;0.005; backtest.py entrena un Elo real sobre los mismos juegos en vez de comparar contra una constante de literatura (F07).</w:t>
      </w:r>
    </w:p>
    <w:p>
      <w:pPr>
        <w:pStyle w:val="ListBullet"/>
      </w:pPr>
      <w:r>
        <w:rPr>
          <w:b/>
        </w:rPr>
        <w:t xml:space="preserve">Calibración correcta. </w:t>
      </w:r>
      <w:r>
        <w:t>CalibratedClassifierCV isotónica con cv='prefit' sobre set de calibración separado; ECE in-domain vs holdout reportados por separado; renormalización sum-to-1 en inferencia.</w:t>
      </w:r>
    </w:p>
    <w:p>
      <w:pPr>
        <w:pStyle w:val="ListBullet"/>
      </w:pPr>
      <w:r>
        <w:rPr>
          <w:b/>
        </w:rPr>
        <w:t xml:space="preserve">Honestidad estadística. </w:t>
      </w:r>
      <w:r>
        <w:t>el refinamiento del optimizer declara explícitamente si el orden #1 supera al #2 más allá del ruido Monte Carlo (is_significant_vs_second); el agregador reporta el error de muestreo binomial REAL en vez de inflar el intervalo artificialmente (F04).</w:t>
      </w:r>
    </w:p>
    <w:p>
      <w:pPr>
        <w:pStyle w:val="ListBullet"/>
      </w:pPr>
      <w:r>
        <w:rPr>
          <w:b/>
        </w:rPr>
        <w:t xml:space="preserve">Frontend de producto. </w:t>
      </w:r>
      <w:r>
        <w:t>intervalos P10–P50–P90 en vez de falsa precisión puntual, IC90 de win prob, flags de baja confianza por bateador, complemento de victoria que suma 100%.</w:t>
      </w:r>
    </w:p>
    <w:p>
      <w:pPr>
        <w:spacing w:after="40"/>
      </w:pPr>
      <w:r>
        <w:rPr>
          <w:b/>
          <w:i w:val="0"/>
          <w:sz w:val="21"/>
        </w:rPr>
        <w:t>Hallazgos de mayor impacto (detalle en §4):</w:t>
      </w:r>
    </w:p>
    <w:p>
      <w:pPr>
        <w:pStyle w:val="ListBullet"/>
      </w:pPr>
      <w:r>
        <w:rPr>
          <w:b/>
        </w:rPr>
        <w:t xml:space="preserve">[Crítica] El objetivo del optimizer no «ve» al bullpen rival. </w:t>
      </w:r>
      <w:r>
        <w:t>Los prob_vectors del bateador están condicionados al ABRIDOR para las 9 entradas; el relevo (normalmente más dominante) no se modela en E[R]. El parámetro opp_bullpen_probs / bullpen_weight del GA es además un no-op: run_fast() devuelve my_runs, que no depende del segundo argumento, así que la mezcla starter/bullpen no cambia nada.</w:t>
      </w:r>
    </w:p>
    <w:p>
      <w:pPr>
        <w:pStyle w:val="ListBullet"/>
      </w:pPr>
      <w:r>
        <w:rPr>
          <w:b/>
        </w:rPr>
        <w:t xml:space="preserve">[Crítica] El núcleo no tiene tests. </w:t>
      </w:r>
      <w:r>
        <w:t>Cero pruebas para src/simulation, src/optimizer y las tablas de transición de src/constants. Las reglas de avance de corredores, los run values, la lógica de DP, los operadores del GA y la agregación de win prob —el corazón del sistema— no tienen regresión.</w:t>
      </w:r>
    </w:p>
    <w:p>
      <w:pPr>
        <w:pStyle w:val="ListBullet"/>
      </w:pPr>
      <w:r>
        <w:rPr>
          <w:b/>
        </w:rPr>
        <w:t xml:space="preserve">[Alta] Doble conteo de park factors en el path del optimizer. </w:t>
      </w:r>
      <w:r>
        <w:t>El modelo ya recibe park_factor_hr/xb como features; aun así, _optimize_order pasa los factores reales a la simulación del GA, que vuelve a aplicarlos en _apply_park_factor. La simulación MC final sí los neutraliza (model_has_park) — inconsistencia interna.</w:t>
      </w:r>
    </w:p>
    <w:p>
      <w:pPr>
        <w:pStyle w:val="ListBullet"/>
      </w:pPr>
      <w:r>
        <w:rPr>
          <w:b/>
        </w:rPr>
        <w:t xml:space="preserve">[Media] ~50% de cómputo desperdiciado en la fitness del GA. </w:t>
      </w:r>
      <w:r>
        <w:t>run_fast() simula también la ofensiva rival y descarta opp_runs; para el objetivo E[R] esa mitad es inútil. Duplica el coste de cada evaluación de la población.</w:t>
      </w:r>
    </w:p>
    <w:p>
      <w:r>
        <w:br w:type="page"/>
      </w:r>
    </w:p>
    <w:p>
      <w:pPr>
        <w:pStyle w:val="Heading1"/>
      </w:pPr>
      <w:r>
        <w:rPr>
          <w:color w:val="0F1B2D"/>
        </w:rPr>
        <w:t>2. Top 10 de acciones por ROI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0F1B2D"/>
          </w:tcPr>
          <w:p>
            <w:r>
              <w:rPr>
                <w:b/>
                <w:color w:val="FFFFFF"/>
                <w:sz w:val="19"/>
              </w:rPr>
              <w:t>#  Acción</w:t>
            </w:r>
          </w:p>
        </w:tc>
        <w:tc>
          <w:tcPr>
            <w:tcW w:type="dxa" w:w="2160"/>
            <w:shd w:val="clear" w:fill="0F1B2D"/>
          </w:tcPr>
          <w:p>
            <w:r>
              <w:rPr>
                <w:b/>
                <w:color w:val="FFFFFF"/>
                <w:sz w:val="19"/>
              </w:rPr>
              <w:t>Severidad</w:t>
            </w:r>
          </w:p>
        </w:tc>
        <w:tc>
          <w:tcPr>
            <w:tcW w:type="dxa" w:w="2160"/>
            <w:shd w:val="clear" w:fill="0F1B2D"/>
          </w:tcPr>
          <w:p>
            <w:r>
              <w:rPr>
                <w:b/>
                <w:color w:val="FFFFFF"/>
                <w:sz w:val="19"/>
              </w:rPr>
              <w:t>Impacto / Esfuerzo</w:t>
            </w:r>
          </w:p>
        </w:tc>
        <w:tc>
          <w:tcPr>
            <w:tcW w:type="dxa" w:w="2160"/>
            <w:shd w:val="clear" w:fill="0F1B2D"/>
          </w:tcPr>
          <w:p>
            <w:r>
              <w:rPr>
                <w:b/>
                <w:color w:val="FFFFFF"/>
                <w:sz w:val="19"/>
              </w:rPr>
              <w:t>Cómo</w:t>
            </w:r>
          </w:p>
        </w:tc>
      </w:tr>
      <w:tr>
        <w:tc>
          <w:tcPr>
            <w:tcW w:type="dxa" w:w="2160"/>
          </w:tcPr>
          <w:p>
            <w:r>
              <w:rPr>
                <w:sz w:val="18"/>
              </w:rPr>
              <w:t>1. Añadir suite de tests al núcleo (simulación + optimizer + tablas)</w:t>
            </w:r>
          </w:p>
        </w:tc>
        <w:tc>
          <w:tcPr>
            <w:tcW w:type="dxa" w:w="2160"/>
          </w:tcPr>
          <w:p>
            <w:r>
              <w:rPr>
                <w:b/>
                <w:color w:val="C0392B"/>
                <w:sz w:val="18"/>
              </w:rPr>
              <w:t>Crítica</w:t>
            </w:r>
          </w:p>
        </w:tc>
        <w:tc>
          <w:tcPr>
            <w:tcW w:type="dxa" w:w="2160"/>
          </w:tcPr>
          <w:p>
            <w:r>
              <w:rPr>
                <w:sz w:val="18"/>
              </w:rPr>
              <w:t>Alto valor / Esfuerzo medio</w:t>
            </w:r>
          </w:p>
        </w:tc>
        <w:tc>
          <w:tcPr>
            <w:tcW w:type="dxa" w:w="2160"/>
          </w:tcPr>
          <w:p>
            <w:r>
              <w:rPr>
                <w:sz w:val="17"/>
              </w:rPr>
              <w:t>Tests de oro: RE24 conocido, monotonía E[R] vs OBP, validez de permutaciones tras OX/swap, suma win_prob+opp=1.</w:t>
            </w:r>
          </w:p>
        </w:tc>
      </w:tr>
      <w:tr>
        <w:tc>
          <w:tcPr>
            <w:tcW w:type="dxa" w:w="2160"/>
          </w:tcPr>
          <w:p>
            <w:r>
              <w:rPr>
                <w:sz w:val="18"/>
              </w:rPr>
              <w:t>2. Modelar el bullpen en E[R] o eliminar el código muerto que finge hacerlo</w:t>
            </w:r>
          </w:p>
        </w:tc>
        <w:tc>
          <w:tcPr>
            <w:tcW w:type="dxa" w:w="2160"/>
          </w:tcPr>
          <w:p>
            <w:r>
              <w:rPr>
                <w:b/>
                <w:color w:val="C0392B"/>
                <w:sz w:val="18"/>
              </w:rPr>
              <w:t>Crítica</w:t>
            </w:r>
          </w:p>
        </w:tc>
        <w:tc>
          <w:tcPr>
            <w:tcW w:type="dxa" w:w="2160"/>
          </w:tcPr>
          <w:p>
            <w:r>
              <w:rPr>
                <w:sz w:val="18"/>
              </w:rPr>
              <w:t>Alto / Medio-Alto</w:t>
            </w:r>
          </w:p>
        </w:tc>
        <w:tc>
          <w:tcPr>
            <w:tcW w:type="dxa" w:w="2160"/>
          </w:tcPr>
          <w:p>
            <w:r>
              <w:rPr>
                <w:sz w:val="17"/>
              </w:rPr>
              <w:t>Generar prob_vectors del bateador vs relevo y usar _simulate_*_with_staff también para MI ofensiva, o retirar opp_bullpen_probs/bullpen_weight.</w:t>
            </w:r>
          </w:p>
        </w:tc>
      </w:tr>
      <w:tr>
        <w:tc>
          <w:tcPr>
            <w:tcW w:type="dxa" w:w="2160"/>
          </w:tcPr>
          <w:p>
            <w:r>
              <w:rPr>
                <w:sz w:val="18"/>
              </w:rPr>
              <w:t>3. Corregir doble conteo de park factors en el optimizer</w:t>
            </w:r>
          </w:p>
        </w:tc>
        <w:tc>
          <w:tcPr>
            <w:tcW w:type="dxa" w:w="2160"/>
          </w:tcPr>
          <w:p>
            <w:r>
              <w:rPr>
                <w:b/>
                <w:color w:val="CA6F1E"/>
                <w:sz w:val="18"/>
              </w:rPr>
              <w:t>Alta</w:t>
            </w:r>
          </w:p>
        </w:tc>
        <w:tc>
          <w:tcPr>
            <w:tcW w:type="dxa" w:w="2160"/>
          </w:tcPr>
          <w:p>
            <w:r>
              <w:rPr>
                <w:sz w:val="18"/>
              </w:rPr>
              <w:t>Alto / Bajo</w:t>
            </w:r>
          </w:p>
        </w:tc>
        <w:tc>
          <w:tcPr>
            <w:tcW w:type="dxa" w:w="2160"/>
          </w:tcPr>
          <w:p>
            <w:r>
              <w:rPr>
                <w:sz w:val="17"/>
              </w:rPr>
              <w:t>Pasar factores neutros (1.0) al GA cuando model_has_park, igual que ya hace la simulación MC final.</w:t>
            </w:r>
          </w:p>
        </w:tc>
      </w:tr>
      <w:tr>
        <w:tc>
          <w:tcPr>
            <w:tcW w:type="dxa" w:w="2160"/>
          </w:tcPr>
          <w:p>
            <w:r>
              <w:rPr>
                <w:sz w:val="18"/>
              </w:rPr>
              <w:t>4. Eliminar el desperdicio de cómputo en run_fast (kernel solo-ofensiva)</w:t>
            </w:r>
          </w:p>
        </w:tc>
        <w:tc>
          <w:tcPr>
            <w:tcW w:type="dxa" w:w="2160"/>
          </w:tcPr>
          <w:p>
            <w:r>
              <w:rPr>
                <w:b/>
                <w:color w:val="B7950E"/>
                <w:sz w:val="18"/>
              </w:rPr>
              <w:t>Media</w:t>
            </w:r>
          </w:p>
        </w:tc>
        <w:tc>
          <w:tcPr>
            <w:tcW w:type="dxa" w:w="2160"/>
          </w:tcPr>
          <w:p>
            <w:r>
              <w:rPr>
                <w:sz w:val="18"/>
              </w:rPr>
              <w:t>Medio / Bajo</w:t>
            </w:r>
          </w:p>
        </w:tc>
        <w:tc>
          <w:tcPr>
            <w:tcW w:type="dxa" w:w="2160"/>
          </w:tcPr>
          <w:p>
            <w:r>
              <w:rPr>
                <w:sz w:val="17"/>
              </w:rPr>
              <w:t>Un kernel que simule solo medias entradas de mi equipo duplica la velocidad del GA o dobla las sims a igual coste.</w:t>
            </w:r>
          </w:p>
        </w:tc>
      </w:tr>
      <w:tr>
        <w:tc>
          <w:tcPr>
            <w:tcW w:type="dxa" w:w="2160"/>
          </w:tcPr>
          <w:p>
            <w:r>
              <w:rPr>
                <w:sz w:val="18"/>
              </w:rPr>
              <w:t>5. Optimizar P(Victoria), no solo E[R], en el refinamiento</w:t>
            </w:r>
          </w:p>
        </w:tc>
        <w:tc>
          <w:tcPr>
            <w:tcW w:type="dxa" w:w="2160"/>
          </w:tcPr>
          <w:p>
            <w:r>
              <w:rPr>
                <w:b/>
                <w:color w:val="CA6F1E"/>
                <w:sz w:val="18"/>
              </w:rPr>
              <w:t>Alta</w:t>
            </w:r>
          </w:p>
        </w:tc>
        <w:tc>
          <w:tcPr>
            <w:tcW w:type="dxa" w:w="2160"/>
          </w:tcPr>
          <w:p>
            <w:r>
              <w:rPr>
                <w:sz w:val="18"/>
              </w:rPr>
              <w:t>Alto / Medio</w:t>
            </w:r>
          </w:p>
        </w:tc>
        <w:tc>
          <w:tcPr>
            <w:tcW w:type="dxa" w:w="2160"/>
          </w:tcPr>
          <w:p>
            <w:r>
              <w:rPr>
                <w:sz w:val="17"/>
              </w:rPr>
              <w:t>Para oponente fijo, max E[R] ≈ max P(W) pero no idéntico; el objetivo real es ganar. Reordenar el top-K por win_prob.</w:t>
            </w:r>
          </w:p>
        </w:tc>
      </w:tr>
      <w:tr>
        <w:tc>
          <w:tcPr>
            <w:tcW w:type="dxa" w:w="2160"/>
          </w:tcPr>
          <w:p>
            <w:r>
              <w:rPr>
                <w:sz w:val="18"/>
              </w:rPr>
              <w:t>6. Consolidar/clarificar las dos apps FastAPI</w:t>
            </w:r>
          </w:p>
        </w:tc>
        <w:tc>
          <w:tcPr>
            <w:tcW w:type="dxa" w:w="2160"/>
          </w:tcPr>
          <w:p>
            <w:r>
              <w:rPr>
                <w:b/>
                <w:color w:val="B7950E"/>
                <w:sz w:val="18"/>
              </w:rPr>
              <w:t>Media</w:t>
            </w:r>
          </w:p>
        </w:tc>
        <w:tc>
          <w:tcPr>
            <w:tcW w:type="dxa" w:w="2160"/>
          </w:tcPr>
          <w:p>
            <w:r>
              <w:rPr>
                <w:sz w:val="18"/>
              </w:rPr>
              <w:t>Medio / Medio</w:t>
            </w:r>
          </w:p>
        </w:tc>
        <w:tc>
          <w:tcPr>
            <w:tcW w:type="dxa" w:w="2160"/>
          </w:tcPr>
          <w:p>
            <w:r>
              <w:rPr>
                <w:sz w:val="17"/>
              </w:rPr>
              <w:t>api/main.py y app/main.py comparten endpoints (/v1/optimize/{game_pk}); riesgo de drift de lógica. Documentado pero pendiente.</w:t>
            </w:r>
          </w:p>
        </w:tc>
      </w:tr>
      <w:tr>
        <w:tc>
          <w:tcPr>
            <w:tcW w:type="dxa" w:w="2160"/>
          </w:tcPr>
          <w:p>
            <w:r>
              <w:rPr>
                <w:sz w:val="18"/>
              </w:rPr>
              <w:t>7. Arreglar el glob de actuals del backtest</w:t>
            </w:r>
          </w:p>
        </w:tc>
        <w:tc>
          <w:tcPr>
            <w:tcW w:type="dxa" w:w="2160"/>
          </w:tcPr>
          <w:p>
            <w:r>
              <w:rPr>
                <w:b/>
                <w:color w:val="B7950E"/>
                <w:sz w:val="18"/>
              </w:rPr>
              <w:t>Media</w:t>
            </w:r>
          </w:p>
        </w:tc>
        <w:tc>
          <w:tcPr>
            <w:tcW w:type="dxa" w:w="2160"/>
          </w:tcPr>
          <w:p>
            <w:r>
              <w:rPr>
                <w:sz w:val="18"/>
              </w:rPr>
              <w:t>Medio / Bajo</w:t>
            </w:r>
          </w:p>
        </w:tc>
        <w:tc>
          <w:tcPr>
            <w:tcW w:type="dxa" w:w="2160"/>
          </w:tcPr>
          <w:p>
            <w:r>
              <w:rPr>
                <w:sz w:val="17"/>
              </w:rPr>
              <w:t>_load_comparison_actuals busca comparison_*.json pero los ficheros son comparison/&lt;fecha&gt;/comparison.json: la caché nunca carga y todo cae a la API.</w:t>
            </w:r>
          </w:p>
        </w:tc>
      </w:tr>
      <w:tr>
        <w:tc>
          <w:tcPr>
            <w:tcW w:type="dxa" w:w="2160"/>
          </w:tcPr>
          <w:p>
            <w:r>
              <w:rPr>
                <w:sz w:val="18"/>
              </w:rPr>
              <w:t>8. Unificar requirements (el principal no instala el modelo)</w:t>
            </w:r>
          </w:p>
        </w:tc>
        <w:tc>
          <w:tcPr>
            <w:tcW w:type="dxa" w:w="2160"/>
          </w:tcPr>
          <w:p>
            <w:r>
              <w:rPr>
                <w:b/>
                <w:color w:val="B7950E"/>
                <w:sz w:val="18"/>
              </w:rPr>
              <w:t>Media</w:t>
            </w:r>
          </w:p>
        </w:tc>
        <w:tc>
          <w:tcPr>
            <w:tcW w:type="dxa" w:w="2160"/>
          </w:tcPr>
          <w:p>
            <w:r>
              <w:rPr>
                <w:sz w:val="18"/>
              </w:rPr>
              <w:t>Medio / Bajo</w:t>
            </w:r>
          </w:p>
        </w:tc>
        <w:tc>
          <w:tcPr>
            <w:tcW w:type="dxa" w:w="2160"/>
          </w:tcPr>
          <w:p>
            <w:r>
              <w:rPr>
                <w:sz w:val="17"/>
              </w:rPr>
              <w:t>requirements.txt solo tiene infra (Spark/Airflow); lightgbm/numba/deap están en requirements_api/local. Un README claro o extras evita arranques rotos.</w:t>
            </w:r>
          </w:p>
        </w:tc>
      </w:tr>
      <w:tr>
        <w:tc>
          <w:tcPr>
            <w:tcW w:type="dxa" w:w="2160"/>
          </w:tcPr>
          <w:p>
            <w:r>
              <w:rPr>
                <w:sz w:val="18"/>
              </w:rPr>
              <w:t>9. Modelar DP solo cuando hay corredor en 1B forzable</w:t>
            </w:r>
          </w:p>
        </w:tc>
        <w:tc>
          <w:tcPr>
            <w:tcW w:type="dxa" w:w="2160"/>
          </w:tcPr>
          <w:p>
            <w:r>
              <w:rPr>
                <w:b/>
                <w:color w:val="555555"/>
                <w:sz w:val="18"/>
              </w:rPr>
              <w:t>Baja</w:t>
            </w:r>
          </w:p>
        </w:tc>
        <w:tc>
          <w:tcPr>
            <w:tcW w:type="dxa" w:w="2160"/>
          </w:tcPr>
          <w:p>
            <w:r>
              <w:rPr>
                <w:sz w:val="18"/>
              </w:rPr>
              <w:t>Bajo / Bajo</w:t>
            </w:r>
          </w:p>
        </w:tc>
        <w:tc>
          <w:tcPr>
            <w:tcW w:type="dxa" w:w="2160"/>
          </w:tcPr>
          <w:p>
            <w:r>
              <w:rPr>
                <w:sz w:val="17"/>
              </w:rPr>
              <w:t>El simulador suma 2 outs por un outcome de DP aunque las bases estén vacías; sesga ligeramente a la baja el E[R].</w:t>
            </w:r>
          </w:p>
        </w:tc>
      </w:tr>
      <w:tr>
        <w:tc>
          <w:tcPr>
            <w:tcW w:type="dxa" w:w="2160"/>
          </w:tcPr>
          <w:p>
            <w:r>
              <w:rPr>
                <w:sz w:val="18"/>
              </w:rPr>
              <w:t>10. Cuantificar la incertidumbre EPISTÉMICA del modelo (no solo la de muestreo MC)</w:t>
            </w:r>
          </w:p>
        </w:tc>
        <w:tc>
          <w:tcPr>
            <w:tcW w:type="dxa" w:w="2160"/>
          </w:tcPr>
          <w:p>
            <w:r>
              <w:rPr>
                <w:b/>
                <w:color w:val="B7950E"/>
                <w:sz w:val="18"/>
              </w:rPr>
              <w:t>Media</w:t>
            </w:r>
          </w:p>
        </w:tc>
        <w:tc>
          <w:tcPr>
            <w:tcW w:type="dxa" w:w="2160"/>
          </w:tcPr>
          <w:p>
            <w:r>
              <w:rPr>
                <w:sz w:val="18"/>
              </w:rPr>
              <w:t>Alto / Medio</w:t>
            </w:r>
          </w:p>
        </w:tc>
        <w:tc>
          <w:tcPr>
            <w:tcW w:type="dxa" w:w="2160"/>
          </w:tcPr>
          <w:p>
            <w:r>
              <w:rPr>
                <w:sz w:val="17"/>
              </w:rPr>
              <w:t>El IC90 actual es solo error binomial de la simulación; añadir la dispersión out-of-sample del backtest da intervalos honestos de decisión.</w:t>
            </w:r>
          </w:p>
        </w:tc>
      </w:tr>
    </w:tbl>
    <w:p>
      <w:r>
        <w:br w:type="page"/>
      </w:r>
    </w:p>
    <w:p>
      <w:pPr>
        <w:pStyle w:val="Heading1"/>
      </w:pPr>
      <w:r>
        <w:rPr>
          <w:color w:val="0F1B2D"/>
        </w:rPr>
        <w:t>3. Comprensión de extremo a extremo</w:t>
      </w:r>
    </w:p>
    <w:p>
      <w:pPr>
        <w:spacing w:after="120"/>
      </w:pPr>
      <w:r>
        <w:rPr>
          <w:b w:val="0"/>
          <w:i w:val="0"/>
          <w:sz w:val="21"/>
        </w:rPr>
        <w:t>Reconstrucción verificada leyendo el código, no la documentación.</w:t>
      </w:r>
    </w:p>
    <w:p>
      <w:pPr>
        <w:pStyle w:val="Heading2"/>
      </w:pPr>
      <w:r>
        <w:rPr>
          <w:color w:val="0F1B2D"/>
        </w:rPr>
        <w:t>3.1 Flujo de datos</w:t>
      </w:r>
    </w:p>
    <w:p>
      <w:pPr>
        <w:pStyle w:val="ListBullet"/>
      </w:pPr>
      <w:r>
        <w:rPr>
          <w:b/>
        </w:rPr>
        <w:t xml:space="preserve">Ingesta. </w:t>
      </w:r>
      <w:r>
        <w:t>Statcast crudo (data/raw/statcast_2021-2024.parquet) + capa Silver por temporada (data/silver/plate_appearances/season=2015..2026/data.parquet), una fila por PA. En serving, lineups y abridor probable vía MLB Stats API (predict_tonight.py:91-133).</w:t>
      </w:r>
    </w:p>
    <w:p>
      <w:pPr>
        <w:pStyle w:val="ListBullet"/>
      </w:pPr>
      <w:r>
        <w:rPr>
          <w:b/>
        </w:rPr>
        <w:t xml:space="preserve">Features. </w:t>
      </w:r>
      <w:r>
        <w:t>build_gold_v3.py orquesta shared_features.py: rolling 7/15/30 juegos, season-to-date estabilizado James-Stein, platoon career-to-date vs mano, FIP rolling del pitcher (30 juegos), era encoding, park factors + is_home como features. Todo con shift(1) anti-leakage.</w:t>
      </w:r>
    </w:p>
    <w:p>
      <w:pPr>
        <w:pStyle w:val="ListBullet"/>
      </w:pPr>
      <w:r>
        <w:rPr>
          <w:b/>
        </w:rPr>
        <w:t xml:space="preserve">Modelo. </w:t>
      </w:r>
      <w:r>
        <w:t>model_at_bat.py: LightGBM multiclase de 8 clases de outcome de PA (OUT, K, BB/HBP, 1B, 2B, 3B, HR, DP) + calibración isotónica. Salida = vector de probabilidad calibrado (9×8 por lineup).</w:t>
      </w:r>
    </w:p>
    <w:p>
      <w:pPr>
        <w:pStyle w:val="ListBullet"/>
      </w:pPr>
      <w:r>
        <w:rPr>
          <w:b/>
        </w:rPr>
        <w:t xml:space="preserve">Simulación. </w:t>
      </w:r>
      <w:r>
        <w:t>simulation_engine.py: cadena de Markov de 24 estados (3 outs × 8 estados de base) con avance probabilístico de corredores (tablas por era), park factor por jugada, extra innings con corredor fantasma, Numba prange (+ Ray opcional). Devuelve E[R], E[RA], P(W), percentiles, IC.</w:t>
      </w:r>
    </w:p>
    <w:p>
      <w:pPr>
        <w:pStyle w:val="ListBullet"/>
      </w:pPr>
      <w:r>
        <w:rPr>
          <w:b/>
        </w:rPr>
        <w:t xml:space="preserve">Optimización. </w:t>
      </w:r>
      <w:r>
        <w:t>lineup_optimizer.py: 3 capas — (1) seeding sabermétrico (OBP arriba, wOBA en el núcleo, ventaja de platoon), (2) GA DEAP (OX + swap + torneo + elitismo) con fitness E[R] de 5k sims, (3) refinamiento de los top-K con 100k sims + test de significancia #1 vs #2.</w:t>
      </w:r>
    </w:p>
    <w:p>
      <w:pPr>
        <w:pStyle w:val="ListBullet"/>
      </w:pPr>
      <w:r>
        <w:rPr>
          <w:b/>
        </w:rPr>
        <w:t xml:space="preserve">Salida. </w:t>
      </w:r>
      <w:r>
        <w:t>predict_tonight.py / api genera JSON por equipo (orden, prob por clase, E[R], P(W), IC, flags de confianza). La SPA React (WarRoom/PostGame/TrackRecord) lo consume.</w:t>
      </w:r>
    </w:p>
    <w:p>
      <w:pPr>
        <w:pStyle w:val="Heading2"/>
      </w:pPr>
      <w:r>
        <w:rPr>
          <w:color w:val="0F1B2D"/>
        </w:rPr>
        <w:t>3.2 Diagrama del pipeline</w:t>
      </w:r>
    </w:p>
    <w:p>
      <w:pPr>
        <w:spacing w:after="120"/>
        <w:ind w:left="432"/>
        <w:shd w:val="clear" w:fill="F2F3F5"/>
      </w:pPr>
      <w:r>
        <w:rPr>
          <w:rFonts w:ascii="Consolas" w:hAnsi="Consolas"/>
          <w:color w:val="222222"/>
          <w:sz w:val="18"/>
        </w:rPr>
        <w:t>Statcast raw + Silver PA (2015-2026)</w:t>
        <w:br/>
        <w:t xml:space="preserve">        |</w:t>
        <w:br/>
        <w:t xml:space="preserve">        v</w:t>
        <w:br/>
        <w:t>[build_gold_v3.py] --usa--&gt; shared_features.py  (shift(1) anti-leakage)</w:t>
        <w:br/>
        <w:t xml:space="preserve">        |   rolling / stabilized / platoon / pitcher-FIP / park / era</w:t>
        <w:br/>
        <w:t xml:space="preserve">        v</w:t>
        <w:br/>
        <w:t>features_train_v3.parquet</w:t>
        <w:br/>
        <w:t xml:space="preserve">        |</w:t>
        <w:br/>
        <w:t xml:space="preserve">        v</w:t>
        <w:br/>
        <w:t>[train_v3.py]  train&lt;cal&lt;eval estricto | holdout virgen H2 | GATE prior-drift</w:t>
        <w:br/>
        <w:t xml:space="preserve">        |   LightGBM 8 clases + calibracion isotonica</w:t>
        <w:br/>
        <w:t xml:space="preserve">        v</w:t>
        <w:br/>
        <w:t>models/at_bat_predictor.pkl   (solo si pasa el gate)</w:t>
        <w:br/>
        <w:t xml:space="preserve">        |</w:t>
        <w:br/>
        <w:t xml:space="preserve">   (serving)  predict_tonight._predict_one_side / api.main</w:t>
        <w:br/>
        <w:t xml:space="preserve">        |  prob_vector 9x8 por lineup (vs ABRIDOR)</w:t>
        <w:br/>
        <w:t xml:space="preserve">        v</w:t>
        <w:br/>
        <w:t>[lineup_optimizer]  seed sabermetrico -&gt; GA (fitness=E[R], 5k) -&gt; refino 100k</w:t>
        <w:br/>
        <w:t xml:space="preserve">        |                                   ^ usa</w:t>
        <w:br/>
        <w:t xml:space="preserve">        v                                   |</w:t>
        <w:br/>
        <w:t>[simulation_engine]  Markov 24 estados, avance probabilistico, park, extra innings</w:t>
        <w:br/>
        <w:t xml:space="preserve">        |</w:t>
        <w:br/>
        <w:t xml:space="preserve">        v</w:t>
        <w:br/>
        <w:t>JSON (orden, E[R], P(W), IC, confianza)  --&gt;  SPA React (WarRoom)</w:t>
        <w:br/>
      </w:r>
    </w:p>
    <w:p>
      <w:r>
        <w:br w:type="page"/>
      </w:r>
    </w:p>
    <w:p>
      <w:pPr>
        <w:pStyle w:val="Heading1"/>
      </w:pPr>
      <w:r>
        <w:rPr>
          <w:color w:val="0F1B2D"/>
        </w:rPr>
        <w:t>4. Auditoría por dimensión</w:t>
      </w:r>
    </w:p>
    <w:p>
      <w:pPr>
        <w:pStyle w:val="Heading2"/>
      </w:pPr>
      <w:r>
        <w:rPr>
          <w:color w:val="0F1B2D"/>
        </w:rPr>
        <w:t>A. Correctitud del dominio (sabermetría)</w:t>
      </w:r>
    </w:p>
    <w:p>
      <w:r>
        <w:rPr>
          <w:b/>
          <w:color w:val="0F1B2D"/>
          <w:sz w:val="23"/>
        </w:rPr>
        <w:t>A1 · El bullpen rival no entra en el objetivo E[R]</w:t>
      </w:r>
    </w:p>
    <w:p>
      <w:pPr>
        <w:spacing w:after="60"/>
      </w:pPr>
      <w:r>
        <w:rPr>
          <w:b/>
          <w:sz w:val="19"/>
        </w:rPr>
        <w:t xml:space="preserve">Severidad: </w:t>
      </w:r>
      <w:r>
        <w:rPr>
          <w:b/>
          <w:color w:val="C0392B"/>
          <w:sz w:val="19"/>
        </w:rPr>
        <w:t>Crítica</w:t>
      </w:r>
      <w:r>
        <w:rPr>
          <w:color w:val="555555"/>
          <w:sz w:val="19"/>
        </w:rPr>
        <w:t xml:space="preserve">   |   Archivo: simulation_engine.py:1304 · lineup_optimizer.py:566-577 · predict_tonight.py:434-449   |   Impacto: Alto (sesga el objetivo que se optimiza)   |   Esfuerzo: Medio-Alto</w:t>
      </w:r>
    </w:p>
    <w:p>
      <w:pPr>
        <w:spacing w:after="80"/>
      </w:pPr>
      <w:r>
        <w:rPr>
          <w:b w:val="0"/>
          <w:i w:val="0"/>
          <w:sz w:val="21"/>
        </w:rPr>
        <w:t>Los prob_vectors del bateador se calculan «vs el abridor probable» y se usan idénticos para las 9 entradas. El relevo —que en MLB moderno cubre ~40% del juego y suele ser más dominante— no afecta a mi puntuación. El optimizer expone opp_bullpen_probs/bullpen_weight para mezclar starter/bullpen, pero es un no-op: run_fast() devuelve my_runs.mean(), que depende SOLO del primer argumento (mi lineup). Pasar un segundo argumento distinto (bullpen) no cambia el resultado, así que starter_er == bullpen_er. Además, en producción _optimize_order ni siquiera construye el optimizer con opp_bullpen_probs.</w:t>
      </w:r>
    </w:p>
    <w:p>
      <w:r>
        <w:rPr>
          <w:b/>
          <w:sz w:val="20"/>
        </w:rPr>
        <w:t xml:space="preserve">Recomendación: </w:t>
      </w:r>
      <w:r>
        <w:rPr>
          <w:sz w:val="20"/>
        </w:rPr>
        <w:t>Para modelar el relevo de verdad hay que generar prob_vectors del bateador vs el perfil del bullpen y usar una simulación por-entrada de MI ofensiva (hoy _simulate_*_with_staff solo varía el pitcher del rival, que afecta a opp_runs / win prob, no a mi E[R]). Si no se va a implementar, retirar el código muerto para no comunicar una capacidad inexistente.</w:t>
      </w:r>
    </w:p>
    <w:p>
      <w:pPr>
        <w:spacing w:after="120"/>
        <w:ind w:left="432"/>
        <w:shd w:val="clear" w:fill="F2F3F5"/>
      </w:pPr>
      <w:r>
        <w:rPr>
          <w:rFonts w:ascii="Consolas" w:hAnsi="Consolas"/>
          <w:color w:val="222222"/>
          <w:sz w:val="18"/>
        </w:rPr>
        <w:t># lineup_optimizer.py _evaluate_fitness</w:t>
        <w:br/>
        <w:t>starter_er = self.sim.run_fast(ordered_probs, self.opp_lineup_probs)</w:t>
        <w:br/>
        <w:t>bullpen_er = self.sim.run_fast(ordered_probs, self.opp_bullpen_probs)  # mismo 1er arg</w:t>
        <w:br/>
        <w:t># run_fast -&gt; my_runs.mean() : INDEPENDIENTE del 2o arg =&gt; starter_er == bullpen_er</w:t>
      </w:r>
    </w:p>
    <w:p>
      <w:pPr>
        <w:spacing w:after="40"/>
      </w:pPr>
    </w:p>
    <w:p>
      <w:r>
        <w:rPr>
          <w:b/>
          <w:color w:val="0F1B2D"/>
          <w:sz w:val="23"/>
        </w:rPr>
        <w:t>A2 · Optimiza E[R], no P(Victoria)</w:t>
      </w:r>
    </w:p>
    <w:p>
      <w:pPr>
        <w:spacing w:after="60"/>
      </w:pPr>
      <w:r>
        <w:rPr>
          <w:b/>
          <w:sz w:val="19"/>
        </w:rPr>
        <w:t xml:space="preserve">Severidad: </w:t>
      </w:r>
      <w:r>
        <w:rPr>
          <w:b/>
          <w:color w:val="CA6F1E"/>
          <w:sz w:val="19"/>
        </w:rPr>
        <w:t>Alta</w:t>
      </w:r>
      <w:r>
        <w:rPr>
          <w:color w:val="555555"/>
          <w:sz w:val="19"/>
        </w:rPr>
        <w:t xml:space="preserve">   |   Archivo: lineup_optimizer.py:760-764 (_refine_top_k)   |   Impacto: Medio   |   Esfuerzo: Medio</w:t>
      </w:r>
    </w:p>
    <w:p>
      <w:pPr>
        <w:spacing w:after="80"/>
      </w:pPr>
      <w:r>
        <w:rPr>
          <w:b w:val="0"/>
          <w:i w:val="0"/>
          <w:sz w:val="21"/>
        </w:rPr>
        <w:t>El refinamiento elige el orden por expected_runs_scored y solo reporta win_probability. Para un oponente fijo ambos correlacionan, pero no son idénticos: la varianza del lineup importa (un orden de mayor E[R] puede tener menor P(W) frente a un rival débil, y viceversa). El objetivo real del producto es ganar.</w:t>
      </w:r>
    </w:p>
    <w:p>
      <w:r>
        <w:rPr>
          <w:b/>
          <w:sz w:val="20"/>
        </w:rPr>
        <w:t xml:space="preserve">Recomendación: </w:t>
      </w:r>
      <w:r>
        <w:rPr>
          <w:sz w:val="20"/>
        </w:rPr>
        <w:t>Reordenar el top-K por win_probability (ya se calcula en el refinamiento) o por una combinación E[R] + λ·P(W). Documentar la elección como decisión de diseño.</w:t>
      </w:r>
    </w:p>
    <w:p>
      <w:pPr>
        <w:spacing w:after="40"/>
      </w:pPr>
    </w:p>
    <w:p>
      <w:r>
        <w:rPr>
          <w:b/>
          <w:color w:val="0F1B2D"/>
          <w:sz w:val="23"/>
        </w:rPr>
        <w:t>A3 · Park factors versionados pero estáticos (un solo año)</w:t>
      </w:r>
    </w:p>
    <w:p>
      <w:pPr>
        <w:spacing w:after="60"/>
      </w:pPr>
      <w:r>
        <w:rPr>
          <w:b/>
          <w:sz w:val="19"/>
        </w:rPr>
        <w:t xml:space="preserve">Severidad: </w:t>
      </w:r>
      <w:r>
        <w:rPr>
          <w:b/>
          <w:color w:val="555555"/>
          <w:sz w:val="19"/>
        </w:rPr>
        <w:t>Baja</w:t>
      </w:r>
      <w:r>
        <w:rPr>
          <w:color w:val="555555"/>
          <w:sz w:val="19"/>
        </w:rPr>
        <w:t xml:space="preserve">   |   Archivo: src/constants.py:96-167   |   Impacto: Bajo   |   Esfuerzo: Bajo</w:t>
      </w:r>
    </w:p>
    <w:p>
      <w:pPr>
        <w:spacing w:after="80"/>
      </w:pPr>
      <w:r>
        <w:rPr>
          <w:b w:val="0"/>
          <w:i w:val="0"/>
          <w:sz w:val="21"/>
        </w:rPr>
        <w:t>La estructura PARK_FACTORS_BY_SEASON está bien diseñada para vigencia por temporada (F13), pero solo contiene 2025 y cubre 10 estadios; el resto es neutro. Para juegos de 2026 se reutiliza 2025 (aceptable como prior), pero conviene recalibrar anualmente y ampliar cobertura.</w:t>
      </w:r>
    </w:p>
    <w:p>
      <w:r>
        <w:rPr>
          <w:b/>
          <w:sz w:val="20"/>
        </w:rPr>
        <w:t xml:space="preserve">Recomendación: </w:t>
      </w:r>
      <w:r>
        <w:rPr>
          <w:sz w:val="20"/>
        </w:rPr>
        <w:t>Añadir bloque 2026 antes del Opening Day; considerar park factors por tipo de batazo (fly/ground) si se busca más precisión.</w:t>
      </w:r>
    </w:p>
    <w:p>
      <w:pPr>
        <w:spacing w:after="40"/>
      </w:pPr>
    </w:p>
    <w:p>
      <w:pPr>
        <w:pStyle w:val="Heading2"/>
      </w:pPr>
      <w:r>
        <w:rPr>
          <w:color w:val="0F1B2D"/>
        </w:rPr>
        <w:t>B. Correctitud del modelo / optimización</w:t>
      </w:r>
    </w:p>
    <w:p>
      <w:r>
        <w:rPr>
          <w:b/>
          <w:color w:val="0F1B2D"/>
          <w:sz w:val="23"/>
        </w:rPr>
        <w:t>B1 · Doble conteo de park factors en el GA</w:t>
      </w:r>
    </w:p>
    <w:p>
      <w:pPr>
        <w:spacing w:after="60"/>
      </w:pPr>
      <w:r>
        <w:rPr>
          <w:b/>
          <w:sz w:val="19"/>
        </w:rPr>
        <w:t xml:space="preserve">Severidad: </w:t>
      </w:r>
      <w:r>
        <w:rPr>
          <w:b/>
          <w:color w:val="CA6F1E"/>
          <w:sz w:val="19"/>
        </w:rPr>
        <w:t>Alta</w:t>
      </w:r>
      <w:r>
        <w:rPr>
          <w:color w:val="555555"/>
          <w:sz w:val="19"/>
        </w:rPr>
        <w:t xml:space="preserve">   |   Archivo: predict_tonight.py:602-605 · lineup_optimizer.py:828-829 · simulation_engine.py:322   |   Impacto: Medio (E[R] del GA inflado, posible cambio de ranking marginal)   |   Esfuerzo: Bajo</w:t>
      </w:r>
    </w:p>
    <w:p>
      <w:pPr>
        <w:spacing w:after="80"/>
      </w:pPr>
      <w:r>
        <w:rPr>
          <w:b w:val="0"/>
          <w:i w:val="0"/>
          <w:sz w:val="21"/>
        </w:rPr>
        <w:t>El modelo ya aprende park_factor_hr/xb como features, por lo que los prob_vectors YA están ajustados al estadio. La simulación MC final lo sabe y corre en modo neutro (model_has_park =&gt; pf=1.0). Pero el GA no: _optimize_order pasa los factores reales a optimizer.run(), que los fija en sim.config y _apply_park_factor los vuelve a aplicar dentro de la fitness. El paisaje de búsqueda del GA queda descalibrado respecto al refinamiento/MC final.</w:t>
      </w:r>
    </w:p>
    <w:p>
      <w:r>
        <w:rPr>
          <w:b/>
          <w:sz w:val="20"/>
        </w:rPr>
        <w:t xml:space="preserve">Recomendación: </w:t>
      </w:r>
      <w:r>
        <w:rPr>
          <w:sz w:val="20"/>
        </w:rPr>
        <w:t>Cuando model_has_park, pasar park_factor_hr=park_factor_xb=1.0 también al optimizer (coherencia con la sim MC).</w:t>
      </w:r>
    </w:p>
    <w:p>
      <w:pPr>
        <w:spacing w:after="40"/>
      </w:pPr>
    </w:p>
    <w:p>
      <w:r>
        <w:rPr>
          <w:b/>
          <w:color w:val="0F1B2D"/>
          <w:sz w:val="23"/>
        </w:rPr>
        <w:t>B2 · Ausencia total de tests en el núcleo</w:t>
      </w:r>
    </w:p>
    <w:p>
      <w:pPr>
        <w:spacing w:after="60"/>
      </w:pPr>
      <w:r>
        <w:rPr>
          <w:b/>
          <w:sz w:val="19"/>
        </w:rPr>
        <w:t xml:space="preserve">Severidad: </w:t>
      </w:r>
      <w:r>
        <w:rPr>
          <w:b/>
          <w:color w:val="C0392B"/>
          <w:sz w:val="19"/>
        </w:rPr>
        <w:t>Crítica</w:t>
      </w:r>
      <w:r>
        <w:rPr>
          <w:color w:val="555555"/>
          <w:sz w:val="19"/>
        </w:rPr>
        <w:t xml:space="preserve">   |   Archivo: tests/ (no existen test_simulation/optimizer/constants)   |   Impacto: Alto   |   Esfuerzo: Medio</w:t>
      </w:r>
    </w:p>
    <w:p>
      <w:pPr>
        <w:spacing w:after="80"/>
      </w:pPr>
      <w:r>
        <w:rPr>
          <w:b w:val="0"/>
          <w:i w:val="0"/>
          <w:sz w:val="21"/>
        </w:rPr>
        <w:t>Hay tests para experiment/mlops/rag/reporting, paridad de features y regresión del modelo, pero CERO para el motor de simulación, el optimizer y las tablas de transición. Las reglas de avance de corredores, los run values, la lógica de DP, los operadores OX/swap del GA y la agregación win_prob+opp=1 son el corazón del sistema y no tienen regresión. Cualquier refactor puede romper E[R] en silencio.</w:t>
      </w:r>
    </w:p>
    <w:p>
      <w:r>
        <w:rPr>
          <w:b/>
          <w:sz w:val="20"/>
        </w:rPr>
        <w:t xml:space="preserve">Recomendación: </w:t>
      </w:r>
      <w:r>
        <w:rPr>
          <w:sz w:val="20"/>
        </w:rPr>
        <w:t>Suite mínima: (1) transición determinista conocida (p.ej. HR con bases llenas = 4 carreras, bases vacías = 1), (2) RE24 plausible vs valores publicados, (3) cxOrdered/mutSwap producen permutaciones válidas (sin duplicados) en 10k casos aleatorios, (4) monotonía: subir OBP de todos sube E[R], (5) win_prob + opp == 1.</w:t>
      </w:r>
    </w:p>
    <w:p>
      <w:pPr>
        <w:spacing w:after="40"/>
      </w:pPr>
    </w:p>
    <w:p>
      <w:r>
        <w:rPr>
          <w:b/>
          <w:color w:val="0F1B2D"/>
          <w:sz w:val="23"/>
        </w:rPr>
        <w:t>B3 · Determinismo parcial del GA (documentado)</w:t>
      </w:r>
    </w:p>
    <w:p>
      <w:pPr>
        <w:spacing w:after="60"/>
      </w:pPr>
      <w:r>
        <w:rPr>
          <w:b/>
          <w:sz w:val="19"/>
        </w:rPr>
        <w:t xml:space="preserve">Severidad: </w:t>
      </w:r>
      <w:r>
        <w:rPr>
          <w:b/>
          <w:color w:val="555555"/>
          <w:sz w:val="19"/>
        </w:rPr>
        <w:t>Baja</w:t>
      </w:r>
      <w:r>
        <w:rPr>
          <w:color w:val="555555"/>
          <w:sz w:val="19"/>
        </w:rPr>
        <w:t xml:space="preserve">   |   Archivo: lineup_optimizer.py:418-425, 823-824   |   Impacto: Bajo   |   Esfuerzo: Medio</w:t>
      </w:r>
    </w:p>
    <w:p>
      <w:pPr>
        <w:spacing w:after="80"/>
      </w:pPr>
      <w:r>
        <w:rPr>
          <w:b w:val="0"/>
          <w:i w:val="0"/>
          <w:sz w:val="21"/>
        </w:rPr>
        <w:t>La trayectoria del GA es reproducible (seed siembra población/cruce/mutación), pero la fitness Monte Carlo corre sobre numba.prange con RNG por hilo no sembrado: los E[R] absolutos tienen ruido ~1/√n entre ejecuciones. Está honestamente documentado y mitigado por is_significant_vs_second, pero impide regresión exacta del E[R].</w:t>
      </w:r>
    </w:p>
    <w:p>
      <w:r>
        <w:rPr>
          <w:b/>
          <w:sz w:val="20"/>
        </w:rPr>
        <w:t xml:space="preserve">Recomendación: </w:t>
      </w:r>
      <w:r>
        <w:rPr>
          <w:sz w:val="20"/>
        </w:rPr>
        <w:t>Para tests, exponer un modo de 1 hilo o sembrar el RNG de Numba; para producción, dejar como está (el ruido es del orden del que el propio sistema ya declara no significativo).</w:t>
      </w:r>
    </w:p>
    <w:p>
      <w:pPr>
        <w:spacing w:after="40"/>
      </w:pPr>
    </w:p>
    <w:p>
      <w:r>
        <w:rPr>
          <w:b/>
          <w:color w:val="0F1B2D"/>
          <w:sz w:val="23"/>
        </w:rPr>
        <w:t>B4 · Cómputo desperdiciado: la fitness simula al rival y lo descarta</w:t>
      </w:r>
    </w:p>
    <w:p>
      <w:pPr>
        <w:spacing w:after="60"/>
      </w:pPr>
      <w:r>
        <w:rPr>
          <w:b/>
          <w:sz w:val="19"/>
        </w:rPr>
        <w:t xml:space="preserve">Severidad: </w:t>
      </w:r>
      <w:r>
        <w:rPr>
          <w:b/>
          <w:color w:val="B7950E"/>
          <w:sz w:val="19"/>
        </w:rPr>
        <w:t>Media</w:t>
      </w:r>
      <w:r>
        <w:rPr>
          <w:color w:val="555555"/>
          <w:sz w:val="19"/>
        </w:rPr>
        <w:t xml:space="preserve">   |   Archivo: simulation_engine.py:1304-1311 (run_fast)   |   Impacto: Medio (latencia game-day)   |   Esfuerzo: Bajo</w:t>
      </w:r>
    </w:p>
    <w:p>
      <w:pPr>
        <w:spacing w:after="80"/>
      </w:pPr>
      <w:r>
        <w:rPr>
          <w:b w:val="0"/>
          <w:i w:val="0"/>
          <w:sz w:val="21"/>
        </w:rPr>
        <w:t>run_fast llama a _simulate_n_games_prob, que simula AMBOS equipos y devuelve solo my_runs.mean(). Como no hay interacción defensa↔ataque (las carreras dependen solo de los prob_vectors del equipo que batea), simular la ofensiva rival es trabajo puro descartado: ~50% del coste de cada una de las miles de evaluaciones del GA.</w:t>
      </w:r>
    </w:p>
    <w:p>
      <w:r>
        <w:rPr>
          <w:b/>
          <w:sz w:val="20"/>
        </w:rPr>
        <w:t xml:space="preserve">Recomendación: </w:t>
      </w:r>
      <w:r>
        <w:rPr>
          <w:sz w:val="20"/>
        </w:rPr>
        <w:t>Kernel dedicado que simule solo medias entradas de mi equipo. Duplica la velocidad del GA (o permite doblar las sims a igual latencia, reduciendo el ruido de B3).</w:t>
      </w:r>
    </w:p>
    <w:p>
      <w:pPr>
        <w:spacing w:after="40"/>
      </w:pPr>
    </w:p>
    <w:p>
      <w:pPr>
        <w:pStyle w:val="Heading2"/>
      </w:pPr>
      <w:r>
        <w:rPr>
          <w:color w:val="0F1B2D"/>
        </w:rPr>
        <w:t>C. Calidad de software (ingeniería)</w:t>
      </w:r>
    </w:p>
    <w:p>
      <w:r>
        <w:rPr>
          <w:b/>
          <w:color w:val="0F1B2D"/>
          <w:sz w:val="23"/>
        </w:rPr>
        <w:t>C1 · Dos servicios FastAPI con endpoints solapados</w:t>
      </w:r>
    </w:p>
    <w:p>
      <w:pPr>
        <w:spacing w:after="60"/>
      </w:pPr>
      <w:r>
        <w:rPr>
          <w:b/>
          <w:sz w:val="19"/>
        </w:rPr>
        <w:t xml:space="preserve">Severidad: </w:t>
      </w:r>
      <w:r>
        <w:rPr>
          <w:b/>
          <w:color w:val="B7950E"/>
          <w:sz w:val="19"/>
        </w:rPr>
        <w:t>Media</w:t>
      </w:r>
      <w:r>
        <w:rPr>
          <w:color w:val="555555"/>
          <w:sz w:val="19"/>
        </w:rPr>
        <w:t xml:space="preserve">   |   Archivo: api/main.py:1-23 · app/main.py:1-36   |   Impacto: Medio (drift de lógica)   |   Esfuerzo: Medio</w:t>
      </w:r>
    </w:p>
    <w:p>
      <w:pPr>
        <w:spacing w:after="80"/>
      </w:pPr>
      <w:r>
        <w:rPr>
          <w:b w:val="0"/>
          <w:i w:val="0"/>
          <w:sz w:val="21"/>
        </w:rPr>
        <w:t>api/main.py (producción, sirve la SPA) y app/main.py (microservicio GA/PA) exponen ambos /v1/optimize/{game_pk}, /health, /v1/games/today, /v1/report/{game_pk}. Está documentado y comparten src/constants.py (buena mitigación del drift de constantes), pero dos implementaciones del mismo endpoint son una fuente latente de divergencia de comportamiento.</w:t>
      </w:r>
    </w:p>
    <w:p>
      <w:r>
        <w:rPr>
          <w:b/>
          <w:sz w:val="20"/>
        </w:rPr>
        <w:t xml:space="preserve">Recomendación: </w:t>
      </w:r>
      <w:r>
        <w:rPr>
          <w:sz w:val="20"/>
        </w:rPr>
        <w:t>Consolidar en un servicio con routers, o separar dominios sin solapar rutas. Como mínimo, tests de contrato que verifiquen respuesta idéntica para los endpoints compartidos.</w:t>
      </w:r>
    </w:p>
    <w:p>
      <w:pPr>
        <w:spacing w:after="40"/>
      </w:pPr>
    </w:p>
    <w:p>
      <w:r>
        <w:rPr>
          <w:b/>
          <w:color w:val="0F1B2D"/>
          <w:sz w:val="23"/>
        </w:rPr>
        <w:t>C2 · Bug en la caché de actuals del backtest</w:t>
      </w:r>
    </w:p>
    <w:p>
      <w:pPr>
        <w:spacing w:after="60"/>
      </w:pPr>
      <w:r>
        <w:rPr>
          <w:b/>
          <w:sz w:val="19"/>
        </w:rPr>
        <w:t xml:space="preserve">Severidad: </w:t>
      </w:r>
      <w:r>
        <w:rPr>
          <w:b/>
          <w:color w:val="B7950E"/>
          <w:sz w:val="19"/>
        </w:rPr>
        <w:t>Media</w:t>
      </w:r>
      <w:r>
        <w:rPr>
          <w:color w:val="555555"/>
          <w:sz w:val="19"/>
        </w:rPr>
        <w:t xml:space="preserve">   |   Archivo: backtest.py:64-79   |   Impacto: Medio (lentitud + carga innecesaria a MLB API)   |   Esfuerzo: Bajo</w:t>
      </w:r>
    </w:p>
    <w:p>
      <w:pPr>
        <w:spacing w:after="80"/>
      </w:pPr>
      <w:r>
        <w:rPr>
          <w:b w:val="0"/>
          <w:i w:val="0"/>
          <w:sz w:val="21"/>
        </w:rPr>
        <w:t>_load_comparison_actuals hace glob('comparison_*.json'), pero los ficheros reales son reports/comparison/&lt;fecha&gt;/comparison.json. La caché siempre carga 0 resultados y cada juego cae al fallback de la MLB API, multiplicando llamadas de red y tiempo.</w:t>
      </w:r>
    </w:p>
    <w:p>
      <w:r>
        <w:rPr>
          <w:b/>
          <w:sz w:val="20"/>
        </w:rPr>
        <w:t xml:space="preserve">Recomendación: </w:t>
      </w:r>
      <w:r>
        <w:rPr>
          <w:sz w:val="20"/>
        </w:rPr>
        <w:t>Cambiar el patrón a COMPARISON_DIR.glob('*/comparison.json').</w:t>
      </w:r>
    </w:p>
    <w:p>
      <w:pPr>
        <w:spacing w:after="120"/>
        <w:ind w:left="432"/>
        <w:shd w:val="clear" w:fill="F2F3F5"/>
      </w:pPr>
      <w:r>
        <w:rPr>
          <w:rFonts w:ascii="Consolas" w:hAnsi="Consolas"/>
          <w:color w:val="222222"/>
          <w:sz w:val="18"/>
        </w:rPr>
        <w:t>actuals = {}</w:t>
        <w:br/>
        <w:t>for cf in COMPARISON_DIR.glob('*/comparison.json'):   # antes: 'comparison_*.json'</w:t>
        <w:br/>
        <w:t xml:space="preserve">    ...</w:t>
      </w:r>
    </w:p>
    <w:p>
      <w:pPr>
        <w:spacing w:after="40"/>
      </w:pPr>
    </w:p>
    <w:p>
      <w:r>
        <w:rPr>
          <w:b/>
          <w:color w:val="0F1B2D"/>
          <w:sz w:val="23"/>
        </w:rPr>
        <w:t>C3 · Fragmentación de requirements</w:t>
      </w:r>
    </w:p>
    <w:p>
      <w:pPr>
        <w:spacing w:after="60"/>
      </w:pPr>
      <w:r>
        <w:rPr>
          <w:b/>
          <w:sz w:val="19"/>
        </w:rPr>
        <w:t xml:space="preserve">Severidad: </w:t>
      </w:r>
      <w:r>
        <w:rPr>
          <w:b/>
          <w:color w:val="B7950E"/>
          <w:sz w:val="19"/>
        </w:rPr>
        <w:t>Media</w:t>
      </w:r>
      <w:r>
        <w:rPr>
          <w:color w:val="555555"/>
          <w:sz w:val="19"/>
        </w:rPr>
        <w:t xml:space="preserve">   |   Archivo: requirements.txt vs requirements_api.txt / requirements_local.txt   |   Impacto: Medio (arranque roto)   |   Esfuerzo: Bajo</w:t>
      </w:r>
    </w:p>
    <w:p>
      <w:pPr>
        <w:spacing w:after="80"/>
      </w:pPr>
      <w:r>
        <w:rPr>
          <w:b w:val="0"/>
          <w:i w:val="0"/>
          <w:sz w:val="21"/>
        </w:rPr>
        <w:t>requirements.txt está rotulado «Phase 1» y solo contiene infra (pyspark, delta, airflow, dbt, great-expectations). Las dependencias que de hecho ejecutan el producto (lightgbm, numba, deap, ray, mlflow, scikit-learn, fastapi) están solo en requirements_api/local.txt. Un `pip install -r requirements.txt` no deja un sistema ejecutable.</w:t>
      </w:r>
    </w:p>
    <w:p>
      <w:r>
        <w:rPr>
          <w:b/>
          <w:sz w:val="20"/>
        </w:rPr>
        <w:t xml:space="preserve">Recomendación: </w:t>
      </w:r>
      <w:r>
        <w:rPr>
          <w:sz w:val="20"/>
        </w:rPr>
        <w:t>Documentar con claridad cuál instalar para cada rol, o reestructurar con extras (p.ej. pip install .[serving]).</w:t>
      </w:r>
    </w:p>
    <w:p>
      <w:pPr>
        <w:spacing w:after="40"/>
      </w:pPr>
    </w:p>
    <w:p>
      <w:r>
        <w:rPr>
          <w:b/>
          <w:color w:val="0F1B2D"/>
          <w:sz w:val="23"/>
        </w:rPr>
        <w:t>C4 · Variable de configuración muerta en el training</w:t>
      </w:r>
    </w:p>
    <w:p>
      <w:pPr>
        <w:spacing w:after="60"/>
      </w:pPr>
      <w:r>
        <w:rPr>
          <w:b/>
          <w:sz w:val="19"/>
        </w:rPr>
        <w:t xml:space="preserve">Severidad: </w:t>
      </w:r>
      <w:r>
        <w:rPr>
          <w:b/>
          <w:color w:val="555555"/>
          <w:sz w:val="19"/>
        </w:rPr>
        <w:t>Baja</w:t>
      </w:r>
      <w:r>
        <w:rPr>
          <w:color w:val="555555"/>
          <w:sz w:val="19"/>
        </w:rPr>
        <w:t xml:space="preserve">   |   Archivo: train_v3.py:44   |   Impacto: Bajo   |   Esfuerzo: Bajo</w:t>
      </w:r>
    </w:p>
    <w:p>
      <w:pPr>
        <w:spacing w:after="80"/>
      </w:pPr>
      <w:r>
        <w:rPr>
          <w:b w:val="0"/>
          <w:i w:val="0"/>
          <w:sz w:val="21"/>
        </w:rPr>
        <w:t>TRAIN_CAP_SEASON se define y el comentario afirma que la temporada actual entra en train, pero la variable no se usa: el split real es season &lt; val_season, excluyendo 2026. Confusión menor entre comentario y código.</w:t>
      </w:r>
    </w:p>
    <w:p>
      <w:r>
        <w:rPr>
          <w:b/>
          <w:sz w:val="20"/>
        </w:rPr>
        <w:t xml:space="preserve">Recomendación: </w:t>
      </w:r>
      <w:r>
        <w:rPr>
          <w:sz w:val="20"/>
        </w:rPr>
        <w:t>Eliminar la variable o usarla; alinear el comentario con el split efectivo.</w:t>
      </w:r>
    </w:p>
    <w:p>
      <w:pPr>
        <w:spacing w:after="40"/>
      </w:pPr>
    </w:p>
    <w:p>
      <w:pPr>
        <w:pStyle w:val="Heading2"/>
      </w:pPr>
      <w:r>
        <w:rPr>
          <w:color w:val="0F1B2D"/>
        </w:rPr>
        <w:t>D. Datos</w:t>
      </w:r>
    </w:p>
    <w:p>
      <w:r>
        <w:rPr>
          <w:b/>
          <w:color w:val="0F1B2D"/>
          <w:sz w:val="23"/>
        </w:rPr>
        <w:t>D1 · Modelo de DP suma 2 outs sin verificar corredor en 1B</w:t>
      </w:r>
    </w:p>
    <w:p>
      <w:pPr>
        <w:spacing w:after="60"/>
      </w:pPr>
      <w:r>
        <w:rPr>
          <w:b/>
          <w:sz w:val="19"/>
        </w:rPr>
        <w:t xml:space="preserve">Severidad: </w:t>
      </w:r>
      <w:r>
        <w:rPr>
          <w:b/>
          <w:color w:val="555555"/>
          <w:sz w:val="19"/>
        </w:rPr>
        <w:t>Baja</w:t>
      </w:r>
      <w:r>
        <w:rPr>
          <w:color w:val="555555"/>
          <w:sz w:val="19"/>
        </w:rPr>
        <w:t xml:space="preserve">   |   Archivo: simulation_engine.py:327-329, 499-501   |   Impacto: Bajo (sesgo leve a la baja del E[R])   |   Esfuerzo: Bajo</w:t>
      </w:r>
    </w:p>
    <w:p>
      <w:pPr>
        <w:spacing w:after="80"/>
      </w:pPr>
      <w:r>
        <w:rPr>
          <w:b w:val="0"/>
          <w:i w:val="0"/>
          <w:sz w:val="21"/>
        </w:rPr>
        <w:t>Cuando el modelo emite un outcome DP, el simulador suma 2 outs y limpia 1B aunque no haya corredor forzable (bases vacías o solo 2B/3B). Es una simplificación: un GIDP requiere corredor en 1B. El efecto neto es un pequeño sesgo a la baja en E[R], constante entre lineups (impacto en ranking ~nulo).</w:t>
      </w:r>
    </w:p>
    <w:p>
      <w:r>
        <w:rPr>
          <w:b/>
          <w:sz w:val="20"/>
        </w:rPr>
        <w:t xml:space="preserve">Recomendación: </w:t>
      </w:r>
      <w:r>
        <w:rPr>
          <w:sz w:val="20"/>
        </w:rPr>
        <w:t>Tratar DP como out simple (1 out) cuando bit-0 (1B) está vacío; o reasignar la masa de probabilidad de DP a OUT_IN_PLAY en ese estado dentro del kernel.</w:t>
      </w:r>
    </w:p>
    <w:p>
      <w:pPr>
        <w:spacing w:after="40"/>
      </w:pPr>
    </w:p>
    <w:p>
      <w:r>
        <w:rPr>
          <w:b/>
          <w:color w:val="0F1B2D"/>
          <w:sz w:val="23"/>
        </w:rPr>
        <w:t>D2 · Frescura de Silver vigilada pero dependiente de rebuild manual</w:t>
      </w:r>
    </w:p>
    <w:p>
      <w:pPr>
        <w:spacing w:after="60"/>
      </w:pPr>
      <w:r>
        <w:rPr>
          <w:b/>
          <w:sz w:val="19"/>
        </w:rPr>
        <w:t xml:space="preserve">Severidad: </w:t>
      </w:r>
      <w:r>
        <w:rPr>
          <w:b/>
          <w:color w:val="555555"/>
          <w:sz w:val="19"/>
        </w:rPr>
        <w:t>Baja</w:t>
      </w:r>
      <w:r>
        <w:rPr>
          <w:color w:val="555555"/>
          <w:sz w:val="19"/>
        </w:rPr>
        <w:t xml:space="preserve">   |   Archivo: predict_tonight.py:140-173   |   Impacto: Bajo   |   Esfuerzo: Bajo</w:t>
      </w:r>
    </w:p>
    <w:p>
      <w:pPr>
        <w:spacing w:after="80"/>
      </w:pPr>
      <w:r>
        <w:rPr>
          <w:b w:val="0"/>
          <w:i w:val="0"/>
          <w:sz w:val="21"/>
        </w:rPr>
        <w:t>_check_silver_staleness avisa si Silver va &gt;90 días por detrás de la fecha del partido (buena práctica), pero la actualización es un comando manual (build_silver.py --force). Para uso diario en temporada conviene automatizarlo.</w:t>
      </w:r>
    </w:p>
    <w:p>
      <w:r>
        <w:rPr>
          <w:b/>
          <w:sz w:val="20"/>
        </w:rPr>
        <w:t xml:space="preserve">Recomendación: </w:t>
      </w:r>
      <w:r>
        <w:rPr>
          <w:sz w:val="20"/>
        </w:rPr>
        <w:t>Tarea programada de ingestión incremental diaria; el aviso ya existente queda como red de seguridad.</w:t>
      </w:r>
    </w:p>
    <w:p>
      <w:pPr>
        <w:spacing w:after="40"/>
      </w:pPr>
    </w:p>
    <w:p>
      <w:pPr>
        <w:pStyle w:val="Heading2"/>
      </w:pPr>
      <w:r>
        <w:rPr>
          <w:color w:val="0F1B2D"/>
        </w:rPr>
        <w:t>E. UX / Producto y explicabilidad</w:t>
      </w:r>
    </w:p>
    <w:p>
      <w:r>
        <w:rPr>
          <w:b/>
          <w:color w:val="0F1B2D"/>
          <w:sz w:val="23"/>
        </w:rPr>
        <w:t>E1 · El IC mostrado es solo error de muestreo MC, no incertidumbre del modelo</w:t>
      </w:r>
    </w:p>
    <w:p>
      <w:pPr>
        <w:spacing w:after="60"/>
      </w:pPr>
      <w:r>
        <w:rPr>
          <w:b/>
          <w:sz w:val="19"/>
        </w:rPr>
        <w:t xml:space="preserve">Severidad: </w:t>
      </w:r>
      <w:r>
        <w:rPr>
          <w:b/>
          <w:color w:val="B7950E"/>
          <w:sz w:val="19"/>
        </w:rPr>
        <w:t>Media</w:t>
      </w:r>
      <w:r>
        <w:rPr>
          <w:color w:val="555555"/>
          <w:sz w:val="19"/>
        </w:rPr>
        <w:t xml:space="preserve">   |   Archivo: simulation_engine.py:927-939 · WarRoom.tsx:428-446   |   Impacto: Medio (sobreconfianza en decisión)   |   Esfuerzo: Medio</w:t>
      </w:r>
    </w:p>
    <w:p>
      <w:pPr>
        <w:spacing w:after="80"/>
      </w:pPr>
      <w:r>
        <w:rPr>
          <w:b w:val="0"/>
          <w:i w:val="0"/>
          <w:sz w:val="21"/>
        </w:rPr>
        <w:t>El IC90 de win prob es el error binomial de la simulación (SE=√(p(1−p)/n)); con n grande es estrecho a propósito y el código lo documenta honestamente (F04). Pero el usuario lee «IC90» como incertidumbre de la predicción, que es mucho mayor (depende del error out-of-sample del modelo, no del nº de sims).</w:t>
      </w:r>
    </w:p>
    <w:p>
      <w:r>
        <w:rPr>
          <w:b/>
          <w:sz w:val="20"/>
        </w:rPr>
        <w:t xml:space="preserve">Recomendación: </w:t>
      </w:r>
      <w:r>
        <w:rPr>
          <w:sz w:val="20"/>
        </w:rPr>
        <w:t>Combinar el error de muestreo MC con la dispersión empírica del backtest (ECE/Brier) para mostrar un intervalo de DECISIÓN; etiquetar claramente ambas fuentes en la UI.</w:t>
      </w:r>
    </w:p>
    <w:p>
      <w:pPr>
        <w:spacing w:after="40"/>
      </w:pPr>
    </w:p>
    <w:p>
      <w:r>
        <w:rPr>
          <w:b/>
          <w:color w:val="0F1B2D"/>
          <w:sz w:val="23"/>
        </w:rPr>
        <w:t>E2 · Explicabilidad del orden = factores ilustrativos en demo</w:t>
      </w:r>
    </w:p>
    <w:p>
      <w:pPr>
        <w:spacing w:after="60"/>
      </w:pPr>
      <w:r>
        <w:rPr>
          <w:b/>
          <w:sz w:val="19"/>
        </w:rPr>
        <w:t xml:space="preserve">Severidad: </w:t>
      </w:r>
      <w:r>
        <w:rPr>
          <w:b/>
          <w:color w:val="555555"/>
          <w:sz w:val="19"/>
        </w:rPr>
        <w:t>Baja</w:t>
      </w:r>
      <w:r>
        <w:rPr>
          <w:color w:val="555555"/>
          <w:sz w:val="19"/>
        </w:rPr>
        <w:t xml:space="preserve">   |   Archivo: client.ts:253-382 (DEMO_REPORT)   |   Impacto: Bajo   |   Esfuerzo: Bajo</w:t>
      </w:r>
    </w:p>
    <w:p>
      <w:pPr>
        <w:spacing w:after="80"/>
      </w:pPr>
      <w:r>
        <w:rPr>
          <w:b w:val="0"/>
          <w:i w:val="0"/>
          <w:sz w:val="21"/>
        </w:rPr>
        <w:t>El panel de divergencias muestra top_factors con SHAP; en modo demo son ILUSTRATIVOS (bien marcado con _source:'demo', F06). Verificar que en modo live provienen del modelo real y no de plantillas.</w:t>
      </w:r>
    </w:p>
    <w:p>
      <w:r>
        <w:rPr>
          <w:b/>
          <w:sz w:val="20"/>
        </w:rPr>
        <w:t xml:space="preserve">Recomendación: </w:t>
      </w:r>
      <w:r>
        <w:rPr>
          <w:sz w:val="20"/>
        </w:rPr>
        <w:t>Test e2e que confirme que en live los factores vienen de feature_importance/SHAP del modelo, no de fixtures.</w:t>
      </w:r>
    </w:p>
    <w:p>
      <w:pPr>
        <w:spacing w:after="40"/>
      </w:pPr>
    </w:p>
    <w:p>
      <w:r>
        <w:br w:type="page"/>
      </w:r>
    </w:p>
    <w:p>
      <w:pPr>
        <w:pStyle w:val="Heading1"/>
      </w:pPr>
      <w:r>
        <w:rPr>
          <w:color w:val="0F1B2D"/>
        </w:rPr>
        <w:t>5. Frontend (SPA React) — auditoría</w:t>
      </w:r>
    </w:p>
    <w:p>
      <w:pPr>
        <w:spacing w:after="120"/>
      </w:pPr>
      <w:r>
        <w:rPr>
          <w:b w:val="0"/>
          <w:i w:val="0"/>
          <w:sz w:val="21"/>
        </w:rPr>
        <w:t>La interfaz real es React + Vite + TypeScript + Tailwind (no Streamlit). Ya implementa gran parte de lo que el prompt pedía para «la app»: intervalos en vez de puntos, IC, flags de confianza, comparación modelo vs manager.</w:t>
      </w:r>
    </w:p>
    <w:p>
      <w:pPr>
        <w:pStyle w:val="Heading2"/>
      </w:pPr>
      <w:r>
        <w:rPr>
          <w:color w:val="0F1B2D"/>
        </w:rPr>
        <w:t>5.1 Lo que ya está bien</w:t>
      </w:r>
    </w:p>
    <w:p>
      <w:pPr>
        <w:pStyle w:val="ListBullet"/>
      </w:pPr>
      <w:r>
        <w:t>E[R] como rango P10–P50–P90 (WarRoom.tsx:356-367): evita falsa precisión puntual.</w:t>
      </w:r>
    </w:p>
    <w:p>
      <w:pPr>
        <w:pStyle w:val="ListBullet"/>
      </w:pPr>
      <w:r>
        <w:t>Complemento de victoria que suma 100% derivado de la misma simulación (WarRoom.tsx:233-235, 408-427).</w:t>
      </w:r>
    </w:p>
    <w:p>
      <w:pPr>
        <w:pStyle w:val="ListBullet"/>
      </w:pPr>
      <w:r>
        <w:t>PrecisionBand con Accuracy/MAE/Brier vs benchmark Elo y aviso n&lt;30 (WarRoom.tsx:49-160).</w:t>
      </w:r>
    </w:p>
    <w:p>
      <w:pPr>
        <w:pStyle w:val="ListBullet"/>
      </w:pPr>
      <w:r>
        <w:t>Z-Score chart en vez de radar engañoso; flags de baja confianza por bateador; skeletons y estados de error.</w:t>
      </w:r>
    </w:p>
    <w:p>
      <w:pPr>
        <w:pStyle w:val="ListBullet"/>
      </w:pPr>
      <w:r>
        <w:t>Fallbacks a demo claramente etiquetados (_source), sin disfrazar datos sintéticos como reales.</w:t>
      </w:r>
    </w:p>
    <w:p>
      <w:pPr>
        <w:pStyle w:val="Heading2"/>
      </w:pPr>
      <w:r>
        <w:rPr>
          <w:color w:val="0F1B2D"/>
        </w:rPr>
        <w:t>5.2 Mejoras propuestas</w:t>
      </w:r>
    </w:p>
    <w:p>
      <w:pPr>
        <w:pStyle w:val="ListBullet"/>
      </w:pPr>
      <w:r>
        <w:rPr>
          <w:b/>
        </w:rPr>
        <w:t xml:space="preserve">Estado de carga del optimizador. </w:t>
      </w:r>
      <w:r>
        <w:t>El GA tarda 3–30s (optimize=true); mostrar progreso/streaming de generaciones (ga_best_er_history ya existe) en vez de un spinner opaco.</w:t>
      </w:r>
    </w:p>
    <w:p>
      <w:pPr>
        <w:pStyle w:val="ListBullet"/>
      </w:pPr>
      <w:r>
        <w:rPr>
          <w:b/>
        </w:rPr>
        <w:t xml:space="preserve">Estilos inline masivos. </w:t>
      </w:r>
      <w:r>
        <w:t>WarRoom.tsx mezcla Tailwind con cientos de líneas de style={{...}}; extraer a tokens de tema (ya hay tailwind.config) mejora consistencia y peso de bundle.</w:t>
      </w:r>
    </w:p>
    <w:p>
      <w:pPr>
        <w:pStyle w:val="ListBullet"/>
      </w:pPr>
      <w:r>
        <w:rPr>
          <w:b/>
        </w:rPr>
        <w:t xml:space="preserve">Reordenado manual con delta en vivo. </w:t>
      </w:r>
      <w:r>
        <w:t>LineupTable soporta onReorder + What-If; cerrar el bucle mostrando el Δ E[R] del cambio del usuario contra el óptimo, con IC, en tiempo real.</w:t>
      </w:r>
    </w:p>
    <w:p>
      <w:pPr>
        <w:pStyle w:val="ListBullet"/>
      </w:pPr>
      <w:r>
        <w:rPr>
          <w:b/>
        </w:rPr>
        <w:t xml:space="preserve">Accesibilidad. </w:t>
      </w:r>
      <w:r>
        <w:t>muchos colores semánticos (rojo/verde) sin etiqueta textual redundante; añadir aria-labels y comprobar contraste de los grises sobre #0A0E1A.</w:t>
      </w:r>
    </w:p>
    <w:p>
      <w:pPr>
        <w:pStyle w:val="ListBullet"/>
      </w:pPr>
      <w:r>
        <w:rPr>
          <w:b/>
        </w:rPr>
        <w:t xml:space="preserve">Exportación. </w:t>
      </w:r>
      <w:r>
        <w:t>ofrecer descarga del lineup + informe (CSV/PNG/PDF) desde la propia SPA.</w:t>
      </w:r>
    </w:p>
    <w:p>
      <w:r>
        <w:br w:type="page"/>
      </w:r>
    </w:p>
    <w:p>
      <w:pPr>
        <w:pStyle w:val="Heading1"/>
      </w:pPr>
      <w:r>
        <w:rPr>
          <w:color w:val="0F1B2D"/>
        </w:rPr>
        <w:t>6. Matriz impacto × esfuerzo</w:t>
      </w:r>
    </w:p>
    <w:p>
      <w:pPr>
        <w:spacing w:after="120"/>
      </w:pPr>
      <w:r>
        <w:rPr>
          <w:b w:val="0"/>
          <w:i w:val="0"/>
          <w:sz w:val="21"/>
        </w:rPr>
        <w:t>Cuadrantes (prioridad descendente): Quick wins (alto impacto / bajo esfuerzo) primero.</w:t>
      </w:r>
    </w:p>
    <w:tbl>
      <w:tblPr>
        <w:tblStyle w:val="LightList-Accent1"/>
        <w:tblW w:type="auto" w:w="0"/>
        <w:tblLook w:firstColumn="1" w:firstRow="1" w:lastColumn="0" w:lastRow="0" w:noHBand="0" w:noVBand="1" w:val="04A0"/>
      </w:tblPr>
      <w:tblGrid>
        <w:gridCol w:w="4320"/>
        <w:gridCol w:w="4320"/>
      </w:tblGrid>
      <w:tr>
        <w:tc>
          <w:tcPr>
            <w:tcW w:type="dxa" w:w="4320"/>
          </w:tcPr>
          <w:p>
            <w:r>
              <w:rPr>
                <w:b/>
              </w:rPr>
              <w:t>Cuadrante</w:t>
            </w:r>
          </w:p>
        </w:tc>
        <w:tc>
          <w:tcPr>
            <w:tcW w:type="dxa" w:w="4320"/>
          </w:tcPr>
          <w:p>
            <w:r>
              <w:rPr>
                <w:b/>
              </w:rPr>
              <w:t>Hallazgos</w:t>
            </w:r>
          </w:p>
        </w:tc>
      </w:tr>
      <w:tr>
        <w:tc>
          <w:tcPr>
            <w:tcW w:type="dxa" w:w="4320"/>
          </w:tcPr>
          <w:p>
            <w:r>
              <w:rPr>
                <w:sz w:val="19"/>
              </w:rPr>
              <w:t>Alto impacto · Bajo esfuerzo (HACER YA)</w:t>
            </w:r>
          </w:p>
        </w:tc>
        <w:tc>
          <w:tcPr>
            <w:tcW w:type="dxa" w:w="4320"/>
          </w:tcPr>
          <w:p>
            <w:r>
              <w:rPr>
                <w:sz w:val="19"/>
              </w:rPr>
              <w:t>B1 doble park factor · C2 glob backtest · B4 kernel solo-ofensiva · A2 ordenar top-K por P(W)</w:t>
            </w:r>
          </w:p>
        </w:tc>
      </w:tr>
      <w:tr>
        <w:tc>
          <w:tcPr>
            <w:tcW w:type="dxa" w:w="4320"/>
          </w:tcPr>
          <w:p>
            <w:r>
              <w:rPr>
                <w:sz w:val="19"/>
              </w:rPr>
              <w:t>Alto impacto · Esfuerzo medio-alto</w:t>
            </w:r>
          </w:p>
        </w:tc>
        <w:tc>
          <w:tcPr>
            <w:tcW w:type="dxa" w:w="4320"/>
          </w:tcPr>
          <w:p>
            <w:r>
              <w:rPr>
                <w:sz w:val="19"/>
              </w:rPr>
              <w:t>B2 tests del núcleo · A1 bullpen en E[R] · E1 incertidumbre epistémica</w:t>
            </w:r>
          </w:p>
        </w:tc>
      </w:tr>
      <w:tr>
        <w:tc>
          <w:tcPr>
            <w:tcW w:type="dxa" w:w="4320"/>
          </w:tcPr>
          <w:p>
            <w:r>
              <w:rPr>
                <w:sz w:val="19"/>
              </w:rPr>
              <w:t>Impacto medio · Bajo esfuerzo</w:t>
            </w:r>
          </w:p>
        </w:tc>
        <w:tc>
          <w:tcPr>
            <w:tcW w:type="dxa" w:w="4320"/>
          </w:tcPr>
          <w:p>
            <w:r>
              <w:rPr>
                <w:sz w:val="19"/>
              </w:rPr>
              <w:t>C3 requirements · C4 var muerta · D1 DP sin corredor</w:t>
            </w:r>
          </w:p>
        </w:tc>
      </w:tr>
      <w:tr>
        <w:tc>
          <w:tcPr>
            <w:tcW w:type="dxa" w:w="4320"/>
          </w:tcPr>
          <w:p>
            <w:r>
              <w:rPr>
                <w:sz w:val="19"/>
              </w:rPr>
              <w:t>Impacto medio · Esfuerzo medio</w:t>
            </w:r>
          </w:p>
        </w:tc>
        <w:tc>
          <w:tcPr>
            <w:tcW w:type="dxa" w:w="4320"/>
          </w:tcPr>
          <w:p>
            <w:r>
              <w:rPr>
                <w:sz w:val="19"/>
              </w:rPr>
              <w:t>C1 consolidar APIs · D2 ingestión automática · frontend 5.2</w:t>
            </w:r>
          </w:p>
        </w:tc>
      </w:tr>
    </w:tbl>
    <w:p/>
    <w:p>
      <w:pPr>
        <w:pStyle w:val="Heading1"/>
      </w:pPr>
      <w:r>
        <w:rPr>
          <w:color w:val="0F1B2D"/>
        </w:rPr>
        <w:t>7. Roadmap por fases</w:t>
      </w:r>
    </w:p>
    <w:p>
      <w:pPr>
        <w:pStyle w:val="Heading2"/>
      </w:pPr>
      <w:r>
        <w:rPr>
          <w:color w:val="0F1B2D"/>
        </w:rPr>
        <w:t>Fase A — Quick wins (1 sprint)</w:t>
      </w:r>
    </w:p>
    <w:p>
      <w:pPr>
        <w:pStyle w:val="ListBullet"/>
      </w:pPr>
      <w:r>
        <w:t>B1 park factor neutro en el GA cuando model_has_park.</w:t>
      </w:r>
    </w:p>
    <w:p>
      <w:pPr>
        <w:pStyle w:val="ListBullet"/>
      </w:pPr>
      <w:r>
        <w:t>C2 corregir glob de actuals del backtest.</w:t>
      </w:r>
    </w:p>
    <w:p>
      <w:pPr>
        <w:pStyle w:val="ListBullet"/>
      </w:pPr>
      <w:r>
        <w:t>A2 reordenar el top-K del refinamiento por P(W).</w:t>
      </w:r>
    </w:p>
    <w:p>
      <w:pPr>
        <w:pStyle w:val="ListBullet"/>
      </w:pPr>
      <w:r>
        <w:t>C4 limpiar TRAIN_CAP_SEASON; C3 documentar requirements por rol.</w:t>
      </w:r>
    </w:p>
    <w:p>
      <w:pPr>
        <w:spacing w:after="120"/>
      </w:pPr>
      <w:r>
        <w:rPr>
          <w:b w:val="0"/>
          <w:i/>
          <w:sz w:val="21"/>
        </w:rPr>
        <w:t>Criterio de hecho: E[R] del GA coincide (±ruido) con la sim MC neutral; backtest no llama a la API si hay comparison.json; refinamiento devuelve el orden de mayor P(W).</w:t>
      </w:r>
    </w:p>
    <w:p>
      <w:pPr>
        <w:pStyle w:val="Heading2"/>
      </w:pPr>
      <w:r>
        <w:rPr>
          <w:color w:val="0F1B2D"/>
        </w:rPr>
        <w:t>Fase B — Estructural (2–3 sprints)</w:t>
      </w:r>
    </w:p>
    <w:p>
      <w:pPr>
        <w:pStyle w:val="ListBullet"/>
      </w:pPr>
      <w:r>
        <w:t>B2 suite de tests del núcleo (simulación, optimizer, tablas) con cobertura de las invariantes.</w:t>
      </w:r>
    </w:p>
    <w:p>
      <w:pPr>
        <w:pStyle w:val="ListBullet"/>
      </w:pPr>
      <w:r>
        <w:t>B4 kernel de simulación solo-ofensiva; reusar el tiempo ahorrado en más sims (mitiga B3).</w:t>
      </w:r>
    </w:p>
    <w:p>
      <w:pPr>
        <w:pStyle w:val="ListBullet"/>
      </w:pPr>
      <w:r>
        <w:t>C1 consolidar/contractualizar las dos apps FastAPI.</w:t>
      </w:r>
    </w:p>
    <w:p>
      <w:pPr>
        <w:spacing w:after="120"/>
      </w:pPr>
      <w:r>
        <w:rPr>
          <w:b w:val="0"/>
          <w:i/>
          <w:sz w:val="21"/>
        </w:rPr>
        <w:t>Criterio de hecho: pytest del núcleo verde en CI; latencia del GA ÷2 a igual calidad; tests de contrato de endpoints compartidos.</w:t>
      </w:r>
    </w:p>
    <w:p>
      <w:pPr>
        <w:pStyle w:val="Heading2"/>
      </w:pPr>
      <w:r>
        <w:rPr>
          <w:color w:val="0F1B2D"/>
        </w:rPr>
        <w:t>Fase C — Saltos de capacidad</w:t>
      </w:r>
    </w:p>
    <w:p>
      <w:pPr>
        <w:pStyle w:val="ListBullet"/>
      </w:pPr>
      <w:r>
        <w:t>A1 modelar el bullpen en MI E[R] (prob_vectors vs relevo + simulación por-entrada de mi ofensiva).</w:t>
      </w:r>
    </w:p>
    <w:p>
      <w:pPr>
        <w:pStyle w:val="ListBullet"/>
      </w:pPr>
      <w:r>
        <w:t>E1 intervalos de decisión que combinen muestreo MC + error out-of-sample del backtest.</w:t>
      </w:r>
    </w:p>
    <w:p>
      <w:pPr>
        <w:pStyle w:val="ListBullet"/>
      </w:pPr>
      <w:r>
        <w:t>A3/D park factors por tipo de batazo y avance de corredores por jugador (velocidad).</w:t>
      </w:r>
    </w:p>
    <w:p>
      <w:pPr>
        <w:spacing w:after="120"/>
      </w:pPr>
      <w:r>
        <w:rPr>
          <w:b w:val="0"/>
          <w:i/>
          <w:sz w:val="21"/>
        </w:rPr>
        <w:t>Criterio de hecho: E[R] sensible a la calidad del bullpen rival; IC mostrado calibrado contra resultados reales (cobertura ~90%).</w:t>
      </w:r>
    </w:p>
    <w:p>
      <w:pPr>
        <w:pStyle w:val="Heading2"/>
      </w:pPr>
      <w:r>
        <w:rPr>
          <w:color w:val="0F1B2D"/>
        </w:rPr>
        <w:t>Fase D — Visión (state-of-the-art)</w:t>
      </w:r>
    </w:p>
    <w:p>
      <w:pPr>
        <w:pStyle w:val="ListBullet"/>
      </w:pPr>
      <w:r>
        <w:t>Optimización jerárquica orden × sustituciones × matchups de relevo (no solo el orden inicial).</w:t>
      </w:r>
    </w:p>
    <w:p>
      <w:pPr>
        <w:pStyle w:val="ListBullet"/>
      </w:pPr>
      <w:r>
        <w:t>Validación causal del valor del orden: A/B contra la alineación real del manager con suficiente n.</w:t>
      </w:r>
    </w:p>
    <w:p>
      <w:pPr>
        <w:pStyle w:val="ListBullet"/>
      </w:pPr>
      <w:r>
        <w:t>Cuantificación de incertidumbre de extremo a extremo (modelo → simulación → recomendación).</w:t>
      </w:r>
    </w:p>
    <w:p>
      <w:r>
        <w:br w:type="page"/>
      </w:r>
    </w:p>
    <w:p>
      <w:pPr>
        <w:pStyle w:val="Heading1"/>
      </w:pPr>
      <w:r>
        <w:rPr>
          <w:color w:val="0F1B2D"/>
        </w:rPr>
        <w:t>8. Apéndice — snippets de arreglos prioritarios</w:t>
      </w:r>
    </w:p>
    <w:p>
      <w:pPr>
        <w:pStyle w:val="Heading2"/>
      </w:pPr>
      <w:r>
        <w:rPr>
          <w:color w:val="0F1B2D"/>
        </w:rPr>
        <w:t>B1 — Park factor neutro en el optimizer</w:t>
      </w:r>
    </w:p>
    <w:p>
      <w:pPr>
        <w:spacing w:after="120"/>
        <w:ind w:left="432"/>
        <w:shd w:val="clear" w:fill="F2F3F5"/>
      </w:pPr>
      <w:r>
        <w:rPr>
          <w:rFonts w:ascii="Consolas" w:hAnsi="Consolas"/>
          <w:color w:val="222222"/>
          <w:sz w:val="18"/>
        </w:rPr>
        <w:t># predict_tonight._predict_one_side, al llamar a _optimize_order</w:t>
        <w:br/>
        <w:t>pf_ga_hr, pf_ga_xb = (1.0, 1.0) if model_has_park else (pf_hr, pf_xb)</w:t>
        <w:br/>
        <w:t>ga_idx, ga_er, ga_sig = _optimize_order(</w:t>
        <w:br/>
        <w:t xml:space="preserve">    players9, opp_pitcher_throws,</w:t>
        <w:br/>
        <w:t xml:space="preserve">    park_factor_hr=pf_ga_hr, park_factor_xb=pf_ga_xb,   # coherente con la sim MC final</w:t>
        <w:br/>
        <w:t>)</w:t>
      </w:r>
    </w:p>
    <w:p>
      <w:pPr>
        <w:pStyle w:val="Heading2"/>
      </w:pPr>
      <w:r>
        <w:rPr>
          <w:color w:val="0F1B2D"/>
        </w:rPr>
        <w:t>C2 — Glob de actuals del backtest</w:t>
      </w:r>
    </w:p>
    <w:p>
      <w:pPr>
        <w:spacing w:after="120"/>
        <w:ind w:left="432"/>
        <w:shd w:val="clear" w:fill="F2F3F5"/>
      </w:pPr>
      <w:r>
        <w:rPr>
          <w:rFonts w:ascii="Consolas" w:hAnsi="Consolas"/>
          <w:color w:val="222222"/>
          <w:sz w:val="18"/>
        </w:rPr>
        <w:t>def _load_comparison_actuals():</w:t>
        <w:br/>
        <w:t xml:space="preserve">    actuals = {}</w:t>
        <w:br/>
        <w:t xml:space="preserve">    for cf in COMPARISON_DIR.glob('*/comparison.json'):   # estructura por fecha</w:t>
        <w:br/>
        <w:t xml:space="preserve">        data = json.loads(cf.read_text(encoding='utf-8'))</w:t>
        <w:br/>
        <w:t xml:space="preserve">        for g in data.get('games', []):</w:t>
        <w:br/>
        <w:t xml:space="preserve">            ...</w:t>
        <w:br/>
        <w:t xml:space="preserve">    return actuals</w:t>
      </w:r>
    </w:p>
    <w:p>
      <w:pPr>
        <w:pStyle w:val="Heading2"/>
      </w:pPr>
      <w:r>
        <w:rPr>
          <w:color w:val="0F1B2D"/>
        </w:rPr>
        <w:t>B2 — Tests de oro del simulador (esqueleto)</w:t>
      </w:r>
    </w:p>
    <w:p>
      <w:pPr>
        <w:spacing w:after="120"/>
        <w:ind w:left="432"/>
        <w:shd w:val="clear" w:fill="F2F3F5"/>
      </w:pPr>
      <w:r>
        <w:rPr>
          <w:rFonts w:ascii="Consolas" w:hAnsi="Consolas"/>
          <w:color w:val="222222"/>
          <w:sz w:val="18"/>
        </w:rPr>
        <w:t>def test_hr_bases_loaded_scores_four():</w:t>
        <w:br/>
        <w:t xml:space="preserve">    probs = onehot(HR, lineup=9)            # todos batean HR</w:t>
        <w:br/>
        <w:t xml:space="preserve">    # con bases llenas el primer HR del inning marca 4; comprobar via tabla</w:t>
        <w:br/>
        <w:t xml:space="preserve">    assert RUNS_TBL[_HR, 0b111] == 4</w:t>
        <w:br/>
        <w:t xml:space="preserve">    assert NEW_BASES_TBL[_HR, 0b111] == 0</w:t>
        <w:br/>
        <w:br/>
        <w:t>def test_ox_returns_valid_permutation():</w:t>
        <w:br/>
        <w:t xml:space="preserve">    for _ in range(10_000):</w:t>
        <w:br/>
        <w:t xml:space="preserve">        a, b = random.sample(range(9),9), random.sample(range(9),9)</w:t>
        <w:br/>
        <w:t xml:space="preserve">        c1, c2 = cxOrdered(list(a), list(b))</w:t>
        <w:br/>
        <w:t xml:space="preserve">        assert sorted(c1)==list(range(9)) and sorted(c2)==list(range(9))</w:t>
        <w:br/>
        <w:br/>
        <w:t>def test_winprob_complement():</w:t>
        <w:br/>
        <w:t xml:space="preserve">    res = engine.run(my, opp)</w:t>
        <w:br/>
        <w:t xml:space="preserve">    assert abs(res.win_probability + res.opponent_win_probability - 1.0) &lt; 1e-9</w:t>
      </w:r>
    </w:p>
    <w:p>
      <w:pPr>
        <w:pStyle w:val="Heading2"/>
      </w:pPr>
      <w:r>
        <w:rPr>
          <w:color w:val="0F1B2D"/>
        </w:rPr>
        <w:t>B4 — Kernel solo-ofensiva para la fitness</w:t>
      </w:r>
    </w:p>
    <w:p>
      <w:pPr>
        <w:spacing w:after="120"/>
        <w:ind w:left="432"/>
        <w:shd w:val="clear" w:fill="F2F3F5"/>
      </w:pPr>
      <w:r>
        <w:rPr>
          <w:rFonts w:ascii="Consolas" w:hAnsi="Consolas"/>
          <w:color w:val="222222"/>
          <w:sz w:val="18"/>
        </w:rPr>
        <w:t>@njit(parallel=True, cache=True)</w:t>
        <w:br/>
        <w:t>def _simulate_runs_only(my_probs, nb, rt, sp, pf_hr, pf_xb, n_sims, n_innings):</w:t>
        <w:br/>
        <w:t xml:space="preserve">    out = np.empty(n_sims, dtype=np.int32)</w:t>
        <w:br/>
        <w:t xml:space="preserve">    for i in prange(n_sims):</w:t>
        <w:br/>
        <w:t xml:space="preserve">        runs, pos = 0, 0</w:t>
        <w:br/>
        <w:t xml:space="preserve">        for _ in range(n_innings):</w:t>
        <w:br/>
        <w:t xml:space="preserve">            r, pos = _simulate_half_inning_prob(my_probs, pos, nb, rt, sp, pf_hr, pf_xb, 0)</w:t>
        <w:br/>
        <w:t xml:space="preserve">            runs += r</w:t>
        <w:br/>
        <w:t xml:space="preserve">        out[i] = runs</w:t>
        <w:br/>
        <w:t xml:space="preserve">    return out   # ~2x mas rapido: no simula la ofensiva rival descartada</w:t>
      </w:r>
    </w:p>
    <w:p/>
    <w:p>
      <w:pPr>
        <w:spacing w:after="120"/>
      </w:pPr>
      <w:r>
        <w:rPr>
          <w:b w:val="0"/>
          <w:i/>
          <w:color w:val="555555"/>
          <w:sz w:val="21"/>
        </w:rPr>
        <w:t>Fin del informe. Todos los hallazgos están anclados a archivo:línea verificados en el código fuente; los puntos no confirmables se han marcado como tales. El sistema está cerca de ser state-of-the-art en su ingeniería; cerrar la brecha de tests del núcleo y la del bullpen en el objetivo lo consolidaría.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