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2D6" w:rsidRPr="004332D6" w:rsidRDefault="004332D6" w:rsidP="004332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332D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Três bases legais principais para tratamento de dados pessoais</w:t>
      </w:r>
    </w:p>
    <w:p w:rsidR="004332D6" w:rsidRPr="004332D6" w:rsidRDefault="004332D6" w:rsidP="00433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LGPD prevê (em seu art. 7º) </w:t>
      </w:r>
      <w:r w:rsidRPr="004332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dez hipóteses legais</w:t>
      </w: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autorizam o tratamento de dados pessoais, m</w:t>
      </w:r>
      <w:bookmarkStart w:id="0" w:name="_GoBack"/>
      <w:bookmarkEnd w:id="0"/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algumas delas são mais utilizadas no ambiente empresarial. </w:t>
      </w:r>
    </w:p>
    <w:p w:rsidR="004332D6" w:rsidRPr="004332D6" w:rsidRDefault="004332D6" w:rsidP="00433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t>Dentre essas, destaco três particularmente frequentes:</w:t>
      </w:r>
    </w:p>
    <w:p w:rsidR="004332D6" w:rsidRPr="004332D6" w:rsidRDefault="004332D6" w:rsidP="0043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32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Consentimento</w:t>
      </w: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titular autoriza, de forma livre, informada e inequívoca, o tratamento de seus dados pessoais para finalidades específicas previamente definidas. </w:t>
      </w:r>
    </w:p>
    <w:p w:rsidR="004332D6" w:rsidRPr="004332D6" w:rsidRDefault="004332D6" w:rsidP="0043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32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Cumprimento de obrigação legal ou regulatória</w:t>
      </w: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Quando o controlador tem dever de tratamento em razão de lei ou regulamentação aplicável, independentemente de consentimento do titular. </w:t>
      </w:r>
    </w:p>
    <w:p w:rsidR="004332D6" w:rsidRPr="004332D6" w:rsidRDefault="004332D6" w:rsidP="004332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32D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Legítimo interesse</w:t>
      </w: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Quando for necessário para atender aos interesses legítimos do controlador ou de </w:t>
      </w: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t>terceiros</w:t>
      </w:r>
      <w:r w:rsidRPr="004332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desde que esse tratamento não viole direitos e liberdades fundamentais do titular. Nesse caso, aplica-se um teste de balanceamento entre os interesses e os direitos do titular. </w:t>
      </w:r>
    </w:p>
    <w:p w:rsidR="00E4370D" w:rsidRDefault="004332D6" w:rsidP="004332D6">
      <w:pPr>
        <w:pStyle w:val="SemEspaamento"/>
      </w:pPr>
    </w:p>
    <w:sectPr w:rsidR="00E4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7C0A"/>
    <w:multiLevelType w:val="multilevel"/>
    <w:tmpl w:val="C90C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D6"/>
    <w:rsid w:val="004332D6"/>
    <w:rsid w:val="00816649"/>
    <w:rsid w:val="00B3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E7F5"/>
  <w15:chartTrackingRefBased/>
  <w15:docId w15:val="{0A31FE3E-F3A3-4D36-86EE-9F79028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332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Grimello Tavares</dc:creator>
  <cp:keywords/>
  <dc:description/>
  <cp:lastModifiedBy>Luiz Fernando Grimello Tavares</cp:lastModifiedBy>
  <cp:revision>1</cp:revision>
  <dcterms:created xsi:type="dcterms:W3CDTF">2025-10-01T19:43:00Z</dcterms:created>
  <dcterms:modified xsi:type="dcterms:W3CDTF">2025-10-01T19:44:00Z</dcterms:modified>
</cp:coreProperties>
</file>