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FACULDADE BANDTEC DIGITAL SCH</w:t>
      </w:r>
      <w:bookmarkStart w:id="1" w:name="_GoBack"/>
      <w:bookmarkEnd w:id="1"/>
      <w:r>
        <w:rPr>
          <w:rFonts w:ascii="Arial" w:eastAsia="Arial" w:hAnsi="Arial" w:cs="Arial"/>
          <w:b/>
          <w:sz w:val="24"/>
          <w:szCs w:val="24"/>
        </w:rPr>
        <w:t>OOL</w:t>
      </w:r>
    </w:p>
    <w:p w14:paraId="00000002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ANÁLISE E DESENVOLVIMENTO DE SISTEMAS</w:t>
      </w:r>
    </w:p>
    <w:p w14:paraId="00000003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4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FERNANDO ABREU DE OLIVEIRA;</w:t>
      </w:r>
    </w:p>
    <w:p w14:paraId="00000005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 LIMA;</w:t>
      </w:r>
    </w:p>
    <w:p w14:paraId="00000006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PARDO DOS ANJOS;</w:t>
      </w:r>
    </w:p>
    <w:p w14:paraId="00000007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VINÍCIUS SANTANA GOMES TEIXEIRA;</w:t>
      </w:r>
    </w:p>
    <w:p w14:paraId="00000008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MICHELLI FRANCO DE SOUSA E;</w:t>
      </w:r>
    </w:p>
    <w:p w14:paraId="00000009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VITORIA CAROLINE NASCIMENTO FERREIRA.</w:t>
      </w:r>
    </w:p>
    <w:p w14:paraId="0000000A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C33197" w:rsidRDefault="00C3319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0C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CONTROLE DE TEMPERATURA E UMIDADE DE EMPRESAS AVÍCOLAS</w:t>
      </w:r>
    </w:p>
    <w:p w14:paraId="0000000D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3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6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14:paraId="0000001A" w14:textId="43189E61" w:rsidR="00C33197" w:rsidRDefault="00F24503" w:rsidP="00AF22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4"/>
          <w:szCs w:val="24"/>
        </w:rPr>
        <w:lastRenderedPageBreak/>
        <w:t>FACULDADE BANDTEC DIGITAL SCHOOL</w:t>
      </w:r>
    </w:p>
    <w:p w14:paraId="0000001B" w14:textId="77777777" w:rsidR="00C33197" w:rsidRDefault="00F24503" w:rsidP="00AF228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ANÁLISE E DESENVOLVIMENTO DE SISTEMAS</w:t>
      </w:r>
    </w:p>
    <w:p w14:paraId="0000001C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FERNANDO ABREU DE OLIVEIRA;</w:t>
      </w:r>
    </w:p>
    <w:p w14:paraId="0000001E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 LIMA;</w:t>
      </w:r>
    </w:p>
    <w:p w14:paraId="0000001F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PARDO DOS ANJOS;</w:t>
      </w:r>
    </w:p>
    <w:p w14:paraId="00000020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VINÍCIUS SANTANA GOMES TEIXEIRA;</w:t>
      </w:r>
    </w:p>
    <w:p w14:paraId="00000021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MICHELLI FRANCO DE SOUSA E;</w:t>
      </w:r>
    </w:p>
    <w:p w14:paraId="00000022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VITORIA CAROLINE NASCIMENTO FERREIRA.</w:t>
      </w:r>
    </w:p>
    <w:p w14:paraId="00000023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4" w14:textId="77777777" w:rsidR="00C33197" w:rsidRDefault="00C3319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25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CONTROLE DE TEMPERATURA E UMIDADE DE EMPRESAS AVÍCOLAS</w:t>
      </w:r>
    </w:p>
    <w:p w14:paraId="00000026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7" w14:textId="77777777" w:rsidR="00C33197" w:rsidRDefault="00F24503">
      <w:pPr>
        <w:spacing w:line="360" w:lineRule="auto"/>
        <w:ind w:left="424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 apresentado como exigência para a conclusão da primeira Sprint, do primeiro semestre, do curso de Análise e Desenvolvimento de Sistemas da Faculdade de Tecnologia Bandeirantes, sob a orientação do Professor Fernando Brandão.</w:t>
      </w:r>
    </w:p>
    <w:p w14:paraId="00000028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9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A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B" w14:textId="77777777" w:rsidR="00C33197" w:rsidRDefault="00C33197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2C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D" w14:textId="77777777" w:rsidR="00C33197" w:rsidRDefault="00C33197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00002E" w14:textId="77777777" w:rsidR="00C33197" w:rsidRDefault="00F2450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2019</w:t>
      </w:r>
    </w:p>
    <w:p w14:paraId="0000002F" w14:textId="294D23CC" w:rsidR="00C33197" w:rsidRDefault="00C3319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sz w:val="24"/>
          <w:szCs w:val="24"/>
        </w:rPr>
        <w:sectPr w:rsidR="00C33197">
          <w:headerReference w:type="default" r:id="rId7"/>
          <w:type w:val="continuous"/>
          <w:pgSz w:w="11906" w:h="16838"/>
          <w:pgMar w:top="1701" w:right="1134" w:bottom="1134" w:left="1701" w:header="709" w:footer="709" w:gutter="0"/>
          <w:cols w:space="720"/>
        </w:sectPr>
      </w:pPr>
    </w:p>
    <w:p w14:paraId="0F630F78" w14:textId="07ED4362" w:rsidR="00840250" w:rsidRPr="00840250" w:rsidRDefault="00840250" w:rsidP="00840250">
      <w:pPr>
        <w:spacing w:before="120"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840250">
        <w:rPr>
          <w:rFonts w:ascii="Arial" w:eastAsia="Arial" w:hAnsi="Arial" w:cs="Arial"/>
          <w:b/>
          <w:sz w:val="24"/>
          <w:szCs w:val="24"/>
        </w:rPr>
        <w:lastRenderedPageBreak/>
        <w:t>CONTEXTO DE NEGÓCIO</w:t>
      </w:r>
    </w:p>
    <w:p w14:paraId="00000030" w14:textId="77777777" w:rsidR="00C33197" w:rsidRDefault="00F24503" w:rsidP="00F54051">
      <w:pPr>
        <w:spacing w:before="120" w:after="12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avicultura, assim como outros setores da agropecuária, poderá ser afetada pelas mudanças climáticas. O estresse ao calor constitui um dos principais fatores do clima que impactam a indústria avícola, devido à redução da qualidade e produção de ovos e, para sua sobrevivência, de modo geral.</w:t>
      </w:r>
    </w:p>
    <w:p w14:paraId="00000031" w14:textId="77777777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“Dados globais combinados de temperatura da superfície terrestre e oceânica mostram um aquecimento de 0,85°C (0,65 a 1,06°C), superior ao período de 1880 a 2012”, alerta a pesquisadora Magda Aparecida de Lima, do Laboratório de Biogeoquímica e Gases Traço (LBGT), da Embrapa Meio Ambiente (SP).</w:t>
      </w:r>
    </w:p>
    <w:p w14:paraId="00000032" w14:textId="77777777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ela, os animais adultos têm seu máximo desenvolvimento em temperaturas entre 18 e 20°C e, a umidade do ar deve estar entre 50 e 70%, pois essa aves são sensíveis a altas temperaturas, com elevada mortalidade quando a temperatura ambiente excede 38°C. Entretanto, dificilmente estes valores são encontrados em condições comerciais de produção, principalmente no Nordeste do Brasil.</w:t>
      </w:r>
    </w:p>
    <w:p w14:paraId="00000033" w14:textId="42116FCE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Desta forma, </w:t>
      </w:r>
      <w:r w:rsidR="00BA1D96">
        <w:rPr>
          <w:rFonts w:ascii="Arial" w:eastAsia="Arial" w:hAnsi="Arial" w:cs="Arial"/>
          <w:sz w:val="24"/>
          <w:szCs w:val="24"/>
        </w:rPr>
        <w:t xml:space="preserve">a modo de tentar </w:t>
      </w:r>
      <w:r w:rsidR="00BA1D96">
        <w:rPr>
          <w:rFonts w:ascii="Arial" w:eastAsia="Arial" w:hAnsi="Arial" w:cs="Arial"/>
          <w:sz w:val="24"/>
          <w:szCs w:val="24"/>
        </w:rPr>
        <w:t>amenizar a temperatura do ar dentro dos galpões</w:t>
      </w:r>
      <w:r w:rsidR="00BA1D9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nebulização é util</w:t>
      </w:r>
      <w:r w:rsidR="00BA1D96">
        <w:rPr>
          <w:rFonts w:ascii="Arial" w:eastAsia="Arial" w:hAnsi="Arial" w:cs="Arial"/>
          <w:sz w:val="24"/>
          <w:szCs w:val="24"/>
        </w:rPr>
        <w:t>izada</w:t>
      </w:r>
      <w:r>
        <w:rPr>
          <w:rFonts w:ascii="Arial" w:eastAsia="Arial" w:hAnsi="Arial" w:cs="Arial"/>
          <w:sz w:val="24"/>
          <w:szCs w:val="24"/>
        </w:rPr>
        <w:t>. Porém, a nebulização de forma desenfreada</w:t>
      </w:r>
      <w:r w:rsidR="00B86424">
        <w:rPr>
          <w:rFonts w:ascii="Arial" w:eastAsia="Arial" w:hAnsi="Arial" w:cs="Arial"/>
          <w:sz w:val="24"/>
          <w:szCs w:val="24"/>
        </w:rPr>
        <w:t>,</w:t>
      </w:r>
      <w:r w:rsidR="00BA1D96">
        <w:rPr>
          <w:rFonts w:ascii="Arial" w:eastAsia="Arial" w:hAnsi="Arial" w:cs="Arial"/>
          <w:sz w:val="24"/>
          <w:szCs w:val="24"/>
        </w:rPr>
        <w:t xml:space="preserve"> como é feita hoje,</w:t>
      </w:r>
      <w:r>
        <w:rPr>
          <w:rFonts w:ascii="Arial" w:eastAsia="Arial" w:hAnsi="Arial" w:cs="Arial"/>
          <w:sz w:val="24"/>
          <w:szCs w:val="24"/>
        </w:rPr>
        <w:t xml:space="preserve"> pode causar estresse </w:t>
      </w:r>
      <w:r w:rsidR="00B86424">
        <w:rPr>
          <w:rFonts w:ascii="Arial" w:eastAsia="Arial" w:hAnsi="Arial" w:cs="Arial"/>
          <w:sz w:val="24"/>
          <w:szCs w:val="24"/>
        </w:rPr>
        <w:t xml:space="preserve">nas aves </w:t>
      </w:r>
      <w:r>
        <w:rPr>
          <w:rFonts w:ascii="Arial" w:eastAsia="Arial" w:hAnsi="Arial" w:cs="Arial"/>
          <w:sz w:val="24"/>
          <w:szCs w:val="24"/>
        </w:rPr>
        <w:t>por frio, pode molhar demasiadamente a cama delas, gerando desconforto aos animais, atrapalha a respiração e causa doenças, além de aumentar a proliferação</w:t>
      </w:r>
      <w:r w:rsidR="00BA1D96">
        <w:rPr>
          <w:rFonts w:ascii="Arial" w:eastAsia="Arial" w:hAnsi="Arial" w:cs="Arial"/>
          <w:sz w:val="24"/>
          <w:szCs w:val="24"/>
        </w:rPr>
        <w:t xml:space="preserve"> delas</w:t>
      </w:r>
      <w:r>
        <w:rPr>
          <w:rFonts w:ascii="Arial" w:eastAsia="Arial" w:hAnsi="Arial" w:cs="Arial"/>
          <w:sz w:val="24"/>
          <w:szCs w:val="24"/>
        </w:rPr>
        <w:t>. Desta maneira, o monitoramento das variáveis temperatura e umidade relativa do ar, é fundamental para o controle do ambiente de criação, a fim de se manter uma condição ambiental de produção satisfatória.</w:t>
      </w:r>
    </w:p>
    <w:p w14:paraId="00000034" w14:textId="77777777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“O estresse por calor é responsável por grandes perdas no rendimento de frangos, ocorrendo diminuição do peso corporal e aumento de mortalidade. Estudos sobre preferência térmica em matrizes de frango de corte indicam redução da atividade motora das aves com o aumento de temperatura ambiente, menor frequência de utilização do ninho, e aumento no consumo de água”, informa Magda.</w:t>
      </w:r>
    </w:p>
    <w:p w14:paraId="00000035" w14:textId="77777777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maneira geral, informa a pesquisadora, algumas respostas à mudança do clima na avicultura podem incluir: redução do consumo de alimento; redução na produção de poedeiras; queda nos níveis de fertilidade; atividade motora reduzida; aumento da mortalidade; e surgimento de doenças. “Além disto, a atividade baseia-</w:t>
      </w:r>
      <w:r>
        <w:rPr>
          <w:rFonts w:ascii="Arial" w:eastAsia="Arial" w:hAnsi="Arial" w:cs="Arial"/>
          <w:sz w:val="24"/>
          <w:szCs w:val="24"/>
        </w:rPr>
        <w:lastRenderedPageBreak/>
        <w:t>se fortemente em dietas de grãos, cujas lavouras podem vir a ser afetadas pela mudança do clima.”</w:t>
      </w:r>
    </w:p>
    <w:p w14:paraId="1FB4CBA8" w14:textId="77777777" w:rsidR="0073557B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Aplicar novas tecnologias, buscar soluções – como aclimatação, melhoramento genético e tecnologias relacionadas à infraestrutura das granjas – e aplicar investimentos em instalações que amenizem os efeitos de altas temperaturas e umidade são os principais desafi</w:t>
      </w:r>
      <w:r w:rsidR="0073557B">
        <w:rPr>
          <w:rFonts w:ascii="Arial" w:eastAsia="Arial" w:hAnsi="Arial" w:cs="Arial"/>
          <w:sz w:val="24"/>
          <w:szCs w:val="24"/>
        </w:rPr>
        <w:t>os do setor avícola brasileiro.</w:t>
      </w:r>
    </w:p>
    <w:p w14:paraId="00000036" w14:textId="75F5A74C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tanto, nós da HardDesk Solutions, faremos uma solução capaz de fazer o monitoramento da temperatura e umidade de seu ambiente. Esse monitoramento será feito através da implantação de sensores que possuem a capacidade de captar as oscilações na temperatura e umidade das avícolas. Após fazer a captação desses dados, nossos sensores os enviarão para um banco de dados, onde esses registros serão armazenados. O monitoramento será feito através de um site, que mostra em tempo real, as oscilações na temperatura e umidade do local. Assim, os produtores poderão manter o controle do clima de suas granjas. Fazendo assim, com que as perdas na produção, por falta de controle na temperatura e umidade do ambiente, tenham uma redução exponencial.</w:t>
      </w:r>
      <w:r w:rsidR="00B86424">
        <w:rPr>
          <w:rFonts w:ascii="Arial" w:eastAsia="Arial" w:hAnsi="Arial" w:cs="Arial"/>
          <w:sz w:val="24"/>
          <w:szCs w:val="24"/>
        </w:rPr>
        <w:t xml:space="preserve"> O que apenas traz vantagens aos nossos clientes, pois além da diminuição de perdas durante a produção das aves, eles também terão um baixo custo na manutenção de nossa solução.</w:t>
      </w:r>
    </w:p>
    <w:p w14:paraId="2C654B2C" w14:textId="77777777" w:rsidR="00CA1247" w:rsidRDefault="00CA1247" w:rsidP="00F54051">
      <w:pPr>
        <w:spacing w:before="120" w:after="120" w:line="360" w:lineRule="auto"/>
        <w:jc w:val="both"/>
        <w:rPr>
          <w:rFonts w:ascii="Arial" w:eastAsia="Arial" w:hAnsi="Arial" w:cs="Arial"/>
          <w:b/>
          <w:sz w:val="24"/>
          <w:szCs w:val="24"/>
        </w:rPr>
        <w:sectPr w:rsidR="00CA1247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20"/>
        </w:sectPr>
      </w:pPr>
    </w:p>
    <w:p w14:paraId="00000037" w14:textId="7DD340AE" w:rsidR="00C33197" w:rsidRPr="00F54051" w:rsidRDefault="00F24503" w:rsidP="00F54051">
      <w:pPr>
        <w:spacing w:before="120" w:after="12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F54051">
        <w:rPr>
          <w:rFonts w:ascii="Arial" w:eastAsia="Arial" w:hAnsi="Arial" w:cs="Arial"/>
          <w:b/>
          <w:sz w:val="24"/>
          <w:szCs w:val="24"/>
        </w:rPr>
        <w:lastRenderedPageBreak/>
        <w:t>REFERÊNCIAS BIBLIOGRÁFICAS</w:t>
      </w:r>
    </w:p>
    <w:p w14:paraId="00000038" w14:textId="77777777" w:rsidR="00C33197" w:rsidRDefault="00F24503">
      <w:pPr>
        <w:spacing w:before="120"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AGRICULTURA, Sociedade Nacional de - www.sna.agr.br</w:t>
      </w:r>
    </w:p>
    <w:sectPr w:rsidR="00C33197" w:rsidSect="00CA1247"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C19D9" w14:textId="77777777" w:rsidR="000B551D" w:rsidRDefault="000B551D">
      <w:pPr>
        <w:spacing w:after="0" w:line="240" w:lineRule="auto"/>
      </w:pPr>
      <w:r>
        <w:separator/>
      </w:r>
    </w:p>
  </w:endnote>
  <w:endnote w:type="continuationSeparator" w:id="0">
    <w:p w14:paraId="5A60CB09" w14:textId="77777777" w:rsidR="000B551D" w:rsidRDefault="000B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0B785" w14:textId="77777777" w:rsidR="000B551D" w:rsidRDefault="000B551D">
      <w:pPr>
        <w:spacing w:after="0" w:line="240" w:lineRule="auto"/>
      </w:pPr>
      <w:r>
        <w:separator/>
      </w:r>
    </w:p>
  </w:footnote>
  <w:footnote w:type="continuationSeparator" w:id="0">
    <w:p w14:paraId="12CF8569" w14:textId="77777777" w:rsidR="000B551D" w:rsidRDefault="000B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9167E" w14:textId="77777777" w:rsidR="00152703" w:rsidRDefault="00152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E97F7" w14:textId="77777777" w:rsidR="00152703" w:rsidRDefault="00152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AF2283">
      <w:rPr>
        <w:rFonts w:ascii="Arial" w:eastAsia="Arial" w:hAnsi="Arial" w:cs="Arial"/>
        <w:noProof/>
        <w:color w:val="000000"/>
      </w:rPr>
      <w:t>3</w:t>
    </w:r>
    <w:r>
      <w:rPr>
        <w:rFonts w:ascii="Arial" w:eastAsia="Arial" w:hAnsi="Arial" w:cs="Arial"/>
        <w:color w:val="000000"/>
      </w:rPr>
      <w:fldChar w:fldCharType="end"/>
    </w:r>
  </w:p>
  <w:p w14:paraId="6198B319" w14:textId="77777777" w:rsidR="00152703" w:rsidRDefault="001527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3197"/>
    <w:rsid w:val="000B551D"/>
    <w:rsid w:val="001469B2"/>
    <w:rsid w:val="00152703"/>
    <w:rsid w:val="0073557B"/>
    <w:rsid w:val="00840250"/>
    <w:rsid w:val="00AF2283"/>
    <w:rsid w:val="00B86424"/>
    <w:rsid w:val="00BA1D96"/>
    <w:rsid w:val="00C33197"/>
    <w:rsid w:val="00CA1247"/>
    <w:rsid w:val="00F24503"/>
    <w:rsid w:val="00F5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7193D4-86A4-47E4-96C3-5156A48B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152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703"/>
  </w:style>
  <w:style w:type="paragraph" w:styleId="Rodap">
    <w:name w:val="footer"/>
    <w:basedOn w:val="Normal"/>
    <w:link w:val="RodapChar"/>
    <w:uiPriority w:val="99"/>
    <w:unhideWhenUsed/>
    <w:rsid w:val="001527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F3F9B23-7D53-47CD-8001-88328D720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cp:lastPrinted>2019-03-17T19:09:00Z</cp:lastPrinted>
  <dcterms:created xsi:type="dcterms:W3CDTF">2019-03-17T18:11:00Z</dcterms:created>
  <dcterms:modified xsi:type="dcterms:W3CDTF">2019-03-17T19:10:00Z</dcterms:modified>
</cp:coreProperties>
</file>