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76"/>
        </w:rPr>
        <w:t>Bitácora v43.0 — Gestor Urbano Jalisco AMG</w:t>
      </w:r>
    </w:p>
    <w:p>
      <w:r>
        <w:rPr>
          <w:b/>
        </w:rPr>
        <w:t xml:space="preserve">Período: </w:t>
      </w:r>
      <w:r>
        <w:t>01-sep-2026</w:t>
      </w:r>
      <w:r>
        <w:rPr>
          <w:b/>
        </w:rPr>
        <w:t xml:space="preserve">   Rama: </w:t>
      </w:r>
      <w:r>
        <w:t>master + main (Vercel)</w:t>
      </w:r>
    </w:p>
    <w:p>
      <w:r>
        <w:rPr>
          <w:b/>
        </w:rPr>
        <w:t xml:space="preserve">Autor: </w:t>
      </w:r>
      <w:r>
        <w:t>Fernando H. / Claude Sonnet 5</w:t>
      </w:r>
    </w:p>
    <w:p/>
    <w:p>
      <w:pPr>
        <w:pStyle w:val="Heading2"/>
      </w:pPr>
      <w:r>
        <w:rPr>
          <w:color w:val="1A5676"/>
        </w:rPr>
        <w:t>Resumen ejecutivo</w:t>
      </w:r>
    </w:p>
    <w:p>
      <w:r>
        <w:rPr>
          <w:b w:val="0"/>
          <w:i w:val="0"/>
        </w:rPr>
        <w:t>Auditoría completa de los 11 módulos activos en busca de bugs equivalentes al que tenía M08 (botón "Guardar" referenciando una función de historial nunca implementada), y verificación de que el panel de consultas/análisis guardados sea visible al inicio de cada módulo. Se encontraron y corrigieron 2 bugs reales (M06, M05) y se reposicionaron 2 paneles que funcionaban bien pero no eran visibles al entrar al módulo (M11, M10). De paso, se detectó y corrigió un bug de datos en M10: al reabrir un análisis guardado, la app podía mostrar parámetros normativos (COS/CUS) de un predio distinto al guardado.</w:t>
      </w:r>
    </w:p>
    <w:p/>
    <w:p>
      <w:pPr>
        <w:pStyle w:val="Heading2"/>
      </w:pPr>
      <w:r>
        <w:rPr>
          <w:color w:val="1A5676"/>
        </w:rPr>
        <w:t>Commits incluidos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Hash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36df684</w:t>
            </w:r>
          </w:p>
        </w:tc>
        <w:tc>
          <w:tcPr>
            <w:tcW w:type="dxa" w:w="2880"/>
          </w:tcPr>
          <w:p>
            <w:r>
              <w:t>01-sep</w:t>
            </w:r>
          </w:p>
        </w:tc>
        <w:tc>
          <w:tcPr>
            <w:tcW w:type="dxa" w:w="2880"/>
          </w:tcPr>
          <w:p>
            <w:r>
              <w:t>fix M06: implementar histGuardar() — historial no funcionaba (mismo bug que M08); reubicado al inicio</w:t>
            </w:r>
          </w:p>
        </w:tc>
      </w:tr>
      <w:tr>
        <w:tc>
          <w:tcPr>
            <w:tcW w:type="dxa" w:w="2880"/>
          </w:tcPr>
          <w:p>
            <w:r>
              <w:t>49f3458</w:t>
            </w:r>
          </w:p>
        </w:tc>
        <w:tc>
          <w:tcPr>
            <w:tcW w:type="dxa" w:w="2880"/>
          </w:tcPr>
          <w:p>
            <w:r>
              <w:t>01-sep</w:t>
            </w:r>
          </w:p>
        </w:tc>
        <w:tc>
          <w:tcPr>
            <w:tcW w:type="dxa" w:w="2880"/>
          </w:tcPr>
          <w:p>
            <w:r>
              <w:t>fix M05: historial no se renderizaba al cargar; limpiarHistorial() y eliminarEntradaHistorial() llamaban funciones inexistentes; reubicado al inicio</w:t>
            </w:r>
          </w:p>
        </w:tc>
      </w:tr>
      <w:tr>
        <w:tc>
          <w:tcPr>
            <w:tcW w:type="dxa" w:w="2880"/>
          </w:tcPr>
          <w:p>
            <w:r>
              <w:t>a716b5b</w:t>
            </w:r>
          </w:p>
        </w:tc>
        <w:tc>
          <w:tcPr>
            <w:tcW w:type="dxa" w:w="2880"/>
          </w:tcPr>
          <w:p>
            <w:r>
              <w:t>01-sep</w:t>
            </w:r>
          </w:p>
        </w:tc>
        <w:tc>
          <w:tcPr>
            <w:tcW w:type="dxa" w:w="2880"/>
          </w:tcPr>
          <w:p>
            <w:r>
              <w:t>fix M11: panel de corridas guardadas reubicado al inicio del Modo Pro</w:t>
            </w:r>
          </w:p>
        </w:tc>
      </w:tr>
      <w:tr>
        <w:tc>
          <w:tcPr>
            <w:tcW w:type="dxa" w:w="2880"/>
          </w:tcPr>
          <w:p>
            <w:r>
              <w:t>ff3b739</w:t>
            </w:r>
          </w:p>
        </w:tc>
        <w:tc>
          <w:tcPr>
            <w:tcW w:type="dxa" w:w="2880"/>
          </w:tcPr>
          <w:p>
            <w:r>
              <w:t>01-sep</w:t>
            </w:r>
          </w:p>
        </w:tc>
        <w:tc>
          <w:tcPr>
            <w:tcW w:type="dxa" w:w="2880"/>
          </w:tcPr>
          <w:p>
            <w:r>
              <w:t>fix M10: panel de análisis guardados reubicado al inicio; m10ReabrirHistEntry restaura datos del predio guardado</w:t>
            </w:r>
          </w:p>
        </w:tc>
      </w:tr>
    </w:tbl>
    <w:p/>
    <w:p>
      <w:pPr>
        <w:pStyle w:val="Heading2"/>
      </w:pPr>
      <w:r>
        <w:rPr>
          <w:color w:val="1A5676"/>
        </w:rPr>
        <w:t>1. Metodología de la auditoría</w:t>
      </w:r>
    </w:p>
    <w:p>
      <w:r>
        <w:rPr>
          <w:b w:val="0"/>
          <w:i w:val="0"/>
        </w:rPr>
        <w:t>Para cada uno de los 11 módulos se verificó:</w:t>
      </w:r>
    </w:p>
    <w:p>
      <w:pPr>
        <w:pStyle w:val="ListBullet"/>
      </w:pPr>
      <w:r>
        <w:t>¿Existe un botón que llama a una función de guardado de consulta/historial?</w:t>
      </w:r>
    </w:p>
    <w:p>
      <w:pPr>
        <w:pStyle w:val="ListBullet"/>
      </w:pPr>
      <w:r>
        <w:t>¿Esa función está realmente definida en el archivo? (el bug de M08 era justo esto: función referenciada en onclick pero nunca escrita)</w:t>
      </w:r>
    </w:p>
    <w:p>
      <w:pPr>
        <w:pStyle w:val="ListBullet"/>
      </w:pPr>
      <w:r>
        <w:t>¿Hay una llamada de renderizado dentro de DOMContentLoaded/window.onload para que lo guardado aparezca al volver al módulo?</w:t>
      </w:r>
    </w:p>
    <w:p>
      <w:pPr>
        <w:pStyle w:val="ListBullet"/>
      </w:pPr>
      <w:r>
        <w:t>¿El panel de historial está posicionado al inicio de la página (visible sin scroll ni acciones previas)?</w:t>
      </w:r>
    </w:p>
    <w:p>
      <w:pPr>
        <w:pStyle w:val="ListBullet"/>
      </w:pPr>
      <w:r>
        <w:t>Verificación cruzada de nombres de función entre el HTML (onclick) y las definiciones JS, para detectar mismatches silenciosos.</w:t>
      </w:r>
    </w:p>
    <w:p/>
    <w:p>
      <w:pPr>
        <w:pStyle w:val="Heading2"/>
      </w:pPr>
      <w:r>
        <w:rPr>
          <w:color w:val="1A5676"/>
        </w:rPr>
        <w:t>2. M06 — Licencia de Funcionamiento (36df684)</w:t>
      </w:r>
    </w:p>
    <w:p>
      <w:r>
        <w:rPr>
          <w:b/>
          <w:i w:val="0"/>
        </w:rPr>
        <w:t xml:space="preserve">Bug encontrado: </w:t>
      </w:r>
      <w:r>
        <w:t>idéntico al de M08. El botón "💾 Guardar" llamaba a histGuardar(), que no existía en ningún lugar del archivo. La sección de historial se mostraba permanentemente con "Sin consultas guardadas aún." porque nunca se guardaba nada.</w:t>
      </w:r>
    </w:p>
    <w:p>
      <w:r>
        <w:rPr>
          <w:b/>
          <w:i w:val="0"/>
        </w:rPr>
        <w:t xml:space="preserve">Dato interesante: </w:t>
      </w:r>
      <w:r>
        <w:t>la infraestructura ya estaba lista — cada cálculo arma automáticamente un objeto _lastConsulta, y el CSS de las tarjetas de historial ya estaba completo. Solo faltaba el JavaScript.</w:t>
      </w:r>
    </w:p>
    <w:p>
      <w:r>
        <w:rPr>
          <w:b/>
          <w:i w:val="0"/>
        </w:rPr>
        <w:t>Implementado:</w:t>
      </w:r>
    </w:p>
    <w:p>
      <w:pPr>
        <w:pStyle w:val="ListBullet"/>
      </w:pPr>
      <w:r>
        <w:t>histGuardar() — snapshot del innerHTML del panel de resultado + nombre capturado del input.</w:t>
      </w:r>
    </w:p>
    <w:p>
      <w:pPr>
        <w:pStyle w:val="ListBullet"/>
      </w:pPr>
      <w:r>
        <w:t>histRender() — pinta las tarjetas guardadas (máx. 5) o el mensaje de vacío.</w:t>
      </w:r>
    </w:p>
    <w:p>
      <w:pPr>
        <w:pStyle w:val="ListBullet"/>
      </w:pPr>
      <w:r>
        <w:t>histCargar(idx) / histBorrar(idx) — restaurar o eliminar una entrada.</w:t>
      </w:r>
    </w:p>
    <w:p>
      <w:r>
        <w:rPr>
          <w:b/>
          <w:i w:val="0"/>
        </w:rPr>
        <w:t xml:space="preserve">Reposición: </w:t>
      </w:r>
      <w:r>
        <w:t>el bloque hist-section se movió a ser el primer elemento dentro de .wrap, antes del título "Licencia de Funcionamiento".</w:t>
      </w:r>
    </w:p>
    <w:p/>
    <w:p>
      <w:pPr>
        <w:pStyle w:val="Heading2"/>
      </w:pPr>
      <w:r>
        <w:rPr>
          <w:color w:val="1A5676"/>
        </w:rPr>
        <w:t>3. M05 — Requisitos de Licencia (49f3458)</w:t>
      </w:r>
    </w:p>
    <w:p>
      <w:r>
        <w:rPr>
          <w:b/>
          <w:i w:val="0"/>
        </w:rPr>
        <w:t>Bugs encontrados (3):</w:t>
      </w:r>
    </w:p>
    <w:p>
      <w:pPr>
        <w:pStyle w:val="ListBullet"/>
      </w:pPr>
      <w:r>
        <w:t>El guardado automático funcionaba, pero el historial nunca se pintaba al cargar la página — no existía ningún DOMContentLoaded/window.onload en todo el archivo.</w:t>
      </w:r>
    </w:p>
    <w:p>
      <w:pPr>
        <w:pStyle w:val="ListBullet"/>
      </w:pPr>
      <w:r>
        <w:t>El botón "Borrar todo" llamaba a limpiarHistorial() — no existía.</w:t>
      </w:r>
    </w:p>
    <w:p>
      <w:pPr>
        <w:pStyle w:val="ListBullet"/>
      </w:pPr>
      <w:r>
        <w:t>El botón "×" de cada tarjeta llamaba a eliminarEntradaHistorial(i) — no existía; la función real se llama eliminarHistorial(idx).</w:t>
      </w:r>
    </w:p>
    <w:p>
      <w:r>
        <w:rPr>
          <w:b/>
          <w:i w:val="0"/>
        </w:rPr>
        <w:t>Fix:</w:t>
      </w:r>
    </w:p>
    <w:p>
      <w:pPr>
        <w:pStyle w:val="ListBullet"/>
      </w:pPr>
      <w:r>
        <w:t>document.addEventListener('DOMContentLoaded', renderHistorial) agregado.</w:t>
      </w:r>
    </w:p>
    <w:p>
      <w:pPr>
        <w:pStyle w:val="ListBullet"/>
      </w:pPr>
      <w:r>
        <w:t>Nueva función limpiarHistorial().</w:t>
      </w:r>
    </w:p>
    <w:p>
      <w:pPr>
        <w:pStyle w:val="ListBullet"/>
      </w:pPr>
      <w:r>
        <w:t>El botón "×" ahora llama a eliminarHistorial(i), el nombre real de la función existente.</w:t>
      </w:r>
    </w:p>
    <w:p>
      <w:r>
        <w:rPr>
          <w:b/>
          <w:i w:val="0"/>
        </w:rPr>
        <w:t xml:space="preserve">Reposición: </w:t>
      </w:r>
      <w:r>
        <w:t>hist-panel se movió a antes del título "Requisitos de Licencia".</w:t>
      </w:r>
    </w:p>
    <w:p/>
    <w:p>
      <w:pPr>
        <w:pStyle w:val="Heading2"/>
      </w:pPr>
      <w:r>
        <w:rPr>
          <w:color w:val="1A5676"/>
        </w:rPr>
        <w:t>4. M11 — Corrida Financiera, Modo Pro (a716b5b)</w:t>
      </w:r>
    </w:p>
    <w:p>
      <w:r>
        <w:rPr>
          <w:b/>
          <w:i w:val="0"/>
        </w:rPr>
        <w:t xml:space="preserve">Diagnóstico: </w:t>
      </w:r>
      <w:r>
        <w:t>sin bugs — guardar, cargar, borrar y el render al cargar la página ya funcionaban correctamente.</w:t>
      </w:r>
    </w:p>
    <w:p>
      <w:r>
        <w:rPr>
          <w:b/>
          <w:i w:val="0"/>
        </w:rPr>
        <w:t xml:space="preserve">Único problema: </w:t>
      </w:r>
      <w:r>
        <w:t>el panel "Ingresos históricos" estaba después de los resultados del cálculo, solo visible tras scroll o un nuevo análisis.</w:t>
      </w:r>
    </w:p>
    <w:p>
      <w:r>
        <w:rPr>
          <w:b/>
          <w:i w:val="0"/>
        </w:rPr>
        <w:t xml:space="preserve">Fix: </w:t>
      </w:r>
      <w:r>
        <w:t>el panel se movió al inicio de #panel-pro, antes del Bloque 1. Renombrado a "Corridas guardadas".</w:t>
      </w:r>
    </w:p>
    <w:p/>
    <w:p>
      <w:pPr>
        <w:pStyle w:val="Heading2"/>
      </w:pPr>
      <w:r>
        <w:rPr>
          <w:color w:val="1A5676"/>
        </w:rPr>
        <w:t>5. M10 — Pre-Dictamen IA (ff3b739)</w:t>
      </w:r>
    </w:p>
    <w:p>
      <w:r>
        <w:rPr>
          <w:b/>
          <w:i w:val="0"/>
        </w:rPr>
        <w:t xml:space="preserve">Diagnóstico: </w:t>
      </w:r>
      <w:r>
        <w:t>la implementación más robusta de las 11 — sin bugs de función-no-definida.</w:t>
      </w:r>
    </w:p>
    <w:p>
      <w:r>
        <w:rPr>
          <w:b/>
          <w:i w:val="0"/>
        </w:rPr>
        <w:t xml:space="preserve">Problema de posición: </w:t>
      </w:r>
      <w:r>
        <w:t>el panel "Análisis guardados" vivía dentro de una sección que solo se muestra después de buscar un predio.</w:t>
      </w:r>
    </w:p>
    <w:p>
      <w:r>
        <w:rPr>
          <w:b/>
          <w:i w:val="0"/>
        </w:rPr>
        <w:t xml:space="preserve">Bug de datos encontrado al investigar la reposición: </w:t>
      </w:r>
      <w:r>
        <w:t>m10ReabrirHistEntry(idx) restauraba la zona guardada en una variable (window._m10ZonaGuardada) que ningún otro código llegaba a leer. La función que pinta COS/iCOS/CUS/iCUS lee la variable global datosZona, que refleja la búsqueda más reciente de la sesión — no necesariamente el predio que se está reabriendo.</w:t>
      </w:r>
    </w:p>
    <w:p>
      <w:r>
        <w:rPr>
          <w:b/>
          <w:color w:val="B42E2E"/>
        </w:rPr>
        <w:t xml:space="preserve">Riesgo concreto: </w:t>
      </w:r>
      <w:r>
        <w:t>si un usuario reabría un análisis guardado sin haber buscado ese predio en la sesión activa, los parámetros normativos mostrados podían corresponder a otro predio, o aparecer en cero. Se trató como corrección prioritaria por la regla del proyecto de nunca mostrar datos normativos incorrectos.</w:t>
      </w:r>
    </w:p>
    <w:p>
      <w:r>
        <w:rPr>
          <w:b/>
          <w:i w:val="0"/>
        </w:rPr>
        <w:t>Fix aplicado en m10ReabrirHistEntry():</w:t>
      </w:r>
    </w:p>
    <w:p>
      <w:pPr>
        <w:ind w:left="480"/>
      </w:pPr>
      <w:r>
        <w:rPr>
          <w:rFonts w:ascii="Courier New" w:hAnsi="Courier New"/>
          <w:sz w:val="18"/>
        </w:rPr>
        <w:t>if(entry.zona_guardada) datosZona = entry.zona_guardada;</w:t>
      </w:r>
    </w:p>
    <w:p>
      <w:pPr>
        <w:ind w:left="480"/>
      </w:pPr>
      <w:r>
        <w:rPr>
          <w:rFonts w:ascii="Courier New" w:hAnsi="Courier New"/>
          <w:sz w:val="18"/>
        </w:rPr>
        <w:t>if(entry.municipio)     municipioActual = entry.municipio;</w:t>
      </w:r>
    </w:p>
    <w:p>
      <w:pPr>
        <w:ind w:left="480"/>
      </w:pPr>
      <w:r>
        <w:rPr>
          <w:rFonts w:ascii="Courier New" w:hAnsi="Courier New"/>
          <w:sz w:val="18"/>
        </w:rPr>
        <w:t>if(entry.domicilio)     window._ultimaDireccion = entry.domicilio;</w:t>
      </w:r>
    </w:p>
    <w:p>
      <w:pPr>
        <w:ind w:left="480"/>
      </w:pPr>
      <w:r>
        <w:rPr>
          <w:rFonts w:ascii="Courier New" w:hAnsi="Courier New"/>
          <w:sz w:val="18"/>
        </w:rPr>
        <w:t>document.getElementById('seccionPlanoM10').style.display = 'block';</w:t>
      </w:r>
    </w:p>
    <w:p>
      <w:r>
        <w:rPr>
          <w:b/>
          <w:i w:val="0"/>
        </w:rPr>
        <w:t xml:space="preserve">Reposición: </w:t>
      </w:r>
      <w:r>
        <w:t>el panel se movió al inicio de .gu-panel-right, visible desde que se entra al módulo.</w:t>
      </w:r>
    </w:p>
    <w:p/>
    <w:p>
      <w:pPr>
        <w:pStyle w:val="Heading2"/>
      </w:pPr>
      <w:r>
        <w:rPr>
          <w:color w:val="1A5676"/>
        </w:rPr>
        <w:t>6. Módulos verificados sin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Patrón de historial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M01 — Uso de suelo</w:t>
            </w:r>
          </w:p>
        </w:tc>
        <w:tc>
          <w:tcPr>
            <w:tcW w:type="dxa" w:w="2880"/>
          </w:tcPr>
          <w:p>
            <w:r>
              <w:t>Automático, en sidebar de búsqueda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</w:tr>
      <w:tr>
        <w:tc>
          <w:tcPr>
            <w:tcW w:type="dxa" w:w="2880"/>
          </w:tcPr>
          <w:p>
            <w:r>
              <w:t>M02 — Giro comercial</w:t>
            </w:r>
          </w:p>
        </w:tc>
        <w:tc>
          <w:tcPr>
            <w:tcW w:type="dxa" w:w="2880"/>
          </w:tcPr>
          <w:p>
            <w:r>
              <w:t>Automático, en sidebar de búsqueda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</w:tr>
      <w:tr>
        <w:tc>
          <w:tcPr>
            <w:tcW w:type="dxa" w:w="2880"/>
          </w:tcPr>
          <w:p>
            <w:r>
              <w:t>M03 — Potencial constructivo</w:t>
            </w:r>
          </w:p>
        </w:tc>
        <w:tc>
          <w:tcPr>
            <w:tcW w:type="dxa" w:w="2880"/>
          </w:tcPr>
          <w:p>
            <w:r>
              <w:t>Automático, en sidebar de búsqueda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</w:tr>
      <w:tr>
        <w:tc>
          <w:tcPr>
            <w:tcW w:type="dxa" w:w="2880"/>
          </w:tcPr>
          <w:p>
            <w:r>
              <w:t>M04 — Revisión de planos</w:t>
            </w:r>
          </w:p>
        </w:tc>
        <w:tc>
          <w:tcPr>
            <w:tcW w:type="dxa" w:w="2880"/>
          </w:tcPr>
          <w:p>
            <w:r>
              <w:t>Banner de sesión anterior + panel colapsable</w:t>
            </w:r>
          </w:p>
        </w:tc>
        <w:tc>
          <w:tcPr>
            <w:tcW w:type="dxa" w:w="2880"/>
          </w:tcPr>
          <w:p>
            <w:r>
              <w:t>✅ La mejor de las 11</w:t>
            </w:r>
          </w:p>
        </w:tc>
      </w:tr>
      <w:tr>
        <w:tc>
          <w:tcPr>
            <w:tcW w:type="dxa" w:w="2880"/>
          </w:tcPr>
          <w:p>
            <w:r>
              <w:t>M08 — Calculadora de Derechos</w:t>
            </w:r>
          </w:p>
        </w:tc>
        <w:tc>
          <w:tcPr>
            <w:tcW w:type="dxa" w:w="2880"/>
          </w:tcPr>
          <w:p>
            <w:r>
              <w:t>Manual, corregido en v42.0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</w:tr>
      <w:tr>
        <w:tc>
          <w:tcPr>
            <w:tcW w:type="dxa" w:w="2880"/>
          </w:tcPr>
          <w:p>
            <w:r>
              <w:t>M09 — Monitor Normativo / plazos</w:t>
            </w:r>
          </w:p>
        </w:tc>
        <w:tc>
          <w:tcPr>
            <w:tcW w:type="dxa" w:w="2880"/>
          </w:tcPr>
          <w:p>
            <w:r>
              <w:t>Automático, en su propia tarjeta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</w:tr>
      <w:tr>
        <w:tc>
          <w:tcPr>
            <w:tcW w:type="dxa" w:w="2880"/>
          </w:tcPr>
          <w:p>
            <w:r>
              <w:t>M07 — Directorio y Glosario</w:t>
            </w:r>
          </w:p>
        </w:tc>
        <w:tc>
          <w:tcPr>
            <w:tcW w:type="dxa" w:w="2880"/>
          </w:tcPr>
          <w:p>
            <w:r>
              <w:t>N/A — módulo de referencia</w:t>
            </w:r>
          </w:p>
        </w:tc>
        <w:tc>
          <w:tcPr>
            <w:tcW w:type="dxa" w:w="2880"/>
          </w:tcPr>
          <w:p>
            <w:r>
              <w:t>— No aplica</w:t>
            </w:r>
          </w:p>
        </w:tc>
      </w:tr>
    </w:tbl>
    <w:p/>
    <w:p>
      <w:pPr>
        <w:pStyle w:val="Heading2"/>
      </w:pPr>
      <w:r>
        <w:rPr>
          <w:color w:val="1A5676"/>
        </w:rPr>
        <w:t>7. Pendientes conocidos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Freemium.js integración (M01–M03, M05–M09, M11)</w:t>
            </w:r>
          </w:p>
        </w:tc>
        <w:tc>
          <w:tcPr>
            <w:tcW w:type="dxa" w:w="4320"/>
          </w:tcPr>
          <w:p>
            <w:r>
              <w:t>🔵 STBY</w:t>
            </w:r>
          </w:p>
        </w:tc>
      </w:tr>
      <w:tr>
        <w:tc>
          <w:tcPr>
            <w:tcW w:type="dxa" w:w="4320"/>
          </w:tcPr>
          <w:p>
            <w:r>
              <w:t>Dominio personalizado trazaurbana.mx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UptimeRobot monitoring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Formspree ID propio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Gasolineras/gaseras ZPN — códigos SCIAN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  <w:tr>
        <w:tc>
          <w:tcPr>
            <w:tcW w:type="dxa" w:w="4320"/>
          </w:tcPr>
          <w:p>
            <w:r>
              <w:t>Guard municipio M02/M03/M05</w:t>
            </w:r>
          </w:p>
        </w:tc>
        <w:tc>
          <w:tcPr>
            <w:tcW w:type="dxa" w:w="4320"/>
          </w:tcPr>
          <w:p>
            <w:r>
              <w:t>⏳ Pendiente</w:t>
            </w:r>
          </w:p>
        </w:tc>
      </w:tr>
    </w:tbl>
    <w:p/>
    <w:p>
      <w:r>
        <w:rPr>
          <w:i/>
        </w:rPr>
        <w:t>Próxima bitácora: v44.0</w:t>
      </w:r>
    </w:p>
    <w:p>
      <w:r>
        <w:rPr>
          <w:i/>
        </w:rPr>
        <w:t>Generada: 01-sep-2026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