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pPr>
              <w:spacing w:after="120"/>
              <w:jc w:val="both"/>
              <w:rPr>
                <w:rFonts w:eastAsiaTheme="majorEastAsia"/>
                <w:sz w:val="24"/>
                <w:szCs w:val="24"/>
              </w:rPr>
            </w:pPr>
            <w:r>
              <w:rPr>
                <w:rFonts w:eastAsiaTheme="majorEastAsia"/>
                <w:sz w:val="24"/>
                <w:szCs w:val="24"/>
              </w:rPr>
              <w:t xml:space="preserve">No he podido cumplir completamente todas las actividades en los tiempos definidos. Según la Carta Gantt, en esta etapa corresponde avanzar en la construcción e integración del bot y comenzar las pruebas funcionales. En la parte que me correspondía, implementé el componente de síntesis de voz con ElevenLabs, que consiste en el módulo tts.py y su configuración en config.py, acompañado de pruebas unitarias y de un script para verificar el funcionamiento contra el servicio real. Este trabajo quedó incorporado al repositorio mediante el PR #4. Sin embargo, el componente aún no está conectado al pipeline completo del agente, por lo que no puedo considerar terminada la actividad de construcción e integración.</w:t>
            </w:r>
          </w:p>
          <w:p>
            <w:pPr>
              <w:spacing w:after="120"/>
              <w:jc w:val="both"/>
              <w:rPr>
                <w:rFonts w:eastAsiaTheme="majorEastAsia"/>
                <w:sz w:val="24"/>
                <w:szCs w:val="24"/>
              </w:rPr>
            </w:pPr>
            <w:r>
              <w:rPr>
                <w:rFonts w:eastAsiaTheme="majorEastAsia"/>
                <w:sz w:val="24"/>
                <w:szCs w:val="24"/>
              </w:rPr>
              <w:t xml:space="preserve">En el equipo, el avance no ha sido uniforme. El componente de lenguaje con DeepSeek también fue incorporado (PR #3), pero la transcripción con Speechmatics sigue pendiente. Mientras falte esa pieza, no existe un flujo voz a voz que podamos probar de principio a fin, ni podemos medir la latencia total que pidió Alloxentric.</w:t>
            </w:r>
          </w:p>
          <w:p>
            <w:pPr>
              <w:spacing w:after="120"/>
              <w:jc w:val="both"/>
              <w:rPr>
                <w:rFonts w:eastAsiaTheme="majorEastAsia"/>
                <w:sz w:val="24"/>
                <w:szCs w:val="24"/>
              </w:rPr>
            </w:pPr>
            <w:r>
              <w:rPr>
                <w:rFonts w:eastAsiaTheme="majorEastAsia"/>
                <w:sz w:val="24"/>
                <w:szCs w:val="24"/>
              </w:rPr>
              <w:t xml:space="preserve">Entre los factores que nos han facilitado el trabajo destaco la división de responsabilidades por componente, que nos permitió avanzar en paralelo; el uso de ramas y pull requests, que ordenó la forma de incorporar los cambios; la documentación técnica disponible, y las pruebas unitarias, que permiten verificar cada pieza sin depender de las demás. La principal dificultad es la dependencia entre STT, LLM y TTS: cada componente puede funcionar por separado, pero el agente solo cumple su propósito cuando los tres están conectados. Además, fue necesario validar cada proveedor de forma aislada antes de integrarlo, para no mezclar errores de distintos servicios.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pPr>
              <w:spacing w:after="120"/>
              <w:jc w:val="both"/>
              <w:rPr>
                <w:rFonts w:eastAsiaTheme="majorEastAsia"/>
                <w:sz w:val="24"/>
                <w:szCs w:val="24"/>
              </w:rPr>
            </w:pPr>
            <w:r>
              <w:rPr>
                <w:rFonts w:eastAsiaTheme="majorEastAsia"/>
                <w:sz w:val="24"/>
                <w:szCs w:val="24"/>
              </w:rPr>
              <w:t xml:space="preserve">Hasta ahora hemos enfrentado la complejidad del proyecto trabajando de forma modular. Cada integrante construye y valida su componente por separado antes de incorporarlo a la rama principal. En mi caso, eso significó escribir pruebas unitarias para el componente TTS y, además, realizar una verificación manual contra ElevenLabs con el script check_elevenlabs_tts.py. Así confirmé que la síntesis funcionaba con el servicio real y no solo en las pruebas con dependencias simuladas. También usamos los pull requests como instancia de revisión: participé revisando el PR #3 de DeepSeek antes de fusionarlo.</w:t>
            </w:r>
          </w:p>
          <w:p>
            <w:pPr>
              <w:spacing w:after="120"/>
              <w:jc w:val="both"/>
              <w:rPr>
                <w:rFonts w:eastAsiaTheme="majorEastAsia"/>
                <w:sz w:val="24"/>
                <w:szCs w:val="24"/>
              </w:rPr>
            </w:pPr>
            <w:r>
              <w:rPr>
                <w:rFonts w:eastAsiaTheme="majorEastAsia"/>
                <w:sz w:val="24"/>
                <w:szCs w:val="24"/>
              </w:rPr>
              <w:t xml:space="preserve">Lo que queda pendiente es la integración progresiva. El siguiente paso necesario es completar Speechmatics, porque sin STT no es posible armar el pipeline ni hacer pruebas end-to-end. Una vez integrado el flujo, la idea es probarlo completo, medir la latencia total con eventos de inicio y término bien definidos y corregir los fallos que aparezcan. Esto todavía es planificación, no algo realizado. También reconozco que debemos reforzar la revisión formal de los pull requests antes de fusionarlos, porque hasta ahora no ha sido consistente.</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pPr>
              <w:spacing w:after="120"/>
              <w:jc w:val="both"/>
              <w:rPr>
                <w:rFonts w:eastAsiaTheme="majorEastAsia"/>
                <w:sz w:val="24"/>
                <w:szCs w:val="24"/>
              </w:rPr>
            </w:pPr>
            <w:r>
              <w:rPr>
                <w:rFonts w:eastAsiaTheme="majorEastAsia"/>
                <w:sz w:val="24"/>
                <w:szCs w:val="24"/>
              </w:rPr>
              <w:t xml:space="preserve">Evalúo mi trabajo de forma positiva en lo técnico, aunque con aspectos claros por mejorar. Mi principal aporte fue implementar el componente TTS con ElevenLabs. Dejé la configuración desacoplada en config.py, de modo que el modelo y la voz se pueden cambiar sin modificar la lógica, lo que es útil porque las opciones que utilicé son propuestas temporales. Escribí pruebas unitarias en tests/test_tts.py (el PR declara 14 pruebas específicas de TTS y 32 en total) y creé un script para probar el servicio real. En esa verificación manual, el primer audio llegó en aproximadamente 0,69 s y la síntesis completa tardó cerca de 1,00 s, para un audio de unos 3,37 s. Documenté estos resultados aclarando que corresponden solo a la síntesis de voz y no a la latencia del sistema completo. También participé revisando y fusionando el PR #3 de un compañero.</w:t>
            </w:r>
          </w:p>
          <w:p>
            <w:pPr>
              <w:spacing w:after="120"/>
              <w:jc w:val="both"/>
              <w:rPr>
                <w:rFonts w:eastAsiaTheme="majorEastAsia"/>
                <w:sz w:val="24"/>
                <w:szCs w:val="24"/>
              </w:rPr>
            </w:pPr>
            <w:r>
              <w:rPr>
                <w:rFonts w:eastAsiaTheme="majorEastAsia"/>
                <w:sz w:val="24"/>
                <w:szCs w:val="24"/>
              </w:rPr>
              <w:t xml:space="preserve">Debo mejorar en varios aspectos. Mi PR se fusionó sin una revisión formal aprobada, y para el resto del proyecto debería esperar esa revisión antes de integrar. Del mismo modo, mi revisión del PR #3 quedó registrada como comentario y no como aprobación formal, aunque luego lo fusioné, por lo que debo ser más riguroso con ese proceso. Además, los resultados de mis pruebas están declarados en el PR y en el README, pero no provienen de un sistema de integración continua ni de logs guardados; me falta generar evidencia que otra persona pueda revisar o reproducir.</w:t>
            </w:r>
          </w:p>
          <w:p>
            <w:pPr>
              <w:spacing w:after="120"/>
              <w:jc w:val="both"/>
              <w:rPr>
                <w:rFonts w:eastAsiaTheme="majorEastAsia"/>
                <w:sz w:val="24"/>
                <w:szCs w:val="24"/>
              </w:rPr>
            </w:pPr>
            <w:r>
              <w:rPr>
                <w:rFonts w:eastAsiaTheme="majorEastAsia"/>
                <w:sz w:val="24"/>
                <w:szCs w:val="24"/>
              </w:rPr>
              <w:t xml:space="preserve">Finalmente, necesito involucrarme activamente en la integración del pipeline para comprobar que mi componente funciona dentro del flujo real. Como Scrum Master, también debo fortalecer los registros de seguimiento del equipo.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pPr>
              <w:spacing w:after="120"/>
              <w:jc w:val="both"/>
              <w:rPr>
                <w:rFonts w:eastAsiaTheme="majorEastAsia"/>
                <w:sz w:val="24"/>
                <w:szCs w:val="24"/>
              </w:rPr>
            </w:pPr>
            <w:r>
              <w:rPr>
                <w:rFonts w:eastAsiaTheme="majorEastAsia"/>
                <w:sz w:val="24"/>
                <w:szCs w:val="24"/>
              </w:rPr>
              <w:t xml:space="preserve">Mi principal inquietud es cómo documentar correctamente el avance cuando el agente aún no está integrado. Tenemos componentes probados por separado, pero no una prueba de integración. Me gustaría preguntarle al docente qué nivel de evidencia se espera para demostrar pruebas reales: si basta con lo declarado en los pull requests o si deberíamos presentar logs, grabaciones o resultados de integración continua.</w:t>
            </w:r>
          </w:p>
          <w:p>
            <w:pPr>
              <w:spacing w:after="120"/>
              <w:jc w:val="both"/>
              <w:rPr>
                <w:rFonts w:eastAsiaTheme="majorEastAsia"/>
                <w:sz w:val="24"/>
                <w:szCs w:val="24"/>
              </w:rPr>
            </w:pPr>
            <w:r>
              <w:rPr>
                <w:rFonts w:eastAsiaTheme="majorEastAsia"/>
                <w:sz w:val="24"/>
                <w:szCs w:val="24"/>
              </w:rPr>
              <w:t xml:space="preserve">También me inquieta cómo vamos a medir la latencia total cuando el flujo STT + LLM + TTS esté conectado. Alloxentric pidió respuestas de no más de un segundo. Mi medición de ElevenLabs por sí sola muestra un primer audio cercano a 0,69 s, lo que sugiere que el margen para los demás componentes podría ser reducido. Sin embargo, no se puede concluir nada hasta medir el sistema completo con eventos de inicio y término acordados.</w:t>
            </w:r>
          </w:p>
          <w:p>
            <w:pPr>
              <w:spacing w:after="120"/>
              <w:jc w:val="both"/>
              <w:rPr>
                <w:rFonts w:eastAsiaTheme="majorEastAsia"/>
                <w:sz w:val="24"/>
                <w:szCs w:val="24"/>
              </w:rPr>
            </w:pPr>
            <w:r>
              <w:rPr>
                <w:rFonts w:eastAsiaTheme="majorEastAsia"/>
                <w:sz w:val="24"/>
                <w:szCs w:val="24"/>
              </w:rPr>
              <w:t xml:space="preserve">Por último, quisiera saber cómo reflejar formalmente las desviaciones respecto de la planificación original. En la Fase 1 planteamos no usar un LLM inicialmente, salvo que las pruebas lo justificaran y Alloxentric lo aprobara. Hoy existe un componente con DeepSeek, y creo que esa decisión debería quedar documentada con su justificación en el plan de trabajo.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pPr>
              <w:spacing w:after="120"/>
              <w:jc w:val="both"/>
              <w:rPr>
                <w:rFonts w:eastAsiaTheme="majorEastAsia"/>
                <w:sz w:val="24"/>
                <w:szCs w:val="24"/>
              </w:rPr>
            </w:pPr>
            <w:r>
              <w:rPr>
                <w:rFonts w:eastAsiaTheme="majorEastAsia"/>
                <w:sz w:val="24"/>
                <w:szCs w:val="24"/>
              </w:rPr>
              <w:t xml:space="preserve">No considero necesario redistribuir las responsabilidades actuales. La división por componentes sigue siendo útil, porque cada uno tiene un responsable claro y se puede probar de forma independiente: Juan con Speechmatics STT, Fernando con DeepSeek LLM y la base de LiveKit, y yo con ElevenLabs TTS.</w:t>
            </w:r>
          </w:p>
          <w:p>
            <w:pPr>
              <w:spacing w:after="120"/>
              <w:jc w:val="both"/>
              <w:rPr>
                <w:rFonts w:eastAsiaTheme="majorEastAsia"/>
                <w:sz w:val="24"/>
                <w:szCs w:val="24"/>
              </w:rPr>
            </w:pPr>
            <w:r>
              <w:rPr>
                <w:rFonts w:eastAsiaTheme="majorEastAsia"/>
                <w:sz w:val="24"/>
                <w:szCs w:val="24"/>
              </w:rPr>
              <w:t xml:space="preserve">Lo que sí cambia es el tipo de trabajo que viene. Las próximas actividades, como integrar el pipeline, ejecutar pruebas end-to-end, medir rendimiento y latencia, corregir los fallos que aparezcan al conectar los componentes y documentar los resultados, requieren la colaboración de los tres, ya que no pertenecen a un solo componente. Por eso propongo que se planifiquen como trabajo compartido una vez que Speechmatics esté listo. Como ya terminé mi componente, podría apoyar la preparación de la integración y el registro de mediciones, lo que además coincide con mi rol en el plan de pruebas de la Fase 1. Esto es una propuesta y debe acordarse con el equipo.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pPr>
              <w:spacing w:after="120"/>
              <w:jc w:val="both"/>
              <w:rPr>
                <w:rFonts w:eastAsiaTheme="majorEastAsia"/>
                <w:sz w:val="24"/>
                <w:szCs w:val="24"/>
              </w:rPr>
            </w:pPr>
            <w:r>
              <w:rPr>
                <w:rFonts w:eastAsiaTheme="majorEastAsia"/>
                <w:sz w:val="24"/>
                <w:szCs w:val="24"/>
              </w:rPr>
              <w:t xml:space="preserve">En general, evalúo bien el trabajo en grupo. Lo más positivo ha sido la división modular, que permitió que cada integrante avanzara en su componente sin bloquear a los demás, y el uso de Git y pull requests, que dejaron un registro claro de quién hizo qué y permitieron integrar los componentes de forma progresiva. También valoro que cada componente cuente con pruebas unitarias y que haya existido colaboración mediante la revisión de código entre integrantes.</w:t>
            </w:r>
          </w:p>
          <w:p>
            <w:pPr>
              <w:spacing w:after="120"/>
              <w:jc w:val="both"/>
              <w:rPr>
                <w:rFonts w:eastAsiaTheme="majorEastAsia"/>
                <w:sz w:val="24"/>
                <w:szCs w:val="24"/>
              </w:rPr>
            </w:pPr>
            <w:r>
              <w:rPr>
                <w:rFonts w:eastAsiaTheme="majorEastAsia"/>
                <w:sz w:val="24"/>
                <w:szCs w:val="24"/>
              </w:rPr>
              <w:t xml:space="preserve">Como aspectos a mejorar, debemos realizar la revisión formal de todos los pull requests de forma consistente, porque hasta ahora no siempre se ha completado antes de fusionar. También necesitamos mantener la documentación actualizada y aumentar las evidencias de seguimiento. En la Fase 1 planteamos trabajar con Scrum, pero todavía no contamos con registros suficientes para demostrar que lo aplicamos de forma completa, y como Scrum Master siento que esto es en parte responsabilidad mía.</w:t>
            </w:r>
          </w:p>
          <w:p>
            <w:pPr>
              <w:spacing w:after="120"/>
              <w:jc w:val="both"/>
              <w:rPr>
                <w:rFonts w:eastAsiaTheme="majorEastAsia"/>
                <w:sz w:val="24"/>
                <w:szCs w:val="24"/>
              </w:rPr>
            </w:pPr>
            <w:r>
              <w:rPr>
                <w:rFonts w:eastAsiaTheme="majorEastAsia"/>
                <w:sz w:val="24"/>
                <w:szCs w:val="24"/>
              </w:rPr>
              <w:t xml:space="preserve">En lo técnico, el pendiente más importante es completar Speechmatics. Después de eso, debemos integrar el pipeline y realizar pruebas end-to-end, que es lo que finalmente demostrará si el agente cumple lo que pidió Alloxentric.</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