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pacing w:after="0" w:before="200" w:line="240" w:lineRule="auto"/>
        <w:ind w:left="0" w:firstLine="0"/>
        <w:jc w:val="center"/>
        <w:rPr>
          <w:color w:val="434343"/>
          <w:sz w:val="60"/>
          <w:szCs w:val="60"/>
        </w:rPr>
      </w:pPr>
      <w:bookmarkStart w:colFirst="0" w:colLast="0" w:name="_5uoc4mfz7mn4" w:id="0"/>
      <w:bookmarkEnd w:id="0"/>
      <w:r w:rsidDel="00000000" w:rsidR="00000000" w:rsidRPr="00000000">
        <w:rPr>
          <w:rFonts w:ascii="Maven Pro" w:cs="Maven Pro" w:eastAsia="Maven Pro" w:hAnsi="Maven Pro"/>
          <w:b w:val="1"/>
          <w:color w:val="434343"/>
          <w:sz w:val="60"/>
          <w:szCs w:val="60"/>
          <w:rtl w:val="0"/>
        </w:rPr>
        <w:t xml:space="preserve">EMAIL ANOMALY DETECTION</w:t>
      </w:r>
      <w:r w:rsidDel="00000000" w:rsidR="00000000" w:rsidRPr="00000000">
        <w:rPr>
          <w:rtl w:val="0"/>
        </w:rPr>
      </w:r>
    </w:p>
    <w:p w:rsidR="00000000" w:rsidDel="00000000" w:rsidP="00000000" w:rsidRDefault="00000000" w:rsidRPr="00000000" w14:paraId="00000002">
      <w:pPr>
        <w:pStyle w:val="Title"/>
        <w:pBdr>
          <w:top w:color="auto" w:space="0" w:sz="0" w:val="none"/>
          <w:left w:color="auto" w:space="0" w:sz="0" w:val="none"/>
          <w:bottom w:color="auto" w:space="0" w:sz="0" w:val="none"/>
          <w:right w:color="auto" w:space="0" w:sz="0" w:val="none"/>
          <w:between w:color="auto" w:space="0" w:sz="0" w:val="none"/>
        </w:pBdr>
        <w:spacing w:after="0" w:before="200" w:line="240" w:lineRule="auto"/>
        <w:jc w:val="center"/>
        <w:rPr>
          <w:rFonts w:ascii="Nunito" w:cs="Nunito" w:eastAsia="Nunito" w:hAnsi="Nunito"/>
          <w:b w:val="1"/>
          <w:color w:val="434343"/>
          <w:sz w:val="36"/>
          <w:szCs w:val="36"/>
        </w:rPr>
      </w:pPr>
      <w:bookmarkStart w:colFirst="0" w:colLast="0" w:name="_2abab4ofcd5c" w:id="1"/>
      <w:bookmarkEnd w:id="1"/>
      <w:r w:rsidDel="00000000" w:rsidR="00000000" w:rsidRPr="00000000">
        <w:rPr>
          <w:rFonts w:ascii="Maven Pro" w:cs="Maven Pro" w:eastAsia="Maven Pro" w:hAnsi="Maven Pro"/>
          <w:b w:val="1"/>
          <w:color w:val="434343"/>
          <w:sz w:val="36"/>
          <w:szCs w:val="36"/>
          <w:rtl w:val="0"/>
        </w:rPr>
        <w:t xml:space="preserve">CAPSTONE SENIOR DESIGN 2019 - 2020</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1104900</wp:posOffset>
            </wp:positionH>
            <wp:positionV relativeFrom="paragraph">
              <wp:posOffset>209550</wp:posOffset>
            </wp:positionV>
            <wp:extent cx="3729038" cy="3729038"/>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729038" cy="3729038"/>
                    </a:xfrm>
                    <a:prstGeom prst="rect"/>
                    <a:ln/>
                  </pic:spPr>
                </pic:pic>
              </a:graphicData>
            </a:graphic>
          </wp:anchor>
        </w:drawing>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60" w:lineRule="auto"/>
        <w:ind w:left="0" w:firstLine="0"/>
        <w:rPr>
          <w:rFonts w:ascii="Nunito" w:cs="Nunito" w:eastAsia="Nunito" w:hAnsi="Nunito"/>
          <w:b w:val="1"/>
          <w:color w:val="424242"/>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60" w:lineRule="auto"/>
        <w:ind w:left="0" w:firstLine="0"/>
        <w:rPr>
          <w:rFonts w:ascii="Nunito" w:cs="Nunito" w:eastAsia="Nunito" w:hAnsi="Nunito"/>
          <w:b w:val="1"/>
          <w:color w:val="424242"/>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60" w:lineRule="auto"/>
        <w:ind w:left="0" w:firstLine="0"/>
        <w:rPr>
          <w:rFonts w:ascii="Nunito" w:cs="Nunito" w:eastAsia="Nunito" w:hAnsi="Nunito"/>
          <w:b w:val="1"/>
          <w:color w:val="424242"/>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60" w:lineRule="auto"/>
        <w:ind w:left="0" w:firstLine="0"/>
        <w:rPr>
          <w:rFonts w:ascii="Nunito" w:cs="Nunito" w:eastAsia="Nunito" w:hAnsi="Nunito"/>
          <w:b w:val="1"/>
          <w:color w:val="424242"/>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60" w:lineRule="auto"/>
        <w:ind w:left="0" w:firstLine="0"/>
        <w:rPr>
          <w:rFonts w:ascii="Nunito" w:cs="Nunito" w:eastAsia="Nunito" w:hAnsi="Nunito"/>
          <w:b w:val="1"/>
          <w:color w:val="424242"/>
        </w:rPr>
      </w:pPr>
      <w:r w:rsidDel="00000000" w:rsidR="00000000" w:rsidRPr="00000000">
        <w:rPr>
          <w:rtl w:val="0"/>
        </w:rPr>
      </w:r>
    </w:p>
    <w:p w:rsidR="00000000" w:rsidDel="00000000" w:rsidP="00000000" w:rsidRDefault="00000000" w:rsidRPr="00000000" w14:paraId="00000012">
      <w:pPr>
        <w:pStyle w:val="Heading3"/>
        <w:pBdr>
          <w:top w:color="auto" w:space="0" w:sz="0" w:val="none"/>
          <w:left w:color="auto" w:space="0" w:sz="0" w:val="none"/>
          <w:bottom w:color="auto" w:space="0" w:sz="0" w:val="none"/>
          <w:right w:color="auto" w:space="0" w:sz="0" w:val="none"/>
          <w:between w:color="auto" w:space="0" w:sz="0" w:val="none"/>
        </w:pBdr>
        <w:spacing w:after="0" w:before="200" w:line="360" w:lineRule="auto"/>
        <w:ind w:left="17.99999999999983" w:firstLine="0"/>
        <w:rPr>
          <w:rFonts w:ascii="Maven Pro" w:cs="Maven Pro" w:eastAsia="Maven Pro" w:hAnsi="Maven Pro"/>
          <w:b w:val="1"/>
          <w:color w:val="0b6374"/>
          <w:sz w:val="22"/>
          <w:szCs w:val="22"/>
        </w:rPr>
      </w:pPr>
      <w:bookmarkStart w:colFirst="0" w:colLast="0" w:name="_ymb0z2vex7s2" w:id="2"/>
      <w:bookmarkEnd w:id="2"/>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pBdr>
          <w:top w:color="auto" w:space="0" w:sz="0" w:val="none"/>
          <w:left w:color="auto" w:space="0" w:sz="0" w:val="none"/>
          <w:bottom w:color="auto" w:space="0" w:sz="0" w:val="none"/>
          <w:right w:color="auto" w:space="0" w:sz="0" w:val="none"/>
          <w:between w:color="auto" w:space="0" w:sz="0" w:val="none"/>
        </w:pBdr>
        <w:spacing w:after="0" w:before="200" w:line="360" w:lineRule="auto"/>
        <w:ind w:left="0" w:firstLine="0"/>
        <w:rPr>
          <w:rFonts w:ascii="Maven Pro" w:cs="Maven Pro" w:eastAsia="Maven Pro" w:hAnsi="Maven Pro"/>
          <w:b w:val="1"/>
          <w:sz w:val="22"/>
          <w:szCs w:val="22"/>
        </w:rPr>
      </w:pPr>
      <w:bookmarkStart w:colFirst="0" w:colLast="0" w:name="_wfpjutcc9bz0" w:id="3"/>
      <w:bookmarkEnd w:id="3"/>
      <w:r w:rsidDel="00000000" w:rsidR="00000000" w:rsidRPr="00000000">
        <w:rPr>
          <w:rFonts w:ascii="Maven Pro" w:cs="Maven Pro" w:eastAsia="Maven Pro" w:hAnsi="Maven Pro"/>
          <w:b w:val="1"/>
          <w:sz w:val="22"/>
          <w:szCs w:val="22"/>
          <w:rtl w:val="0"/>
        </w:rPr>
        <w:t xml:space="preserve">PREPARED BY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666666"/>
        </w:rPr>
      </w:pPr>
      <w:r w:rsidDel="00000000" w:rsidR="00000000" w:rsidRPr="00000000">
        <w:rPr>
          <w:rFonts w:ascii="Nunito" w:cs="Nunito" w:eastAsia="Nunito" w:hAnsi="Nunito"/>
          <w:color w:val="666666"/>
          <w:rtl w:val="0"/>
        </w:rPr>
        <w:t xml:space="preserve">Bharat Venkat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666666"/>
        </w:rPr>
      </w:pPr>
      <w:r w:rsidDel="00000000" w:rsidR="00000000" w:rsidRPr="00000000">
        <w:rPr>
          <w:rFonts w:ascii="Nunito" w:cs="Nunito" w:eastAsia="Nunito" w:hAnsi="Nunito"/>
          <w:color w:val="666666"/>
          <w:rtl w:val="0"/>
        </w:rPr>
        <w:t xml:space="preserve">Jeremy Bailey</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666666"/>
        </w:rPr>
      </w:pPr>
      <w:r w:rsidDel="00000000" w:rsidR="00000000" w:rsidRPr="00000000">
        <w:rPr>
          <w:rFonts w:ascii="Nunito" w:cs="Nunito" w:eastAsia="Nunito" w:hAnsi="Nunito"/>
          <w:color w:val="666666"/>
          <w:rtl w:val="0"/>
        </w:rPr>
        <w:t xml:space="preserve">Liam Fernando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666666"/>
        </w:rPr>
      </w:pPr>
      <w:r w:rsidDel="00000000" w:rsidR="00000000" w:rsidRPr="00000000">
        <w:rPr>
          <w:rFonts w:ascii="Nunito" w:cs="Nunito" w:eastAsia="Nunito" w:hAnsi="Nunito"/>
          <w:color w:val="666666"/>
          <w:rtl w:val="0"/>
        </w:rPr>
        <w:t xml:space="preserve">Mohammad Malik</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pBdr>
          <w:top w:color="auto" w:space="0" w:sz="0" w:val="none"/>
          <w:left w:color="auto" w:space="0" w:sz="0" w:val="none"/>
          <w:bottom w:color="auto" w:space="0" w:sz="0" w:val="none"/>
          <w:right w:color="auto" w:space="0" w:sz="0" w:val="none"/>
          <w:between w:color="auto" w:space="0" w:sz="0" w:val="none"/>
        </w:pBdr>
        <w:spacing w:after="0" w:before="200" w:line="240" w:lineRule="auto"/>
        <w:jc w:val="center"/>
        <w:rPr/>
      </w:pPr>
      <w:bookmarkStart w:colFirst="0" w:colLast="0" w:name="_wgc5vgsh57i3" w:id="4"/>
      <w:bookmarkEnd w:id="4"/>
      <w:r w:rsidDel="00000000" w:rsidR="00000000" w:rsidRPr="00000000">
        <w:rPr>
          <w:rFonts w:ascii="Maven Pro" w:cs="Maven Pro" w:eastAsia="Maven Pro" w:hAnsi="Maven Pro"/>
          <w:b w:val="1"/>
          <w:color w:val="434343"/>
          <w:sz w:val="72"/>
          <w:szCs w:val="72"/>
          <w:rtl w:val="0"/>
        </w:rPr>
        <w:t xml:space="preserve">REQUIREMENTS </w:t>
      </w:r>
      <w:r w:rsidDel="00000000" w:rsidR="00000000" w:rsidRPr="00000000">
        <w:rPr>
          <w:rtl w:val="0"/>
        </w:rPr>
      </w:r>
    </w:p>
    <w:p w:rsidR="00000000" w:rsidDel="00000000" w:rsidP="00000000" w:rsidRDefault="00000000" w:rsidRPr="00000000" w14:paraId="0000001D">
      <w:pPr>
        <w:pStyle w:val="Heading2"/>
        <w:spacing w:line="240" w:lineRule="auto"/>
        <w:rPr/>
      </w:pPr>
      <w:bookmarkStart w:colFirst="0" w:colLast="0" w:name="_8mkc8i2res4v" w:id="5"/>
      <w:bookmarkEnd w:id="5"/>
      <w:r w:rsidDel="00000000" w:rsidR="00000000" w:rsidRPr="00000000">
        <w:rPr>
          <w:rtl w:val="0"/>
        </w:rPr>
        <w:t xml:space="preserve">Title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Email Anomaly Detection Tool</w:t>
      </w:r>
    </w:p>
    <w:p w:rsidR="00000000" w:rsidDel="00000000" w:rsidP="00000000" w:rsidRDefault="00000000" w:rsidRPr="00000000" w14:paraId="00000020">
      <w:pPr>
        <w:pStyle w:val="Heading2"/>
        <w:rPr/>
      </w:pPr>
      <w:bookmarkStart w:colFirst="0" w:colLast="0" w:name="_fe5ynqek4ptk" w:id="6"/>
      <w:bookmarkEnd w:id="6"/>
      <w:r w:rsidDel="00000000" w:rsidR="00000000" w:rsidRPr="00000000">
        <w:rPr>
          <w:rtl w:val="0"/>
        </w:rPr>
        <w:t xml:space="preserve">Description</w:t>
      </w:r>
    </w:p>
    <w:p w:rsidR="00000000" w:rsidDel="00000000" w:rsidP="00000000" w:rsidRDefault="00000000" w:rsidRPr="00000000" w14:paraId="00000021">
      <w:pPr>
        <w:pStyle w:val="Heading1"/>
        <w:spacing w:after="240" w:before="240" w:lineRule="auto"/>
        <w:ind w:left="0" w:firstLine="0"/>
        <w:rPr/>
      </w:pPr>
      <w:bookmarkStart w:colFirst="0" w:colLast="0" w:name="_ch7cm55avltw" w:id="7"/>
      <w:bookmarkEnd w:id="7"/>
      <w:r w:rsidDel="00000000" w:rsidR="00000000" w:rsidRPr="00000000">
        <w:rPr>
          <w:sz w:val="24"/>
          <w:szCs w:val="24"/>
          <w:rtl w:val="0"/>
        </w:rPr>
        <w:t xml:space="preserve">The exfiltration of sensitive information is when an authorized individual extracts data from a secured system and either shares it with unauthorized third parties or moved to an insecure system. Organizations like Capital One contain large amounts of high-value data that outside threats would be eager to obtain. If successful, an attacker can cost an organization millions of dollars in damages to its customers and even the government. To create an effective tool against data exfiltration, incorporating machine learning models into the realm of cyber security is the next step in securing companies private data. The purpose of this tool is to detect the exfiltration of sensitive information from emails and email attachments. The tool will be able to scan the body of an email for any personal identifiable information as well and known sensitive material. </w:t>
      </w:r>
      <w:r w:rsidDel="00000000" w:rsidR="00000000" w:rsidRPr="00000000">
        <w:rPr>
          <w:rtl w:val="0"/>
        </w:rPr>
      </w:r>
    </w:p>
    <w:p w:rsidR="00000000" w:rsidDel="00000000" w:rsidP="00000000" w:rsidRDefault="00000000" w:rsidRPr="00000000" w14:paraId="00000022">
      <w:pPr>
        <w:pStyle w:val="Heading2"/>
        <w:spacing w:line="240" w:lineRule="auto"/>
        <w:rPr/>
      </w:pPr>
      <w:bookmarkStart w:colFirst="0" w:colLast="0" w:name="_rg508udrjqew" w:id="8"/>
      <w:bookmarkEnd w:id="8"/>
      <w:r w:rsidDel="00000000" w:rsidR="00000000" w:rsidRPr="00000000">
        <w:rPr>
          <w:rtl w:val="0"/>
        </w:rPr>
        <w:t xml:space="preserve">Priorities</w:t>
      </w:r>
    </w:p>
    <w:p w:rsidR="00000000" w:rsidDel="00000000" w:rsidP="00000000" w:rsidRDefault="00000000" w:rsidRPr="00000000" w14:paraId="00000023">
      <w:pPr>
        <w:rPr>
          <w:sz w:val="24"/>
          <w:szCs w:val="24"/>
        </w:rPr>
      </w:pPr>
      <w:r w:rsidDel="00000000" w:rsidR="00000000" w:rsidRPr="00000000">
        <w:rPr>
          <w:sz w:val="24"/>
          <w:szCs w:val="24"/>
          <w:rtl w:val="0"/>
        </w:rPr>
        <w:t xml:space="preserve">Priorities of this tool is to incorporate machine learning models to create a  tool is to detect the exfiltration of sensitive information from emails and email attachments. The tool will be able to scan the body of an email for any personal identifiable information as well and known sensitive material. If any data is identified it will flag it. The tool will also have the ability to take machine text from image attachments to determine if there is any sensitive information in them.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spacing w:line="240" w:lineRule="auto"/>
        <w:rPr/>
      </w:pPr>
      <w:bookmarkStart w:colFirst="0" w:colLast="0" w:name="_io5vpytde6ri" w:id="9"/>
      <w:bookmarkEnd w:id="9"/>
      <w:r w:rsidDel="00000000" w:rsidR="00000000" w:rsidRPr="00000000">
        <w:rPr>
          <w:rtl w:val="0"/>
        </w:rPr>
        <w:t xml:space="preserve">Features </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Able to determine the feel of the email where it can be positive or negative.</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Ability to determine a large list of known personally identifiable information</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Determine if code is being exfiltrated. </w:t>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Check any type of attachment and scan the attachment for data. </w:t>
      </w:r>
    </w:p>
    <w:p w:rsidR="00000000" w:rsidDel="00000000" w:rsidP="00000000" w:rsidRDefault="00000000" w:rsidRPr="00000000" w14:paraId="0000002D">
      <w:pPr>
        <w:numPr>
          <w:ilvl w:val="0"/>
          <w:numId w:val="1"/>
        </w:numPr>
        <w:ind w:left="720" w:hanging="360"/>
        <w:rPr>
          <w:sz w:val="24"/>
          <w:szCs w:val="24"/>
        </w:rPr>
      </w:pPr>
      <w:r w:rsidDel="00000000" w:rsidR="00000000" w:rsidRPr="00000000">
        <w:rPr>
          <w:sz w:val="24"/>
          <w:szCs w:val="24"/>
          <w:rtl w:val="0"/>
        </w:rPr>
        <w:t xml:space="preserve">Analyzing images sent in attachments for sensitive information.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2"/>
        <w:rPr/>
      </w:pPr>
      <w:bookmarkStart w:colFirst="0" w:colLast="0" w:name="_tij73zvwgw4h" w:id="10"/>
      <w:bookmarkEnd w:id="10"/>
      <w:r w:rsidDel="00000000" w:rsidR="00000000" w:rsidRPr="00000000">
        <w:rPr>
          <w:rtl w:val="0"/>
        </w:rPr>
      </w:r>
    </w:p>
    <w:p w:rsidR="00000000" w:rsidDel="00000000" w:rsidP="00000000" w:rsidRDefault="00000000" w:rsidRPr="00000000" w14:paraId="00000030">
      <w:pPr>
        <w:pStyle w:val="Heading2"/>
        <w:rPr/>
      </w:pPr>
      <w:bookmarkStart w:colFirst="0" w:colLast="0" w:name="_70wwij9az3q7" w:id="11"/>
      <w:bookmarkEnd w:id="11"/>
      <w:r w:rsidDel="00000000" w:rsidR="00000000" w:rsidRPr="00000000">
        <w:rPr>
          <w:rtl w:val="0"/>
        </w:rPr>
      </w:r>
    </w:p>
    <w:p w:rsidR="00000000" w:rsidDel="00000000" w:rsidP="00000000" w:rsidRDefault="00000000" w:rsidRPr="00000000" w14:paraId="00000031">
      <w:pPr>
        <w:pStyle w:val="Heading2"/>
        <w:rPr/>
      </w:pPr>
      <w:bookmarkStart w:colFirst="0" w:colLast="0" w:name="_hmgjuq1jjp28" w:id="12"/>
      <w:bookmarkEnd w:id="12"/>
      <w:r w:rsidDel="00000000" w:rsidR="00000000" w:rsidRPr="00000000">
        <w:rPr>
          <w:rtl w:val="0"/>
        </w:rPr>
      </w:r>
    </w:p>
    <w:p w:rsidR="00000000" w:rsidDel="00000000" w:rsidP="00000000" w:rsidRDefault="00000000" w:rsidRPr="00000000" w14:paraId="00000032">
      <w:pPr>
        <w:pStyle w:val="Heading2"/>
        <w:rPr/>
      </w:pPr>
      <w:bookmarkStart w:colFirst="0" w:colLast="0" w:name="_ex55dbny6pn0" w:id="13"/>
      <w:bookmarkEnd w:id="13"/>
      <w:r w:rsidDel="00000000" w:rsidR="00000000" w:rsidRPr="00000000">
        <w:rPr>
          <w:rtl w:val="0"/>
        </w:rPr>
      </w:r>
    </w:p>
    <w:p w:rsidR="00000000" w:rsidDel="00000000" w:rsidP="00000000" w:rsidRDefault="00000000" w:rsidRPr="00000000" w14:paraId="00000033">
      <w:pPr>
        <w:pStyle w:val="Heading2"/>
        <w:rPr/>
      </w:pPr>
      <w:bookmarkStart w:colFirst="0" w:colLast="0" w:name="_9p8tljzbkbl8" w:id="14"/>
      <w:bookmarkEnd w:id="14"/>
      <w:r w:rsidDel="00000000" w:rsidR="00000000" w:rsidRPr="00000000">
        <w:rPr>
          <w:rtl w:val="0"/>
        </w:rPr>
      </w:r>
    </w:p>
    <w:p w:rsidR="00000000" w:rsidDel="00000000" w:rsidP="00000000" w:rsidRDefault="00000000" w:rsidRPr="00000000" w14:paraId="00000034">
      <w:pPr>
        <w:pStyle w:val="Heading2"/>
        <w:rPr/>
      </w:pPr>
      <w:bookmarkStart w:colFirst="0" w:colLast="0" w:name="_8sbafq5fjpui" w:id="15"/>
      <w:bookmarkEnd w:id="15"/>
      <w:r w:rsidDel="00000000" w:rsidR="00000000" w:rsidRPr="00000000">
        <w:rPr>
          <w:rtl w:val="0"/>
        </w:rPr>
      </w:r>
    </w:p>
    <w:p w:rsidR="00000000" w:rsidDel="00000000" w:rsidP="00000000" w:rsidRDefault="00000000" w:rsidRPr="00000000" w14:paraId="00000035">
      <w:pPr>
        <w:pStyle w:val="Heading2"/>
        <w:rPr/>
      </w:pPr>
      <w:bookmarkStart w:colFirst="0" w:colLast="0" w:name="_re5wf2e6ibg3" w:id="16"/>
      <w:bookmarkEnd w:id="16"/>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233o0ofpw2nb" w:id="17"/>
      <w:bookmarkEnd w:id="17"/>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rpdwlxjp3in" w:id="18"/>
      <w:bookmarkEnd w:id="18"/>
      <w:r w:rsidDel="00000000" w:rsidR="00000000" w:rsidRPr="00000000">
        <w:rPr>
          <w:rtl w:val="0"/>
        </w:rPr>
        <w:t xml:space="preserve">Project Timeline </w:t>
      </w:r>
    </w:p>
    <w:p w:rsidR="00000000" w:rsidDel="00000000" w:rsidP="00000000" w:rsidRDefault="00000000" w:rsidRPr="00000000" w14:paraId="0000003C">
      <w:pPr>
        <w:rPr/>
      </w:pPr>
      <w:r w:rsidDel="00000000" w:rsidR="00000000" w:rsidRPr="00000000">
        <w:rPr>
          <w:rtl w:val="0"/>
        </w:rPr>
        <w:t xml:space="preserve">This section covers the development timeline for the project, we managed deadlines via a trello board shown below. During the course of the project when something new needed to be done it was added into the trello board. Each phase of development was outlined and what tasks needed to be accomplished were defined.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2762250</wp:posOffset>
            </wp:positionH>
            <wp:positionV relativeFrom="paragraph">
              <wp:posOffset>171450</wp:posOffset>
            </wp:positionV>
            <wp:extent cx="2924175" cy="260985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24175" cy="26098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171450</wp:posOffset>
            </wp:positionV>
            <wp:extent cx="2367097" cy="4393406"/>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67097" cy="4393406"/>
                    </a:xfrm>
                    <a:prstGeom prst="rect"/>
                    <a:ln/>
                  </pic:spPr>
                </pic:pic>
              </a:graphicData>
            </a:graphic>
          </wp:anchor>
        </w:drawing>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2762250</wp:posOffset>
            </wp:positionH>
            <wp:positionV relativeFrom="paragraph">
              <wp:posOffset>200025</wp:posOffset>
            </wp:positionV>
            <wp:extent cx="2924175" cy="1695450"/>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24175" cy="1695450"/>
                    </a:xfrm>
                    <a:prstGeom prst="rect"/>
                    <a:ln/>
                  </pic:spPr>
                </pic:pic>
              </a:graphicData>
            </a:graphic>
          </wp:anchor>
        </w:drawing>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114300</wp:posOffset>
            </wp:positionV>
            <wp:extent cx="2200275" cy="3209925"/>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00275" cy="32099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276225</wp:posOffset>
            </wp:positionH>
            <wp:positionV relativeFrom="paragraph">
              <wp:posOffset>114300</wp:posOffset>
            </wp:positionV>
            <wp:extent cx="2257425" cy="481965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257425" cy="4819650"/>
                    </a:xfrm>
                    <a:prstGeom prst="rect"/>
                    <a:ln/>
                  </pic:spPr>
                </pic:pic>
              </a:graphicData>
            </a:graphic>
          </wp:anchor>
        </w:drawing>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247650</wp:posOffset>
            </wp:positionV>
            <wp:extent cx="2200275" cy="2962275"/>
            <wp:effectExtent b="0" l="0" r="0" t="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200275" cy="2962275"/>
                    </a:xfrm>
                    <a:prstGeom prst="rect"/>
                    <a:ln/>
                  </pic:spPr>
                </pic:pic>
              </a:graphicData>
            </a:graphic>
          </wp:anchor>
        </w:drawing>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276225</wp:posOffset>
            </wp:positionH>
            <wp:positionV relativeFrom="paragraph">
              <wp:posOffset>161925</wp:posOffset>
            </wp:positionV>
            <wp:extent cx="2252663" cy="1329440"/>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252663" cy="1329440"/>
                    </a:xfrm>
                    <a:prstGeom prst="rect"/>
                    <a:ln/>
                  </pic:spPr>
                </pic:pic>
              </a:graphicData>
            </a:graphic>
          </wp:anchor>
        </w:drawing>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headerReference r:id="rId14" w:type="default"/>
      <w:headerReference r:id="rId15" w:type="first"/>
      <w:footerReference r:id="rId16" w:type="default"/>
      <w:footerReference r:id="rId1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tabs>
        <w:tab w:val="center" w:pos="4320"/>
        <w:tab w:val="right" w:pos="8640"/>
      </w:tabs>
      <w:spacing w:line="240" w:lineRule="auto"/>
      <w:jc w:val="cente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-47624</wp:posOffset>
          </wp:positionH>
          <wp:positionV relativeFrom="paragraph">
            <wp:posOffset>-57149</wp:posOffset>
          </wp:positionV>
          <wp:extent cx="5480050" cy="273050"/>
          <wp:effectExtent b="0" l="0" r="0" t="0"/>
          <wp:wrapSquare wrapText="bothSides" distB="0" distT="0" distL="0" distR="0"/>
          <wp:docPr descr="vcu_hor_logo_bar_8" id="2" name="image7.png"/>
          <a:graphic>
            <a:graphicData uri="http://schemas.openxmlformats.org/drawingml/2006/picture">
              <pic:pic>
                <pic:nvPicPr>
                  <pic:cNvPr descr="vcu_hor_logo_bar_8" id="0" name="image7.png"/>
                  <pic:cNvPicPr preferRelativeResize="0"/>
                </pic:nvPicPr>
                <pic:blipFill>
                  <a:blip r:embed="rId1"/>
                  <a:srcRect b="0" l="0" r="0" t="0"/>
                  <a:stretch>
                    <a:fillRect/>
                  </a:stretch>
                </pic:blipFill>
                <pic:spPr>
                  <a:xfrm>
                    <a:off x="0" y="0"/>
                    <a:ext cx="5480050" cy="2730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spacing w:line="240" w:lineRule="auto"/>
      <w:rPr>
        <w:sz w:val="24"/>
        <w:szCs w:val="24"/>
      </w:rPr>
    </w:pPr>
    <w:r w:rsidDel="00000000" w:rsidR="00000000" w:rsidRPr="00000000">
      <w:rPr>
        <w:b w:val="1"/>
        <w:sz w:val="24"/>
        <w:szCs w:val="24"/>
        <w:rtl w:val="0"/>
      </w:rPr>
      <w:t xml:space="preserve">Virginia Commonwealth University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-104774</wp:posOffset>
          </wp:positionV>
          <wp:extent cx="1147763" cy="1147763"/>
          <wp:effectExtent b="0" l="0" r="0" t="0"/>
          <wp:wrapSquare wrapText="bothSides" distB="114300" distT="114300" distL="114300" distR="114300"/>
          <wp:docPr id="7"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1147763" cy="1147763"/>
                  </a:xfrm>
                  <a:prstGeom prst="rect"/>
                  <a:ln/>
                </pic:spPr>
              </pic:pic>
            </a:graphicData>
          </a:graphic>
        </wp:anchor>
      </w:drawing>
    </w:r>
  </w:p>
  <w:p w:rsidR="00000000" w:rsidDel="00000000" w:rsidP="00000000" w:rsidRDefault="00000000" w:rsidRPr="00000000" w14:paraId="00000082">
    <w:pPr>
      <w:pStyle w:val="Title"/>
      <w:spacing w:line="240" w:lineRule="auto"/>
      <w:rPr>
        <w:b w:val="1"/>
        <w:color w:val="434343"/>
        <w:sz w:val="60"/>
        <w:szCs w:val="60"/>
      </w:rPr>
    </w:pPr>
    <w:bookmarkStart w:colFirst="0" w:colLast="0" w:name="_f8nlp5yi658w" w:id="19"/>
    <w:bookmarkEnd w:id="19"/>
    <w:r w:rsidDel="00000000" w:rsidR="00000000" w:rsidRPr="00000000">
      <w:rPr>
        <w:b w:val="1"/>
        <w:color w:val="434343"/>
        <w:sz w:val="60"/>
        <w:szCs w:val="60"/>
        <w:rtl w:val="0"/>
      </w:rPr>
      <w:t xml:space="preserve">Email Anomaly Detection</w:t>
    </w:r>
  </w:p>
  <w:p w:rsidR="00000000" w:rsidDel="00000000" w:rsidP="00000000" w:rsidRDefault="00000000" w:rsidRPr="00000000" w14:paraId="00000083">
    <w:pPr>
      <w:spacing w:line="240" w:lineRule="auto"/>
      <w:ind w:left="1440" w:firstLine="0"/>
      <w:rPr>
        <w:b w:val="1"/>
        <w:sz w:val="28"/>
        <w:szCs w:val="28"/>
      </w:rPr>
    </w:pPr>
    <w:r w:rsidDel="00000000" w:rsidR="00000000" w:rsidRPr="00000000">
      <w:rPr>
        <w:b w:val="1"/>
        <w:color w:val="434343"/>
        <w:sz w:val="28"/>
        <w:szCs w:val="28"/>
        <w:rtl w:val="0"/>
      </w:rPr>
      <w:t xml:space="preserve">Senior Capstone Project 2019 - 2020</w:t>
    </w:r>
    <w:r w:rsidDel="00000000" w:rsidR="00000000" w:rsidRPr="00000000">
      <w:rPr>
        <w:b w:val="1"/>
        <w:sz w:val="28"/>
        <w:szCs w:val="28"/>
        <w:rtl w:val="0"/>
      </w:rPr>
      <w:t xml:space="preserve"> </w:t>
    </w:r>
  </w:p>
  <w:p w:rsidR="00000000" w:rsidDel="00000000" w:rsidP="00000000" w:rsidRDefault="00000000" w:rsidRPr="00000000" w14:paraId="00000084">
    <w:pPr>
      <w:spacing w:line="240" w:lineRule="auto"/>
      <w:rPr>
        <w:sz w:val="28"/>
        <w:szCs w:val="28"/>
      </w:rPr>
    </w:pPr>
    <w:r w:rsidDel="00000000" w:rsidR="00000000" w:rsidRPr="00000000">
      <w:rPr>
        <w:rtl w:val="0"/>
      </w:rPr>
    </w:r>
  </w:p>
  <w:p w:rsidR="00000000" w:rsidDel="00000000" w:rsidP="00000000" w:rsidRDefault="00000000" w:rsidRPr="00000000" w14:paraId="00000085">
    <w:pPr>
      <w:spacing w:line="240" w:lineRule="auto"/>
      <w:rPr>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