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PLAYBOOK PB-002: RESPOSTA A MALWARE E RANSOMWARE</w:t>
      </w:r>
    </w:p>
    <w:p/>
    <w:p>
      <w:pPr>
        <w:pStyle w:val="Heading2"/>
      </w:pPr>
      <w:r>
        <w:rPr>
          <w:color w:val="1A3A5C"/>
        </w:rPr>
        <w:t>METADADOS</w:t>
      </w:r>
    </w:p>
    <w:p>
      <w:pPr>
        <w:spacing w:after="40"/>
      </w:pPr>
      <w:r>
        <w:rPr>
          <w:b/>
        </w:rPr>
        <w:t xml:space="preserve">ID: </w:t>
      </w:r>
      <w:r>
        <w:t>PB-002</w:t>
      </w:r>
    </w:p>
    <w:p>
      <w:pPr>
        <w:spacing w:after="40"/>
      </w:pPr>
      <w:r>
        <w:rPr>
          <w:b/>
        </w:rPr>
        <w:t xml:space="preserve">Nome: </w:t>
      </w:r>
      <w:r>
        <w:t>Resposta a Malware e Ransomware</w:t>
      </w:r>
    </w:p>
    <w:p>
      <w:pPr>
        <w:spacing w:after="40"/>
      </w:pPr>
      <w:r>
        <w:rPr>
          <w:b/>
        </w:rPr>
        <w:t xml:space="preserve">Severidade padrao: </w:t>
      </w:r>
      <w:r>
        <w:t>P1 (SEMPRE critico)</w:t>
      </w:r>
    </w:p>
    <w:p>
      <w:pPr>
        <w:spacing w:after="40"/>
      </w:pPr>
      <w:r>
        <w:rPr>
          <w:b/>
        </w:rPr>
        <w:t xml:space="preserve">Gatilhos: </w:t>
      </w:r>
      <w:r>
        <w:t>Alerta EDR, alerta AV, usuario reportando arquivos criptografados, nota de resgate</w:t>
      </w:r>
    </w:p>
    <w:p>
      <w:pPr>
        <w:spacing w:after="200"/>
      </w:pPr>
      <w:r>
        <w:rPr>
          <w:b w:val="0"/>
          <w:sz w:val="22"/>
        </w:rPr>
        <w:t>Por que P1 sempre? Ransomware causa dano imediato e irreversivel. Pode criptografar milhares de arquivos por minuto. Nao existe 'ransomware leve'.</w:t>
      </w:r>
    </w:p>
    <w:p/>
    <w:p>
      <w:pPr>
        <w:spacing w:after="120"/>
      </w:pPr>
      <w:r>
        <w:rPr>
          <w:b/>
          <w:color w:val="1A3A5C"/>
          <w:sz w:val="24"/>
        </w:rPr>
        <w:t>FASE 1 - DETECCAO E TRIAGEM (4 passos, 2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>
              <w:t>Confirmar o alerta (EDR, AV, usuario)</w:t>
            </w:r>
          </w:p>
        </w:tc>
        <w:tc>
          <w:tcPr>
            <w:tcW w:type="dxa" w:w="3135"/>
          </w:tcPr>
          <w:p>
            <w:r>
              <w:t>30 seg</w:t>
            </w:r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>
              <w:t>Identificar o paciente zero (qual maquina primeiro?)</w:t>
            </w:r>
          </w:p>
        </w:tc>
        <w:tc>
          <w:tcPr>
            <w:tcW w:type="dxa" w:w="3135"/>
          </w:tcPr>
          <w:p>
            <w:r>
              <w:t>30 seg</w:t>
            </w:r>
          </w:p>
        </w:tc>
      </w:tr>
      <w:tr>
        <w:tc>
          <w:tcPr>
            <w:tcW w:type="dxa" w:w="3135"/>
          </w:tcPr>
          <w:p>
            <w:r>
              <w:t>1.3</w:t>
            </w:r>
          </w:p>
        </w:tc>
        <w:tc>
          <w:tcPr>
            <w:tcW w:type="dxa" w:w="3135"/>
          </w:tcPr>
          <w:p>
            <w:r>
              <w:t>Notificar IC IMEDIATAMENTE</w:t>
            </w:r>
          </w:p>
        </w:tc>
        <w:tc>
          <w:tcPr>
            <w:tcW w:type="dxa" w:w="3135"/>
          </w:tcPr>
          <w:p>
            <w:r>
              <w:t>30 seg</w:t>
            </w:r>
          </w:p>
        </w:tc>
      </w:tr>
      <w:tr>
        <w:tc>
          <w:tcPr>
            <w:tcW w:type="dxa" w:w="3135"/>
          </w:tcPr>
          <w:p>
            <w:r>
              <w:t>1.4</w:t>
            </w:r>
          </w:p>
        </w:tc>
        <w:tc>
          <w:tcPr>
            <w:tcW w:type="dxa" w:w="3135"/>
          </w:tcPr>
          <w:p>
            <w:r>
              <w:t>Classificar severidade (P1) e documentar</w:t>
            </w:r>
          </w:p>
        </w:tc>
        <w:tc>
          <w:tcPr>
            <w:tcW w:type="dxa" w:w="3135"/>
          </w:tcPr>
          <w:p>
            <w:r>
              <w:t>30 seg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2 - ANALISE INICIAL (3 passos, 5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2.1</w:t>
            </w:r>
          </w:p>
        </w:tc>
        <w:tc>
          <w:tcPr>
            <w:tcW w:type="dxa" w:w="3135"/>
          </w:tcPr>
          <w:p>
            <w:r>
              <w:t>Identificar a variante (extensao, nota de resgate, ID da vitima)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2.2</w:t>
            </w:r>
          </w:p>
        </w:tc>
        <w:tc>
          <w:tcPr>
            <w:tcW w:type="dxa" w:w="3135"/>
          </w:tcPr>
          <w:p>
            <w:r>
              <w:t>Determinar escopo inicial (quantas maquinas? esta propagando?)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2.3</w:t>
            </w:r>
          </w:p>
        </w:tc>
        <w:tc>
          <w:tcPr>
            <w:tcW w:type="dxa" w:w="3135"/>
          </w:tcPr>
          <w:p>
            <w:r>
              <w:t>Identificar vetor de entrada provavel (phishing, RDP, exploit)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3 - CONTENCAO (6 passos, 10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3.1</w:t>
            </w:r>
          </w:p>
        </w:tc>
        <w:tc>
          <w:tcPr>
            <w:tcW w:type="dxa" w:w="3135"/>
          </w:tcPr>
          <w:p>
            <w:r>
              <w:t>Isolar paciente zero IMEDIATAMENTE</w:t>
            </w:r>
          </w:p>
        </w:tc>
        <w:tc>
          <w:tcPr>
            <w:tcW w:type="dxa" w:w="3135"/>
          </w:tcPr>
          <w:p>
            <w:r>
              <w:t>RB-004</w:t>
            </w:r>
          </w:p>
        </w:tc>
      </w:tr>
      <w:tr>
        <w:tc>
          <w:tcPr>
            <w:tcW w:type="dxa" w:w="3135"/>
          </w:tcPr>
          <w:p>
            <w:r>
              <w:t>3.2</w:t>
            </w:r>
          </w:p>
        </w:tc>
        <w:tc>
          <w:tcPr>
            <w:tcW w:type="dxa" w:w="3135"/>
          </w:tcPr>
          <w:p>
            <w:r>
              <w:t>Bloquear SMB (445) e RDP (3389) no firewall interno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3.3</w:t>
            </w:r>
          </w:p>
        </w:tc>
        <w:tc>
          <w:tcPr>
            <w:tcW w:type="dxa" w:w="3135"/>
          </w:tcPr>
          <w:p>
            <w:r>
              <w:t>Desabilitar contas de servico suspeitas</w:t>
            </w:r>
          </w:p>
        </w:tc>
        <w:tc>
          <w:tcPr>
            <w:tcW w:type="dxa" w:w="3135"/>
          </w:tcPr>
          <w:p>
            <w:r>
              <w:t>RB-001</w:t>
            </w:r>
          </w:p>
        </w:tc>
      </w:tr>
      <w:tr>
        <w:tc>
          <w:tcPr>
            <w:tcW w:type="dxa" w:w="3135"/>
          </w:tcPr>
          <w:p>
            <w:r>
              <w:t>3.4</w:t>
            </w:r>
          </w:p>
        </w:tc>
        <w:tc>
          <w:tcPr>
            <w:tcW w:type="dxa" w:w="3135"/>
          </w:tcPr>
          <w:p>
            <w:r>
              <w:t>Bloquear IPs de C2 no firewall de borda</w:t>
            </w:r>
          </w:p>
        </w:tc>
        <w:tc>
          <w:tcPr>
            <w:tcW w:type="dxa" w:w="3135"/>
          </w:tcPr>
          <w:p>
            <w:r>
              <w:t>RB-003</w:t>
            </w:r>
          </w:p>
        </w:tc>
      </w:tr>
      <w:tr>
        <w:tc>
          <w:tcPr>
            <w:tcW w:type="dxa" w:w="3135"/>
          </w:tcPr>
          <w:p>
            <w:r>
              <w:t>3.5</w:t>
            </w:r>
          </w:p>
        </w:tc>
        <w:tc>
          <w:tcPr>
            <w:tcW w:type="dxa" w:w="3135"/>
          </w:tcPr>
          <w:p>
            <w:r>
              <w:t>Desconectar backups da rede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3.6</w:t>
            </w:r>
          </w:p>
        </w:tc>
        <w:tc>
          <w:tcPr>
            <w:tcW w:type="dxa" w:w="3135"/>
          </w:tcPr>
          <w:p>
            <w:r>
              <w:t>NAO desligar maquinas afetadas (isolar != desligar)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4 - ERRADICACAO (4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4.1</w:t>
            </w:r>
          </w:p>
        </w:tc>
        <w:tc>
          <w:tcPr>
            <w:tcW w:type="dxa" w:w="3135"/>
          </w:tcPr>
          <w:p>
            <w:r>
              <w:t>Remover todos os artefatos (executavel, persistencias, tarefas)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4.2</w:t>
            </w:r>
          </w:p>
        </w:tc>
        <w:tc>
          <w:tcPr>
            <w:tcW w:type="dxa" w:w="3135"/>
          </w:tcPr>
          <w:p>
            <w:r>
              <w:t>Fechar o vetor de entrada (phishing, RDP, vulnerabilidade)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4.3</w:t>
            </w:r>
          </w:p>
        </w:tc>
        <w:tc>
          <w:tcPr>
            <w:tcW w:type="dxa" w:w="3135"/>
          </w:tcPr>
          <w:p>
            <w:r>
              <w:t>Validar erradicacao completa em todos os sistemas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4.4</w:t>
            </w:r>
          </w:p>
        </w:tc>
        <w:tc>
          <w:tcPr>
            <w:tcW w:type="dxa" w:w="3135"/>
          </w:tcPr>
          <w:p>
            <w:r>
              <w:t>Se disponivel, aplicar ferramenta de decriptacao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5 - RECUPERACAO (3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5.1</w:t>
            </w:r>
          </w:p>
        </w:tc>
        <w:tc>
          <w:tcPr>
            <w:tcW w:type="dxa" w:w="3135"/>
          </w:tcPr>
          <w:p>
            <w:r>
              <w:t>Restaurar sistemas de backups integros (validados com hash)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>
              <w:t>Reconstruir sistemas sem backup via reimaging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5.3</w:t>
            </w:r>
          </w:p>
        </w:tc>
        <w:tc>
          <w:tcPr>
            <w:tcW w:type="dxa" w:w="3135"/>
          </w:tcPr>
          <w:p>
            <w:r>
              <w:t>Monitoramento pos-recuperacao intensivo (30-90 dias)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A3A5C"/>
        </w:rPr>
        <w:t>AS 5 DECISOES QUE DETERMINAM O TAMANHO DO DANO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Decisao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Resposta Correta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Quem Decide</w:t>
            </w:r>
          </w:p>
        </w:tc>
      </w:tr>
      <w:tr>
        <w:tc>
          <w:tcPr>
            <w:tcW w:type="dxa" w:w="3135"/>
          </w:tcPr>
          <w:p>
            <w:r>
              <w:t>1. Isolar ou nao?</w:t>
            </w:r>
          </w:p>
        </w:tc>
        <w:tc>
          <w:tcPr>
            <w:tcW w:type="dxa" w:w="3135"/>
          </w:tcPr>
          <w:p>
            <w:r>
              <w:t>SEMPRE isolar. Imediatamente.</w:t>
            </w:r>
          </w:p>
        </w:tc>
        <w:tc>
          <w:tcPr>
            <w:tcW w:type="dxa" w:w="3135"/>
          </w:tcPr>
          <w:p>
            <w:r>
              <w:t>N1/N2 (playbook)</w:t>
            </w:r>
          </w:p>
        </w:tc>
      </w:tr>
      <w:tr>
        <w:tc>
          <w:tcPr>
            <w:tcW w:type="dxa" w:w="3135"/>
          </w:tcPr>
          <w:p>
            <w:r>
              <w:t>2. Desligar ou nao?</w:t>
            </w:r>
          </w:p>
        </w:tc>
        <w:tc>
          <w:tcPr>
            <w:tcW w:type="dxa" w:w="3135"/>
          </w:tcPr>
          <w:p>
            <w:r>
              <w:t>NAO desligar. Isolar sim, desligar nao.</w:t>
            </w:r>
          </w:p>
        </w:tc>
        <w:tc>
          <w:tcPr>
            <w:tcW w:type="dxa" w:w="3135"/>
          </w:tcPr>
          <w:p>
            <w:r>
              <w:t>N1/N2 (playbook)</w:t>
            </w:r>
          </w:p>
        </w:tc>
      </w:tr>
      <w:tr>
        <w:tc>
          <w:tcPr>
            <w:tcW w:type="dxa" w:w="3135"/>
          </w:tcPr>
          <w:p>
            <w:r>
              <w:t>3. Pagar ou nao?</w:t>
            </w:r>
          </w:p>
        </w:tc>
        <w:tc>
          <w:tcPr>
            <w:tcW w:type="dxa" w:w="3135"/>
          </w:tcPr>
          <w:p>
            <w:r>
              <w:t>NAO pagar (FBI, CISA, PF).</w:t>
            </w:r>
          </w:p>
        </w:tc>
        <w:tc>
          <w:tcPr>
            <w:tcW w:type="dxa" w:w="3135"/>
          </w:tcPr>
          <w:p>
            <w:r>
              <w:t>CEO + Juridico</w:t>
            </w:r>
          </w:p>
        </w:tc>
      </w:tr>
      <w:tr>
        <w:tc>
          <w:tcPr>
            <w:tcW w:type="dxa" w:w="3135"/>
          </w:tcPr>
          <w:p>
            <w:r>
              <w:t>4. Notificar autoridades?</w:t>
            </w:r>
          </w:p>
        </w:tc>
        <w:tc>
          <w:tcPr>
            <w:tcW w:type="dxa" w:w="3135"/>
          </w:tcPr>
          <w:p>
            <w:r>
              <w:t>SIM. Policia cibernetica, ANPD.</w:t>
            </w:r>
          </w:p>
        </w:tc>
        <w:tc>
          <w:tcPr>
            <w:tcW w:type="dxa" w:w="3135"/>
          </w:tcPr>
          <w:p>
            <w:r>
              <w:t>Juridico</w:t>
            </w:r>
          </w:p>
        </w:tc>
      </w:tr>
      <w:tr>
        <w:tc>
          <w:tcPr>
            <w:tcW w:type="dxa" w:w="3135"/>
          </w:tcPr>
          <w:p>
            <w:r>
              <w:t>5. Restaurar ou negociar?</w:t>
            </w:r>
          </w:p>
        </w:tc>
        <w:tc>
          <w:tcPr>
            <w:tcW w:type="dxa" w:w="3135"/>
          </w:tcPr>
          <w:p>
            <w:r>
              <w:t>SEMPRE restaurar backup.</w:t>
            </w:r>
          </w:p>
        </w:tc>
        <w:tc>
          <w:tcPr>
            <w:tcW w:type="dxa" w:w="3135"/>
          </w:tcPr>
          <w:p>
            <w:r>
              <w:t>IC + CIO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Curso de SOC - Resposta a Incidentes | Aula 5.3 | PB-002 Ransomware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