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opreformateado"/>
        <w:bidi w:val="0"/>
        <w:spacing w:before="0" w:after="0"/>
        <w:jc w:val="start"/>
        <w:rPr/>
      </w:pPr>
      <w:r>
        <w:rPr/>
        <w:t># PROCESO DE AUDITORÍA, OPTIMIZACIÓN Y PLAN DE LANZAMIENTO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**Cliente:** Constructora Contrapunto  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**Desarrollador / Proveedor:** Daniel  </w:t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**Fecha:** 27 de Mayo, 2026  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---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## 1. RESUMEN EJECUTIVO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Estimado cliente,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 xml:space="preserve">Tenemos el agrado de presentar el informe técnico y el plan de lanzamiento de la nueva plataforma web de **Constructora Contrapunto**. 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El principal objetivo de este trabajo ha sido tomar el diseño original —cuya estética e impacto visual han sido conservados exactamente al 100% tal como usted lo aprobó— y robustecerlo a nivel de código para asegurar que sea una plataforma rápida, segura, preparada para recibir clientes en producción y totalmente compatible con el servidor contratado en **Hostinger (Plan Pro)**.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---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## 2. OPTIMIZACIONES Y MEJORAS APLICADAS (BAJO EL CAPÓ)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Aunque la web se ve visualmente idéntica, se han implementado mejoras críticas en la estructura del código para garantizar su éxito comercial: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### A. Seguridad de la Información y Control de SPAM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* **Protección del Formulario (Anti-Spam):** Se limitaron los intentos de envío a un máximo de 5 consultas cada 15 minutos por usuario. Esto evita que "bots" o atacantes saturen su correo corporativo con miles de mensajes basura.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* **Filtro contra Bloqueos de Servidor (DoS):** El servidor ahora rechaza automáticamente solicitudes de datos sospechosamente grandes (mayores a 100KB), protegiendo la memoria de su hosting.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* **Sanitización de Datos:** Toda la información que ingresa por el formulario se limpia y formatea antes de enviarse al correo, evitando la inyección de código malicioso.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### B. Rendimiento, Carga y Estabilidad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* **Configuración Hostinger Standalone:** El sistema de Next.js se configuró de forma "autónoma" (standalone), cargando en el servidor solo los archivos estrictamente necesarios. Esto hace que la página cargue notablemente más rápido y consuma menos recursos de su plan de hosting.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* **Compatibilidad de Servidor:** Se corrigieron los errores lógicos del compilador TypeScript que impedían la subida a servidores de producción en la nube.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### C. Integración de Identidad Corporativa (Logo)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* Se integró el nuevo logo oficial (columnas y tipografía de Contrapunto) de forma limpia y transparente (sin recuadros grises de fondo) en la cabecera y pie de página del sitio.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* Se reajustó el menú de navegación para asegurar que el logo se visualice a un tamaño elegante y destacado, sin estorbar los textos del sitio en pantallas móviles ni computadores.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---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## 3. SIGUIENTES PASOS PARA EL LANZAMIENTO (CHECKLIST)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Para dar el pase final a producción y abrir la web al público, realizaremos las siguientes tareas organizadas: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### 📋 Actualización de Contenido Real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* [ ] **Fotografías del Proyecto:** Reemplazar las imágenes de stock genéricas por las fotografías reales de las obras y desarrollos terminados de la constructora (las cuales optimizaremos para que carguen al instante).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* [ ] **Fichas Técnicas:** Subir la información real de cada proyecto (ubicaciones exactas, metrajes de construcción, planos y estados de avance).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* [ ] **Testimonios:** Incorporar las opiniones y valoraciones reales de clientes que ya han construido con ustedes.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### 🔗 Integraciones y Canales de Venta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* [ ] **Vinculación con Instagram:** Integrar el feed oficial de Instagram de la constructora en la sección inferior de la web.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* [ ] **Botón de WhatsApp Corporativo:** Vincular el botón flotante y accesos directos al número oficial de atención al cliente (**+56 9 6697 4560**) para recibir cotizaciones inmediatas.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* [ ] **Activación de Cotizador (Mini App):** Desplegar la herramienta interactiva de cotizaciones para que los clientes diseñen su proyecto paso a paso en la web.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### 🌐 Despliegue en Hostinger (.com)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* [ ] **Apuntamiento de Dominio (DNS):** Configurar el dominio `.com` para que apunte directamente a los servidores de Hostinger.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* [ ] **Certificado de Seguridad (SSL):** Instalar el candado de seguridad HTTPS para garantizar transacciones y navegación 100% seguras.</w:t>
      </w:r>
    </w:p>
    <w:p>
      <w:pPr>
        <w:pStyle w:val="Textopreformateado"/>
        <w:bidi w:val="0"/>
        <w:spacing w:before="0" w:after="0"/>
        <w:jc w:val="start"/>
        <w:rPr/>
      </w:pPr>
      <w:r>
        <w:rPr/>
        <w:t>* [ ] **Subida y Activación Final:** Publicar el sitio optimizado en Hostinger y realizar las pruebas finales de rendimiento y velocidad.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---</w:t>
      </w:r>
    </w:p>
    <w:p>
      <w:pPr>
        <w:pStyle w:val="Textopreformateado"/>
        <w:bidi w:val="0"/>
        <w:spacing w:before="0" w:after="0"/>
        <w:jc w:val="start"/>
        <w:rPr/>
      </w:pPr>
      <w:r>
        <w:rPr/>
      </w:r>
    </w:p>
    <w:p>
      <w:pPr>
        <w:pStyle w:val="Textopreformateado"/>
        <w:bidi w:val="0"/>
        <w:spacing w:before="0" w:after="0"/>
        <w:jc w:val="start"/>
        <w:rPr/>
      </w:pPr>
      <w:r>
        <w:rPr/>
        <w:t>Este plan garantiza que **Constructora Contrapunto** contará con una vitrina digital de estándar premium, segura, veloz y lista para captar leads comerciales.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s-CL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es-CL</dc:language>
  <cp:lastModifiedBy/>
  <cp:revision>0</cp:revision>
  <dc:subject/>
  <dc:title/>
</cp:coreProperties>
</file>