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B9D" w:rsidRPr="001A6FB8" w:rsidRDefault="001A6FB8">
      <w:pPr>
        <w:rPr>
          <w:rFonts w:ascii="Arial Black" w:hAnsi="Arial Black"/>
          <w:sz w:val="56"/>
          <w:szCs w:val="56"/>
        </w:rPr>
      </w:pPr>
      <w:r>
        <w:rPr>
          <w:rFonts w:ascii="Arial Black" w:hAnsi="Arial Black"/>
          <w:sz w:val="56"/>
          <w:szCs w:val="56"/>
        </w:rPr>
        <w:t>CORRIJO:</w:t>
      </w:r>
      <w:r w:rsidRPr="001A6FB8">
        <w:rPr>
          <w:rFonts w:ascii="Arial Black" w:hAnsi="Arial Black"/>
          <w:sz w:val="56"/>
          <w:szCs w:val="56"/>
        </w:rPr>
        <w:t xml:space="preserve"> GUIÑAZU LOAN TIENE TURNO CON CARDIOLOGO EL 28/12 A LAS 7 HS DR QUIROGA</w:t>
      </w:r>
    </w:p>
    <w:p w:rsidR="001A6FB8" w:rsidRPr="001A6FB8" w:rsidRDefault="001A6FB8">
      <w:pPr>
        <w:rPr>
          <w:rFonts w:ascii="Arial Black" w:hAnsi="Arial Black"/>
          <w:sz w:val="56"/>
          <w:szCs w:val="56"/>
        </w:rPr>
      </w:pPr>
      <w:r w:rsidRPr="001A6FB8">
        <w:rPr>
          <w:rFonts w:ascii="Arial Black" w:hAnsi="Arial Black"/>
          <w:sz w:val="56"/>
          <w:szCs w:val="56"/>
        </w:rPr>
        <w:t>CIRUGIA PEDIATRICA EL 27/12 A LA 10.15 HS</w:t>
      </w:r>
      <w:r>
        <w:rPr>
          <w:rFonts w:ascii="Arial Black" w:hAnsi="Arial Black"/>
          <w:sz w:val="56"/>
          <w:szCs w:val="56"/>
        </w:rPr>
        <w:t xml:space="preserve"> DR LUNGO</w:t>
      </w:r>
      <w:bookmarkStart w:id="0" w:name="_GoBack"/>
      <w:bookmarkEnd w:id="0"/>
    </w:p>
    <w:sectPr w:rsidR="001A6FB8" w:rsidRPr="001A6F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FB8"/>
    <w:rsid w:val="001A6FB8"/>
    <w:rsid w:val="00493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083B665-3CB6-47F6-8D9A-A7910CC18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</Words>
  <Characters>111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2022-12-22T11:05:00Z</dcterms:created>
  <dcterms:modified xsi:type="dcterms:W3CDTF">2022-12-22T11:06:00Z</dcterms:modified>
</cp:coreProperties>
</file>