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458" w:rsidRPr="00B43C88" w:rsidRDefault="00B43C88">
      <w:pPr>
        <w:rPr>
          <w:rFonts w:ascii="Arial Black" w:hAnsi="Arial Black"/>
          <w:sz w:val="48"/>
          <w:szCs w:val="48"/>
        </w:rPr>
      </w:pPr>
      <w:bookmarkStart w:id="0" w:name="_GoBack"/>
      <w:r w:rsidRPr="00B43C88">
        <w:rPr>
          <w:rFonts w:ascii="Arial Black" w:hAnsi="Arial Black"/>
          <w:sz w:val="48"/>
          <w:szCs w:val="48"/>
        </w:rPr>
        <w:t>PACIENTE BUSCO EN OTRO LUGAR, YA QUE ACA SE SOLICITA PRIMERO UNA MAMOGRAFIA!</w:t>
      </w:r>
      <w:bookmarkEnd w:id="0"/>
    </w:p>
    <w:sectPr w:rsidR="00A50458" w:rsidRPr="00B43C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C88"/>
    <w:rsid w:val="00A50458"/>
    <w:rsid w:val="00B4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1FFDF8-C78B-4960-ADAF-780E646EF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2023-01-05T13:18:00Z</dcterms:created>
  <dcterms:modified xsi:type="dcterms:W3CDTF">2023-01-05T13:19:00Z</dcterms:modified>
</cp:coreProperties>
</file>