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CDAFF"/>
  <w:body>
    <w:p w14:paraId="432B2E80" w14:textId="73703E02" w:rsidR="002524ED" w:rsidRDefault="002524ED" w:rsidP="002524ED">
      <w:pPr>
        <w:spacing w:line="480" w:lineRule="auto"/>
        <w:jc w:val="center"/>
        <w:rPr>
          <w:rFonts w:ascii="Bodoni MT Black" w:hAnsi="Bodoni MT Black" w:cs="Arial"/>
          <w:b/>
          <w:sz w:val="36"/>
          <w:szCs w:val="24"/>
          <w:lang w:val="es-ES"/>
        </w:rPr>
      </w:pPr>
      <w:r w:rsidRPr="002524ED">
        <w:rPr>
          <w:rFonts w:ascii="Bodoni MT Black" w:hAnsi="Bodoni MT Black" w:cs="Arial"/>
          <w:b/>
          <w:sz w:val="36"/>
          <w:szCs w:val="24"/>
          <w:lang w:val="es-ES"/>
        </w:rPr>
        <w:t>METODOS DE ENSEÑANSA ANTIGUOS</w:t>
      </w:r>
    </w:p>
    <w:p w14:paraId="3407CD3C" w14:textId="3FB8A175" w:rsidR="002524ED" w:rsidRDefault="002524ED" w:rsidP="002524ED">
      <w:pPr>
        <w:spacing w:line="480" w:lineRule="auto"/>
        <w:rPr>
          <w:rFonts w:ascii="Bodoni MT Black" w:hAnsi="Bodoni MT Black" w:cs="Arial"/>
          <w:b/>
          <w:sz w:val="32"/>
          <w:szCs w:val="24"/>
          <w:lang w:val="es-ES"/>
        </w:rPr>
      </w:pPr>
      <w:r>
        <w:rPr>
          <w:rFonts w:ascii="Bodoni MT Black" w:hAnsi="Bodoni MT Black" w:cs="Arial"/>
          <w:b/>
          <w:sz w:val="32"/>
          <w:szCs w:val="24"/>
          <w:lang w:val="es-ES"/>
        </w:rPr>
        <w:t>Edgar Fernando Mena Salinas</w:t>
      </w:r>
    </w:p>
    <w:p w14:paraId="7F99C0F3" w14:textId="77777777" w:rsidR="002524ED" w:rsidRDefault="002524ED" w:rsidP="002524ED">
      <w:pPr>
        <w:spacing w:line="480" w:lineRule="auto"/>
        <w:rPr>
          <w:rFonts w:ascii="Bodoni MT Black" w:hAnsi="Bodoni MT Black" w:cs="Arial"/>
          <w:b/>
          <w:sz w:val="32"/>
          <w:szCs w:val="24"/>
          <w:lang w:val="es-ES"/>
        </w:rPr>
      </w:pPr>
      <w:r>
        <w:rPr>
          <w:rFonts w:ascii="Bodoni MT Black" w:hAnsi="Bodoni MT Black" w:cs="Arial"/>
          <w:b/>
          <w:sz w:val="32"/>
          <w:szCs w:val="24"/>
          <w:lang w:val="es-ES"/>
        </w:rPr>
        <w:t>Francis Jurado</w:t>
      </w:r>
    </w:p>
    <w:p w14:paraId="30A95151" w14:textId="7DC51658" w:rsidR="002524ED" w:rsidRDefault="002524ED" w:rsidP="002524ED">
      <w:pPr>
        <w:spacing w:line="480" w:lineRule="auto"/>
        <w:rPr>
          <w:rFonts w:ascii="Bodoni MT Black" w:hAnsi="Bodoni MT Black" w:cs="Arial"/>
          <w:b/>
          <w:sz w:val="32"/>
          <w:szCs w:val="24"/>
          <w:lang w:val="es-ES"/>
        </w:rPr>
      </w:pPr>
      <w:r>
        <w:rPr>
          <w:rFonts w:ascii="Bodoni MT Black" w:hAnsi="Bodoni MT Black" w:cs="Arial"/>
          <w:b/>
          <w:sz w:val="32"/>
          <w:szCs w:val="24"/>
          <w:lang w:val="es-ES"/>
        </w:rPr>
        <w:t>Programación 3-B</w:t>
      </w:r>
      <w:bookmarkStart w:id="0" w:name="_GoBack"/>
      <w:bookmarkEnd w:id="0"/>
    </w:p>
    <w:p w14:paraId="0CF71B98" w14:textId="5B031F1F" w:rsidR="002524ED" w:rsidRDefault="002524ED" w:rsidP="002524ED">
      <w:pPr>
        <w:spacing w:line="480" w:lineRule="auto"/>
        <w:rPr>
          <w:rFonts w:ascii="Bodoni MT Black" w:hAnsi="Bodoni MT Black" w:cs="Arial"/>
          <w:b/>
          <w:sz w:val="32"/>
          <w:szCs w:val="24"/>
          <w:lang w:val="es-ES"/>
        </w:rPr>
      </w:pPr>
      <w:r>
        <w:rPr>
          <w:rFonts w:ascii="Bodoni MT Black" w:hAnsi="Bodoni MT Black" w:cs="Arial"/>
          <w:b/>
          <w:sz w:val="32"/>
          <w:szCs w:val="24"/>
          <w:lang w:val="es-ES"/>
        </w:rPr>
        <w:t>Unidad 3</w:t>
      </w:r>
    </w:p>
    <w:p w14:paraId="5467B60D" w14:textId="6173E24E" w:rsidR="002524ED" w:rsidRPr="002524ED" w:rsidRDefault="002524ED" w:rsidP="002524ED">
      <w:pPr>
        <w:spacing w:line="480" w:lineRule="auto"/>
        <w:rPr>
          <w:rFonts w:ascii="Bodoni MT Black" w:hAnsi="Bodoni MT Black" w:cs="Arial"/>
          <w:b/>
          <w:sz w:val="32"/>
          <w:szCs w:val="24"/>
          <w:lang w:val="es-ES"/>
        </w:rPr>
      </w:pPr>
    </w:p>
    <w:p w14:paraId="2950A42E" w14:textId="35BDA753" w:rsidR="002524ED" w:rsidRDefault="002524ED">
      <w:pPr>
        <w:rPr>
          <w:rFonts w:ascii="Arial" w:hAnsi="Arial" w:cs="Arial"/>
          <w:b/>
          <w:sz w:val="32"/>
          <w:szCs w:val="24"/>
          <w:lang w:val="es-ES"/>
        </w:rPr>
      </w:pPr>
      <w:r>
        <w:rPr>
          <w:rFonts w:ascii="Bodoni MT Black" w:hAnsi="Bodoni MT Black" w:cs="Arial"/>
          <w:b/>
          <w:noProof/>
          <w:sz w:val="32"/>
          <w:szCs w:val="24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6B16A91B" wp14:editId="58B5E1EC">
            <wp:simplePos x="0" y="0"/>
            <wp:positionH relativeFrom="column">
              <wp:posOffset>1014095</wp:posOffset>
            </wp:positionH>
            <wp:positionV relativeFrom="paragraph">
              <wp:posOffset>212090</wp:posOffset>
            </wp:positionV>
            <wp:extent cx="3513534" cy="2162175"/>
            <wp:effectExtent l="152400" t="152400" r="353695" b="3524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3f0438-ead5-49ee-9630-3054a640f918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34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24"/>
          <w:lang w:val="es-ES"/>
        </w:rPr>
        <w:br w:type="page"/>
      </w:r>
    </w:p>
    <w:p w14:paraId="7DC571BA" w14:textId="6AA3CF32" w:rsidR="00B469BF" w:rsidRPr="002524ED" w:rsidRDefault="00712071" w:rsidP="002524ED">
      <w:pPr>
        <w:spacing w:line="480" w:lineRule="auto"/>
        <w:jc w:val="center"/>
        <w:rPr>
          <w:rFonts w:ascii="Arial" w:hAnsi="Arial" w:cs="Arial"/>
          <w:b/>
          <w:sz w:val="32"/>
          <w:szCs w:val="24"/>
          <w:lang w:val="es-ES"/>
        </w:rPr>
      </w:pPr>
      <w:r w:rsidRPr="002524ED">
        <w:rPr>
          <w:rFonts w:ascii="Arial" w:hAnsi="Arial" w:cs="Arial"/>
          <w:b/>
          <w:sz w:val="32"/>
          <w:szCs w:val="24"/>
          <w:lang w:val="es-ES"/>
        </w:rPr>
        <w:lastRenderedPageBreak/>
        <w:t>Métodos de Enseñanza Antiguos</w:t>
      </w:r>
    </w:p>
    <w:p w14:paraId="5ABBDA44" w14:textId="5D57217D" w:rsidR="00B469BF" w:rsidRPr="002524ED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607F8">
        <w:rPr>
          <w:rFonts w:ascii="Arial" w:hAnsi="Arial" w:cs="Arial"/>
          <w:b/>
          <w:bCs/>
          <w:sz w:val="28"/>
          <w:szCs w:val="28"/>
          <w:lang w:val="es-ES"/>
        </w:rPr>
        <w:t xml:space="preserve"> 1. Planteamiento del Problema</w:t>
      </w:r>
    </w:p>
    <w:p w14:paraId="72CE0242" w14:textId="44FBB52D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A través de la historia, los métodos de enseñanza han sido fundamentales para la transmisión del conocimiento y el desarrollo de las sociedades. Civilizaciones como la griega, egipcia y china aplicaban métodos educativos que se centraban en la memorización, la transmisión oral y la instrucción autoritaria. Sin embargo, estos métodos carecían de adaptabilidad y no consideraban las diferencias individuales en los estudiantes</w:t>
      </w:r>
    </w:p>
    <w:p w14:paraId="102E6B34" w14:textId="01A64756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El problema surge al analizar si estas prácticas educativas pueden ofrecer lecciones valiosas para el sistema educativo actual, que prioriza el pensamiento crítico, la creatividad y el aprendizaje activo. La pregunta que guía esta investigación es: **¿En qué medida los métodos de enseñanza antiguos han influido en el desarrollo de la educación moderna y cuáles de sus principios pueden ser adaptados para mejorar las prácticas actuales?</w:t>
      </w:r>
    </w:p>
    <w:p w14:paraId="4D15F546" w14:textId="60E13095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Identificación y Delimitación del Problema</w:t>
      </w:r>
    </w:p>
    <w:p w14:paraId="7138399F" w14:textId="479ACDB6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El análisis se centrará en los métodos de enseñanza utilizados en la Antigua Grecia, Egipto y China, explorando sus características y su impacto en el desarrollo educativo. Se delimitará la investigación a la influencia de estas prácticas en contextos educativos contemporáneos.</w:t>
      </w:r>
    </w:p>
    <w:p w14:paraId="5D941819" w14:textId="6715BA59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Valoración y Formulación del Problema</w:t>
      </w:r>
    </w:p>
    <w:p w14:paraId="2121B8BD" w14:textId="5B2DC9E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lastRenderedPageBreak/>
        <w:t>La valoración del problema radica en la necesidad de entender cómo los enfoques tradicionales de enseñanza han moldeado la pedagogía moderna y si sus técnicas podrían ser implementadas de manera efectiva hoy en día para mejorar el aprendizaje.</w:t>
      </w:r>
    </w:p>
    <w:p w14:paraId="452DDCD6" w14:textId="76ACB878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607F8">
        <w:rPr>
          <w:rFonts w:ascii="Arial" w:hAnsi="Arial" w:cs="Arial"/>
          <w:b/>
          <w:bCs/>
          <w:sz w:val="28"/>
          <w:szCs w:val="28"/>
          <w:lang w:val="es-ES"/>
        </w:rPr>
        <w:t>2. Objetivos de la Investigación</w:t>
      </w:r>
    </w:p>
    <w:p w14:paraId="76D55483" w14:textId="214FB97D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Objetivo General</w:t>
      </w:r>
    </w:p>
    <w:p w14:paraId="71181D79" w14:textId="00C39CED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 xml:space="preserve">Analizar los métodos de enseñanza antiguos y evaluar su influencia en las prácticas pedagógicas actuales, proponiendo posibles adaptaciones para el contexto educativo </w:t>
      </w:r>
      <w:proofErr w:type="gramStart"/>
      <w:r w:rsidRPr="00B469BF">
        <w:rPr>
          <w:rFonts w:ascii="Arial" w:hAnsi="Arial" w:cs="Arial"/>
          <w:sz w:val="24"/>
          <w:szCs w:val="24"/>
          <w:lang w:val="es-ES"/>
        </w:rPr>
        <w:t>moderno.*</w:t>
      </w:r>
      <w:proofErr w:type="gramEnd"/>
    </w:p>
    <w:p w14:paraId="5AF3782E" w14:textId="73EBE136" w:rsidR="00F607F8" w:rsidRDefault="00F607F8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569A9EE" w14:textId="49565234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607F8">
        <w:rPr>
          <w:rFonts w:ascii="Arial" w:hAnsi="Arial" w:cs="Arial"/>
          <w:b/>
          <w:bCs/>
          <w:sz w:val="28"/>
          <w:szCs w:val="28"/>
          <w:lang w:val="es-ES"/>
        </w:rPr>
        <w:t>Objetivos Específicos</w:t>
      </w:r>
    </w:p>
    <w:p w14:paraId="61A8DE5C" w14:textId="0B00FC91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1. Investigar los métodos de enseñanza utilizados en la Antigua Grecia, Egipto y China.</w:t>
      </w:r>
    </w:p>
    <w:p w14:paraId="26675387" w14:textId="34E74F6A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2. Examinar las ventajas y limitaciones de estos métodos antiguos en el proceso de enseñanza-aprendizaje.</w:t>
      </w:r>
    </w:p>
    <w:p w14:paraId="64FC2F4B" w14:textId="760C204E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3.Comparar los enfoques antiguos con los métodos pedagógicos actuales.</w:t>
      </w:r>
    </w:p>
    <w:p w14:paraId="39AF3480" w14:textId="34A2A51F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4. Evaluar la influencia de los métodos antiguos en la evolución de la educación moderna.</w:t>
      </w:r>
    </w:p>
    <w:p w14:paraId="271454F4" w14:textId="17C799B2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5.*Proponer posibles aplicaciones de técnicas antiguas en el sistema educativo contemporáneo.</w:t>
      </w:r>
    </w:p>
    <w:p w14:paraId="295974F3" w14:textId="1AB1863F" w:rsidR="00B469BF" w:rsidRPr="00F607F8" w:rsidRDefault="00B469BF" w:rsidP="00B469BF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607F8">
        <w:rPr>
          <w:rFonts w:ascii="Arial" w:hAnsi="Arial" w:cs="Arial"/>
          <w:b/>
          <w:bCs/>
          <w:sz w:val="28"/>
          <w:szCs w:val="28"/>
          <w:lang w:val="es-ES"/>
        </w:rPr>
        <w:t xml:space="preserve"> 3. Justificación</w:t>
      </w:r>
    </w:p>
    <w:p w14:paraId="67E8675D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 xml:space="preserve">El estudio de los métodos de enseñanza antiguos es esencial para comprender la evolución histórica de la pedagogía y su impacto en las prácticas educativas actuales. </w:t>
      </w:r>
      <w:r w:rsidRPr="00B469BF">
        <w:rPr>
          <w:rFonts w:ascii="Arial" w:hAnsi="Arial" w:cs="Arial"/>
          <w:sz w:val="24"/>
          <w:szCs w:val="24"/>
          <w:lang w:val="es-ES"/>
        </w:rPr>
        <w:lastRenderedPageBreak/>
        <w:t>Esta investigación es relevante para los profesionales de la educación interesados en enriquecer sus métodos de enseñanza con principios probados a lo largo de la historia.</w:t>
      </w:r>
    </w:p>
    <w:p w14:paraId="59D259DD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5CE4F85" w14:textId="1F508A2E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Conveniencia:</w:t>
      </w:r>
      <w:r w:rsidRPr="00B469BF">
        <w:rPr>
          <w:rFonts w:ascii="Arial" w:hAnsi="Arial" w:cs="Arial"/>
          <w:sz w:val="24"/>
          <w:szCs w:val="24"/>
          <w:lang w:val="es-ES"/>
        </w:rPr>
        <w:t xml:space="preserve"> La investigación permite identificar prácticas históricas que podrían ser adaptadas para mejorar el aprendizaje actual.</w:t>
      </w:r>
    </w:p>
    <w:p w14:paraId="06CD922A" w14:textId="5C858719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Relevancia Social:</w:t>
      </w:r>
      <w:r w:rsidR="00F607F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B469BF">
        <w:rPr>
          <w:rFonts w:ascii="Arial" w:hAnsi="Arial" w:cs="Arial"/>
          <w:sz w:val="24"/>
          <w:szCs w:val="24"/>
          <w:lang w:val="es-ES"/>
        </w:rPr>
        <w:t>Analizar estos métodos contribuye al desarrollo de técnicas pedagógicas más efectivas, beneficiando a docentes y estudiantes.</w:t>
      </w:r>
    </w:p>
    <w:p w14:paraId="176CF7A7" w14:textId="7FF2EC75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Valor Teórico:</w:t>
      </w:r>
      <w:r w:rsidRPr="00B469BF">
        <w:rPr>
          <w:rFonts w:ascii="Arial" w:hAnsi="Arial" w:cs="Arial"/>
          <w:sz w:val="24"/>
          <w:szCs w:val="24"/>
          <w:lang w:val="es-ES"/>
        </w:rPr>
        <w:t xml:space="preserve"> El estudio aporta conocimientos sobre la historia de la pedagogía y su influencia en la educación moderna.</w:t>
      </w:r>
    </w:p>
    <w:p w14:paraId="4A658374" w14:textId="19D2E546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Implicaciones Prácticas:</w:t>
      </w:r>
      <w:r w:rsidRPr="00B469BF">
        <w:rPr>
          <w:rFonts w:ascii="Arial" w:hAnsi="Arial" w:cs="Arial"/>
          <w:sz w:val="24"/>
          <w:szCs w:val="24"/>
          <w:lang w:val="es-ES"/>
        </w:rPr>
        <w:t xml:space="preserve"> La investigación ofrece recomendaciones para aplicar enfoques tradicionales en el aula actual, potenciando el aprendizaje significativo.</w:t>
      </w:r>
    </w:p>
    <w:p w14:paraId="3370E56A" w14:textId="33B9A11C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07F8">
        <w:rPr>
          <w:rFonts w:ascii="Arial" w:hAnsi="Arial" w:cs="Arial"/>
          <w:b/>
          <w:bCs/>
          <w:sz w:val="24"/>
          <w:szCs w:val="24"/>
          <w:lang w:val="es-ES"/>
        </w:rPr>
        <w:t>Utilidad Metodológica:</w:t>
      </w:r>
      <w:r w:rsidRPr="00B469BF">
        <w:rPr>
          <w:rFonts w:ascii="Arial" w:hAnsi="Arial" w:cs="Arial"/>
          <w:sz w:val="24"/>
          <w:szCs w:val="24"/>
          <w:lang w:val="es-ES"/>
        </w:rPr>
        <w:t xml:space="preserve"> El análisis proporciona a los educadores nuevas perspectivas y herramientas basadas en técnicas antiguas, enriqueciendo sus estrategias de enseñanza.</w:t>
      </w:r>
    </w:p>
    <w:p w14:paraId="0D1DD90B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D1C440D" w14:textId="77777777" w:rsidR="00B469BF" w:rsidRPr="00D95DA2" w:rsidRDefault="00B469BF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95DA2">
        <w:rPr>
          <w:rFonts w:ascii="Arial" w:hAnsi="Arial" w:cs="Arial"/>
          <w:b/>
          <w:sz w:val="24"/>
          <w:szCs w:val="24"/>
          <w:lang w:val="es-ES"/>
        </w:rPr>
        <w:t>4. Hipótesis</w:t>
      </w:r>
    </w:p>
    <w:p w14:paraId="47C27F63" w14:textId="0CCBF03F" w:rsidR="00D95DA2" w:rsidRPr="00D95DA2" w:rsidRDefault="00D95DA2" w:rsidP="00D95DA2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95DA2">
        <w:rPr>
          <w:rFonts w:ascii="Arial" w:hAnsi="Arial" w:cs="Arial"/>
          <w:b/>
          <w:sz w:val="24"/>
          <w:szCs w:val="24"/>
          <w:lang w:val="es-ES"/>
        </w:rPr>
        <w:t>Hipótesis Positiva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B469BF" w:rsidRPr="00D95DA2">
        <w:rPr>
          <w:rFonts w:ascii="Arial" w:hAnsi="Arial" w:cs="Arial"/>
          <w:sz w:val="24"/>
          <w:szCs w:val="24"/>
          <w:lang w:val="es-ES"/>
        </w:rPr>
        <w:t>Los métodos de enseñanza antiguos, como la memorización y la repetición, pueden contribuir positivamente a la retención del conocimiento en ciertos contextos educativos ac</w:t>
      </w:r>
      <w:r w:rsidRPr="00D95DA2">
        <w:rPr>
          <w:rFonts w:ascii="Arial" w:hAnsi="Arial" w:cs="Arial"/>
          <w:sz w:val="24"/>
          <w:szCs w:val="24"/>
          <w:lang w:val="es-ES"/>
        </w:rPr>
        <w:t>tuales.</w:t>
      </w:r>
    </w:p>
    <w:p w14:paraId="0B9DE65D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95DA2">
        <w:rPr>
          <w:rFonts w:ascii="Arial" w:hAnsi="Arial" w:cs="Arial"/>
          <w:b/>
          <w:sz w:val="24"/>
          <w:szCs w:val="24"/>
          <w:lang w:val="es-ES"/>
        </w:rPr>
        <w:lastRenderedPageBreak/>
        <w:t>Hipótesis Negativa</w:t>
      </w:r>
      <w:r w:rsidRPr="00B469BF">
        <w:rPr>
          <w:rFonts w:ascii="Arial" w:hAnsi="Arial" w:cs="Arial"/>
          <w:sz w:val="24"/>
          <w:szCs w:val="24"/>
          <w:lang w:val="es-ES"/>
        </w:rPr>
        <w:t>: Los métodos de enseñanza antiguos, centrados en la repetición y la instrucción directa, no fomentan el desarrollo de habilidades críticas ni creativas en los estudiantes modernos.</w:t>
      </w:r>
    </w:p>
    <w:p w14:paraId="439B38C1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DD1C15" w14:textId="035D5B33" w:rsidR="00B469BF" w:rsidRPr="005A3AD2" w:rsidRDefault="00B469BF" w:rsidP="00B469BF">
      <w:pPr>
        <w:spacing w:line="480" w:lineRule="auto"/>
        <w:jc w:val="both"/>
        <w:rPr>
          <w:rFonts w:ascii="Arial" w:hAnsi="Arial" w:cs="Arial"/>
          <w:b/>
          <w:sz w:val="32"/>
          <w:szCs w:val="24"/>
          <w:lang w:val="es-ES"/>
        </w:rPr>
      </w:pPr>
      <w:r w:rsidRPr="005A3AD2">
        <w:rPr>
          <w:rFonts w:ascii="Arial" w:hAnsi="Arial" w:cs="Arial"/>
          <w:b/>
          <w:sz w:val="32"/>
          <w:szCs w:val="24"/>
          <w:lang w:val="es-ES"/>
        </w:rPr>
        <w:t>Marco Teórico</w:t>
      </w:r>
      <w:r w:rsidR="005A3AD2">
        <w:rPr>
          <w:rFonts w:ascii="Arial" w:hAnsi="Arial" w:cs="Arial"/>
          <w:b/>
          <w:sz w:val="32"/>
          <w:szCs w:val="24"/>
          <w:lang w:val="es-ES"/>
        </w:rPr>
        <w:t>:</w:t>
      </w:r>
    </w:p>
    <w:p w14:paraId="6EB9DE2F" w14:textId="57557F00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El marco teórico explora los métodos de enseñanza en tres civilizaciones antiguas y su influencia en la pedagogía:</w:t>
      </w:r>
    </w:p>
    <w:p w14:paraId="04B2C6CE" w14:textId="77777777" w:rsidR="002524ED" w:rsidRDefault="00B469BF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12071">
        <w:rPr>
          <w:rFonts w:ascii="Arial" w:hAnsi="Arial" w:cs="Arial"/>
          <w:b/>
          <w:sz w:val="24"/>
          <w:szCs w:val="24"/>
          <w:lang w:val="es-ES"/>
        </w:rPr>
        <w:t>Antigua Grecia</w:t>
      </w:r>
    </w:p>
    <w:p w14:paraId="6DEE372D" w14:textId="44A18D33" w:rsidR="00B469BF" w:rsidRPr="002524ED" w:rsidRDefault="00B469BF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En la Antigua Grecia, la educación se basaba en métodos como el diálogo socrático, la mayéutica y la enseñanza por medio de debates. Filósofos como Sócrates, Platón y Aristóteles promovían el pensamiento crítico y la reflexión.</w:t>
      </w:r>
    </w:p>
    <w:p w14:paraId="175CC597" w14:textId="3ECECA35" w:rsidR="00712071" w:rsidRPr="00712071" w:rsidRDefault="00712071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12071">
        <w:rPr>
          <w:rFonts w:ascii="Arial" w:hAnsi="Arial" w:cs="Arial"/>
          <w:b/>
          <w:sz w:val="24"/>
          <w:szCs w:val="24"/>
          <w:lang w:val="es-ES"/>
        </w:rPr>
        <w:t>Antiguo Egipto</w:t>
      </w:r>
    </w:p>
    <w:p w14:paraId="5D14F13E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En Egipto, la enseñanza se centraba en la memorización y el uso de textos religiosos. Los escribas eran instruidos mediante prácticas repetitivas y estrictas, enfocadas en la precisión y la disciplina.</w:t>
      </w:r>
    </w:p>
    <w:p w14:paraId="0C99CEB1" w14:textId="37A695C1" w:rsidR="002524ED" w:rsidRDefault="00712071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Antigua China</w:t>
      </w:r>
    </w:p>
    <w:p w14:paraId="19B3223B" w14:textId="11DAA933" w:rsidR="00B469BF" w:rsidRPr="00712071" w:rsidRDefault="00B469BF" w:rsidP="00B469B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En China, el confucianismo influyó fuertemente en la educación. La enseñanza enfatizaba la memorización de textos clásicos y el respeto por la autoridad del maestro. El método estaba orientado a la formación de funcionarios y al aprendizaje de valores morales.</w:t>
      </w:r>
    </w:p>
    <w:p w14:paraId="0834EE81" w14:textId="77777777" w:rsidR="00B469BF" w:rsidRPr="00B469BF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1AE7FC3" w14:textId="77777777" w:rsidR="00B469BF" w:rsidRPr="00712071" w:rsidRDefault="00B469BF" w:rsidP="00B469BF">
      <w:pPr>
        <w:spacing w:line="480" w:lineRule="auto"/>
        <w:jc w:val="both"/>
        <w:rPr>
          <w:rFonts w:ascii="Arial" w:hAnsi="Arial" w:cs="Arial"/>
          <w:b/>
          <w:sz w:val="28"/>
          <w:szCs w:val="24"/>
          <w:lang w:val="es-ES"/>
        </w:rPr>
      </w:pPr>
      <w:r w:rsidRPr="00712071">
        <w:rPr>
          <w:rFonts w:ascii="Arial" w:hAnsi="Arial" w:cs="Arial"/>
          <w:b/>
          <w:sz w:val="28"/>
          <w:szCs w:val="24"/>
          <w:lang w:val="es-ES"/>
        </w:rPr>
        <w:lastRenderedPageBreak/>
        <w:t xml:space="preserve"> Influencia en la Educaci</w:t>
      </w:r>
      <w:r w:rsidR="00712071" w:rsidRPr="00712071">
        <w:rPr>
          <w:rFonts w:ascii="Arial" w:hAnsi="Arial" w:cs="Arial"/>
          <w:b/>
          <w:sz w:val="28"/>
          <w:szCs w:val="24"/>
          <w:lang w:val="es-ES"/>
        </w:rPr>
        <w:t>ón Moderna</w:t>
      </w:r>
    </w:p>
    <w:p w14:paraId="103ED62F" w14:textId="099CC199" w:rsidR="00712071" w:rsidRDefault="00B469BF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69BF">
        <w:rPr>
          <w:rFonts w:ascii="Arial" w:hAnsi="Arial" w:cs="Arial"/>
          <w:sz w:val="24"/>
          <w:szCs w:val="24"/>
          <w:lang w:val="es-ES"/>
        </w:rPr>
        <w:t>Los métodos antiguos han dejado una huella en la pedagogía moderna, aunque hoy se prioriza un enfoque más interactivo y centrado en el estudiante. Elementos como la repetición y la disciplina aún se utilizan, pero adaptados para fomentar la comprensión profunda y el pensamiento crítico.</w:t>
      </w:r>
    </w:p>
    <w:p w14:paraId="55AB7F06" w14:textId="77777777" w:rsidR="00B469BF" w:rsidRPr="00B469BF" w:rsidRDefault="00712071" w:rsidP="00B469BF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12071">
        <w:rPr>
          <w:rFonts w:ascii="Arial" w:hAnsi="Arial" w:cs="Arial"/>
          <w:sz w:val="32"/>
          <w:szCs w:val="24"/>
          <w:lang w:val="es-ES"/>
        </w:rPr>
        <w:t>6. Bibliografía</w:t>
      </w:r>
    </w:p>
    <w:p w14:paraId="2F34DAA1" w14:textId="77777777" w:rsidR="00B469BF" w:rsidRPr="00712071" w:rsidRDefault="00B469BF" w:rsidP="0071207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071">
        <w:rPr>
          <w:rFonts w:ascii="Arial" w:hAnsi="Arial" w:cs="Arial"/>
          <w:sz w:val="24"/>
          <w:szCs w:val="24"/>
          <w:lang w:val="es-ES"/>
        </w:rPr>
        <w:t>Hernández Sampieri, R., Fernández Collado, C., &amp; Bapt</w:t>
      </w:r>
      <w:r w:rsidR="00712071" w:rsidRPr="00712071">
        <w:rPr>
          <w:rFonts w:ascii="Arial" w:hAnsi="Arial" w:cs="Arial"/>
          <w:sz w:val="24"/>
          <w:szCs w:val="24"/>
          <w:lang w:val="es-ES"/>
        </w:rPr>
        <w:t xml:space="preserve">ista Lucio, M. del P. (2014). </w:t>
      </w:r>
      <w:r w:rsidRPr="00712071">
        <w:rPr>
          <w:rFonts w:ascii="Arial" w:hAnsi="Arial" w:cs="Arial"/>
          <w:b/>
          <w:sz w:val="24"/>
          <w:szCs w:val="24"/>
          <w:lang w:val="es-ES"/>
        </w:rPr>
        <w:t>Metodología de la investigación</w:t>
      </w:r>
      <w:r w:rsidRPr="00712071">
        <w:rPr>
          <w:rFonts w:ascii="Arial" w:hAnsi="Arial" w:cs="Arial"/>
          <w:sz w:val="24"/>
          <w:szCs w:val="24"/>
          <w:lang w:val="es-ES"/>
        </w:rPr>
        <w:t>. McGraw-Hill.</w:t>
      </w:r>
    </w:p>
    <w:p w14:paraId="19B416FA" w14:textId="77777777" w:rsidR="00B469BF" w:rsidRPr="00712071" w:rsidRDefault="00B469BF" w:rsidP="0071207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071">
        <w:rPr>
          <w:rFonts w:ascii="Arial" w:hAnsi="Arial" w:cs="Arial"/>
          <w:sz w:val="24"/>
          <w:szCs w:val="24"/>
          <w:lang w:val="es-ES"/>
        </w:rPr>
        <w:t>Rodríguez Gómez, G., Gil Flores, J., &amp; García Jiménez,</w:t>
      </w:r>
      <w:r w:rsidR="00712071" w:rsidRPr="00712071">
        <w:rPr>
          <w:rFonts w:ascii="Arial" w:hAnsi="Arial" w:cs="Arial"/>
          <w:sz w:val="24"/>
          <w:szCs w:val="24"/>
          <w:lang w:val="es-ES"/>
        </w:rPr>
        <w:t xml:space="preserve"> E. (2009). </w:t>
      </w:r>
      <w:r w:rsidRPr="00712071">
        <w:rPr>
          <w:rFonts w:ascii="Arial" w:hAnsi="Arial" w:cs="Arial"/>
          <w:b/>
          <w:sz w:val="24"/>
          <w:szCs w:val="24"/>
          <w:lang w:val="es-ES"/>
        </w:rPr>
        <w:t>Metodología de la investigación cualitativa</w:t>
      </w:r>
      <w:r w:rsidRPr="00712071">
        <w:rPr>
          <w:rFonts w:ascii="Arial" w:hAnsi="Arial" w:cs="Arial"/>
          <w:sz w:val="24"/>
          <w:szCs w:val="24"/>
          <w:lang w:val="es-ES"/>
        </w:rPr>
        <w:t>. Alianza Editorial.</w:t>
      </w:r>
    </w:p>
    <w:p w14:paraId="2CE2290C" w14:textId="77777777" w:rsidR="00B469BF" w:rsidRPr="00712071" w:rsidRDefault="00B469BF" w:rsidP="0071207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071">
        <w:rPr>
          <w:rFonts w:ascii="Arial" w:hAnsi="Arial" w:cs="Arial"/>
          <w:sz w:val="24"/>
          <w:szCs w:val="24"/>
          <w:lang w:val="es-ES"/>
        </w:rPr>
        <w:t xml:space="preserve">Confucio. (2013). </w:t>
      </w:r>
      <w:r w:rsidRPr="00712071">
        <w:rPr>
          <w:rFonts w:ascii="Arial" w:hAnsi="Arial" w:cs="Arial"/>
          <w:b/>
          <w:sz w:val="24"/>
          <w:szCs w:val="24"/>
          <w:lang w:val="es-ES"/>
        </w:rPr>
        <w:t>Los Analectas</w:t>
      </w:r>
      <w:r w:rsidRPr="00712071">
        <w:rPr>
          <w:rFonts w:ascii="Arial" w:hAnsi="Arial" w:cs="Arial"/>
          <w:sz w:val="24"/>
          <w:szCs w:val="24"/>
          <w:lang w:val="es-ES"/>
        </w:rPr>
        <w:t>. Ediciones Akal.</w:t>
      </w:r>
    </w:p>
    <w:p w14:paraId="7B4D7BFC" w14:textId="77777777" w:rsidR="00B469BF" w:rsidRPr="00712071" w:rsidRDefault="00B469BF" w:rsidP="0071207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071">
        <w:rPr>
          <w:rFonts w:ascii="Arial" w:hAnsi="Arial" w:cs="Arial"/>
          <w:sz w:val="24"/>
          <w:szCs w:val="24"/>
          <w:lang w:val="es-ES"/>
        </w:rPr>
        <w:t>Sócrates. (2007).</w:t>
      </w:r>
      <w:r w:rsidR="00712071" w:rsidRPr="0071207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12071">
        <w:rPr>
          <w:rFonts w:ascii="Arial" w:hAnsi="Arial" w:cs="Arial"/>
          <w:b/>
          <w:sz w:val="24"/>
          <w:szCs w:val="24"/>
          <w:lang w:val="es-ES"/>
        </w:rPr>
        <w:t>Diálogos Socráticos</w:t>
      </w:r>
      <w:r w:rsidRPr="00712071">
        <w:rPr>
          <w:rFonts w:ascii="Arial" w:hAnsi="Arial" w:cs="Arial"/>
          <w:sz w:val="24"/>
          <w:szCs w:val="24"/>
          <w:lang w:val="es-ES"/>
        </w:rPr>
        <w:t xml:space="preserve">. </w:t>
      </w:r>
      <w:proofErr w:type="spellStart"/>
      <w:r w:rsidRPr="00712071">
        <w:rPr>
          <w:rFonts w:ascii="Arial" w:hAnsi="Arial" w:cs="Arial"/>
          <w:sz w:val="24"/>
          <w:szCs w:val="24"/>
          <w:lang w:val="es-ES"/>
        </w:rPr>
        <w:t>Penguin</w:t>
      </w:r>
      <w:proofErr w:type="spellEnd"/>
      <w:r w:rsidRPr="00712071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12071">
        <w:rPr>
          <w:rFonts w:ascii="Arial" w:hAnsi="Arial" w:cs="Arial"/>
          <w:sz w:val="24"/>
          <w:szCs w:val="24"/>
          <w:lang w:val="es-ES"/>
        </w:rPr>
        <w:t>Classics</w:t>
      </w:r>
      <w:proofErr w:type="spellEnd"/>
      <w:r w:rsidRPr="00712071">
        <w:rPr>
          <w:rFonts w:ascii="Arial" w:hAnsi="Arial" w:cs="Arial"/>
          <w:sz w:val="24"/>
          <w:szCs w:val="24"/>
          <w:lang w:val="es-ES"/>
        </w:rPr>
        <w:t>.</w:t>
      </w:r>
    </w:p>
    <w:p w14:paraId="669A6F73" w14:textId="77777777" w:rsidR="002618A0" w:rsidRPr="00712071" w:rsidRDefault="00712071" w:rsidP="0071207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071">
        <w:rPr>
          <w:rFonts w:ascii="Arial" w:hAnsi="Arial" w:cs="Arial"/>
          <w:sz w:val="24"/>
          <w:szCs w:val="24"/>
          <w:lang w:val="es-ES"/>
        </w:rPr>
        <w:t xml:space="preserve">Platón. (2011). </w:t>
      </w:r>
      <w:r w:rsidR="00B469BF" w:rsidRPr="00712071">
        <w:rPr>
          <w:rFonts w:ascii="Arial" w:hAnsi="Arial" w:cs="Arial"/>
          <w:b/>
          <w:sz w:val="24"/>
          <w:szCs w:val="24"/>
          <w:lang w:val="es-ES"/>
        </w:rPr>
        <w:t>La República</w:t>
      </w:r>
      <w:r w:rsidR="00B469BF" w:rsidRPr="00712071">
        <w:rPr>
          <w:rFonts w:ascii="Arial" w:hAnsi="Arial" w:cs="Arial"/>
          <w:sz w:val="24"/>
          <w:szCs w:val="24"/>
          <w:lang w:val="es-ES"/>
        </w:rPr>
        <w:t>. Editorial Gredos.</w:t>
      </w:r>
    </w:p>
    <w:sectPr w:rsidR="002618A0" w:rsidRPr="00712071" w:rsidSect="003B58A2">
      <w:pgSz w:w="12240" w:h="15840"/>
      <w:pgMar w:top="1418" w:right="1418" w:bottom="1418" w:left="1418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F4B"/>
    <w:multiLevelType w:val="hybridMultilevel"/>
    <w:tmpl w:val="B8DC63A6"/>
    <w:lvl w:ilvl="0" w:tplc="1996E0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D4CB8"/>
    <w:multiLevelType w:val="hybridMultilevel"/>
    <w:tmpl w:val="DF627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10F3A"/>
    <w:multiLevelType w:val="hybridMultilevel"/>
    <w:tmpl w:val="8E7A7BF4"/>
    <w:lvl w:ilvl="0" w:tplc="1996E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3331"/>
    <w:multiLevelType w:val="hybridMultilevel"/>
    <w:tmpl w:val="269C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E34DB"/>
    <w:multiLevelType w:val="hybridMultilevel"/>
    <w:tmpl w:val="8AD8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BF"/>
    <w:rsid w:val="00091FDC"/>
    <w:rsid w:val="001E6880"/>
    <w:rsid w:val="002524ED"/>
    <w:rsid w:val="002618A0"/>
    <w:rsid w:val="003B58A2"/>
    <w:rsid w:val="005A3AD2"/>
    <w:rsid w:val="006C7C14"/>
    <w:rsid w:val="00712071"/>
    <w:rsid w:val="00B469BF"/>
    <w:rsid w:val="00B846DA"/>
    <w:rsid w:val="00D95DA2"/>
    <w:rsid w:val="00F607F8"/>
    <w:rsid w:val="00F611B8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daff"/>
    </o:shapedefaults>
    <o:shapelayout v:ext="edit">
      <o:idmap v:ext="edit" data="1"/>
    </o:shapelayout>
  </w:shapeDefaults>
  <w:decimalSymbol w:val="."/>
  <w:listSeparator w:val=","/>
  <w14:docId w14:val="72401A51"/>
  <w15:chartTrackingRefBased/>
  <w15:docId w15:val="{3ECDA03C-DFE9-4148-A8E0-A51D7913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FCD2-E3B5-4135-8ABC-9A739467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LTI-3</dc:creator>
  <cp:keywords/>
  <dc:description/>
  <cp:lastModifiedBy>LTI-1</cp:lastModifiedBy>
  <cp:revision>3</cp:revision>
  <dcterms:created xsi:type="dcterms:W3CDTF">2024-11-13T14:48:00Z</dcterms:created>
  <dcterms:modified xsi:type="dcterms:W3CDTF">2024-11-15T15:34:00Z</dcterms:modified>
</cp:coreProperties>
</file>