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AA768" w14:textId="42D3481C" w:rsidR="00687EB7" w:rsidRPr="0092428C" w:rsidRDefault="00FD59C7" w:rsidP="00D62943">
      <w:pPr>
        <w:jc w:val="center"/>
        <w:rPr>
          <w:rFonts w:ascii="Arial" w:eastAsia="Arial" w:hAnsi="Arial" w:cs="Arial"/>
          <w:color w:val="000000" w:themeColor="text1"/>
        </w:rPr>
      </w:pPr>
      <w:r w:rsidRPr="0092428C">
        <w:rPr>
          <w:rFonts w:ascii="Arial" w:eastAsia="Arial" w:hAnsi="Arial" w:cs="Arial"/>
          <w:b/>
          <w:color w:val="000000" w:themeColor="text1"/>
        </w:rPr>
        <w:t xml:space="preserve">DESENVOLVIMENTO DE </w:t>
      </w:r>
      <w:r w:rsidR="000F5607" w:rsidRPr="0092428C">
        <w:rPr>
          <w:rFonts w:ascii="Arial" w:eastAsia="Arial" w:hAnsi="Arial" w:cs="Arial"/>
          <w:b/>
          <w:color w:val="000000" w:themeColor="text1"/>
        </w:rPr>
        <w:t>API</w:t>
      </w:r>
      <w:r w:rsidRPr="0092428C">
        <w:rPr>
          <w:rFonts w:ascii="Arial" w:eastAsia="Arial" w:hAnsi="Arial" w:cs="Arial"/>
          <w:b/>
          <w:color w:val="000000" w:themeColor="text1"/>
        </w:rPr>
        <w:t xml:space="preserve"> DE TRANSPARÊNCIA NAS </w:t>
      </w:r>
      <w:r w:rsidR="00B8387B" w:rsidRPr="0092428C">
        <w:rPr>
          <w:rFonts w:ascii="Arial" w:eastAsia="Arial" w:hAnsi="Arial" w:cs="Arial"/>
          <w:b/>
          <w:color w:val="000000" w:themeColor="text1"/>
        </w:rPr>
        <w:t>PARCERIAS COM O</w:t>
      </w:r>
      <w:r w:rsidRPr="0092428C">
        <w:rPr>
          <w:rFonts w:ascii="Arial" w:eastAsia="Arial" w:hAnsi="Arial" w:cs="Arial"/>
          <w:b/>
          <w:color w:val="000000" w:themeColor="text1"/>
        </w:rPr>
        <w:t xml:space="preserve"> TERCEIRO SETOR, PARA ENTIDADES PÚBLICAS.</w:t>
      </w:r>
    </w:p>
    <w:p w14:paraId="22C50E42" w14:textId="77777777" w:rsidR="00687EB7" w:rsidRPr="0092428C" w:rsidRDefault="00687EB7" w:rsidP="00D62943">
      <w:pPr>
        <w:rPr>
          <w:rFonts w:ascii="Arial" w:eastAsia="Arial" w:hAnsi="Arial" w:cs="Arial"/>
          <w:color w:val="000000" w:themeColor="text1"/>
        </w:rPr>
      </w:pPr>
    </w:p>
    <w:p w14:paraId="1A8B3EA5" w14:textId="7D93358C" w:rsidR="00687EB7" w:rsidRPr="0092428C" w:rsidRDefault="00687EB7" w:rsidP="00D62943">
      <w:pPr>
        <w:spacing w:line="360" w:lineRule="auto"/>
        <w:rPr>
          <w:rFonts w:ascii="Arial" w:eastAsia="Arial" w:hAnsi="Arial" w:cs="Arial"/>
          <w:b/>
          <w:bCs/>
          <w:color w:val="000000" w:themeColor="text1"/>
        </w:rPr>
      </w:pPr>
      <w:r w:rsidRPr="0092428C">
        <w:rPr>
          <w:rFonts w:ascii="Arial" w:eastAsia="Arial" w:hAnsi="Arial" w:cs="Arial"/>
          <w:b/>
          <w:bCs/>
          <w:color w:val="000000" w:themeColor="text1"/>
        </w:rPr>
        <w:t>1. INTRODUÇÃO</w:t>
      </w:r>
    </w:p>
    <w:p w14:paraId="1146613F" w14:textId="77777777" w:rsidR="0092428C" w:rsidRDefault="0092428C" w:rsidP="00D62943">
      <w:pPr>
        <w:spacing w:line="360" w:lineRule="auto"/>
        <w:ind w:firstLine="360"/>
        <w:jc w:val="both"/>
        <w:rPr>
          <w:rFonts w:ascii="Arial" w:eastAsia="Arial" w:hAnsi="Arial" w:cs="Arial"/>
          <w:color w:val="000000" w:themeColor="text1"/>
        </w:rPr>
      </w:pPr>
    </w:p>
    <w:p w14:paraId="42980F03" w14:textId="77777777" w:rsidR="0092428C" w:rsidRDefault="00202C7C" w:rsidP="00D62943">
      <w:pPr>
        <w:spacing w:line="360" w:lineRule="auto"/>
        <w:ind w:firstLine="709"/>
        <w:jc w:val="both"/>
        <w:rPr>
          <w:rFonts w:ascii="Arial" w:eastAsia="Arial" w:hAnsi="Arial" w:cs="Arial"/>
          <w:color w:val="000000" w:themeColor="text1"/>
        </w:rPr>
      </w:pPr>
      <w:r w:rsidRPr="0092428C">
        <w:rPr>
          <w:rFonts w:ascii="Arial" w:eastAsia="Arial" w:hAnsi="Arial" w:cs="Arial"/>
          <w:color w:val="000000" w:themeColor="text1"/>
        </w:rPr>
        <w:t xml:space="preserve">O </w:t>
      </w:r>
      <w:bookmarkStart w:id="0" w:name="_Hlk113514851"/>
      <w:r w:rsidRPr="0092428C">
        <w:rPr>
          <w:rFonts w:ascii="Arial" w:eastAsia="Arial" w:hAnsi="Arial" w:cs="Arial"/>
          <w:color w:val="000000" w:themeColor="text1"/>
        </w:rPr>
        <w:t xml:space="preserve">Marco Regulatório das Organizações da Sociedade Civil </w:t>
      </w:r>
      <w:bookmarkEnd w:id="0"/>
      <w:r w:rsidRPr="0092428C">
        <w:rPr>
          <w:rFonts w:ascii="Arial" w:eastAsia="Arial" w:hAnsi="Arial" w:cs="Arial"/>
          <w:color w:val="000000" w:themeColor="text1"/>
        </w:rPr>
        <w:t xml:space="preserve">– MROSC foi regulamentado pela Lei nº 13.019, de 31 de julho de 2014, a legislação trata do estabelecimento do regime jurídico das parcerias entre a administração pública e as organizações da sociedade civil. </w:t>
      </w:r>
    </w:p>
    <w:p w14:paraId="47062EA6" w14:textId="717D0D72" w:rsidR="0092428C" w:rsidRPr="0092428C" w:rsidRDefault="00202C7C" w:rsidP="00D62943">
      <w:pPr>
        <w:spacing w:line="360" w:lineRule="auto"/>
        <w:ind w:firstLine="709"/>
        <w:jc w:val="both"/>
        <w:rPr>
          <w:rFonts w:ascii="Arial" w:hAnsi="Arial" w:cs="Arial"/>
          <w:color w:val="202124"/>
          <w:shd w:val="clear" w:color="auto" w:fill="FFFFFF"/>
        </w:rPr>
      </w:pPr>
      <w:r w:rsidRPr="0092428C">
        <w:rPr>
          <w:rFonts w:ascii="Arial" w:eastAsia="Arial" w:hAnsi="Arial" w:cs="Arial"/>
          <w:color w:val="000000" w:themeColor="text1"/>
        </w:rPr>
        <w:t xml:space="preserve">O </w:t>
      </w:r>
      <w:r w:rsidR="0092428C" w:rsidRPr="0092428C">
        <w:rPr>
          <w:rFonts w:ascii="Arial" w:eastAsia="Arial" w:hAnsi="Arial" w:cs="Arial"/>
          <w:color w:val="000000" w:themeColor="text1"/>
        </w:rPr>
        <w:t xml:space="preserve">Marco Regulatório das Organizações da Sociedade Civil </w:t>
      </w:r>
      <w:r w:rsidR="0092428C">
        <w:rPr>
          <w:rFonts w:ascii="Arial" w:eastAsia="Arial" w:hAnsi="Arial" w:cs="Arial"/>
          <w:color w:val="000000" w:themeColor="text1"/>
        </w:rPr>
        <w:t xml:space="preserve">- </w:t>
      </w:r>
      <w:r w:rsidRPr="0092428C">
        <w:rPr>
          <w:rFonts w:ascii="Arial" w:eastAsia="Arial" w:hAnsi="Arial" w:cs="Arial"/>
          <w:color w:val="000000" w:themeColor="text1"/>
        </w:rPr>
        <w:t>MROSC teve sua vigência iniciada no mês de janeiro de 2016, por intermédio da Lei nº 13.204, de 14 de dezembro de 2015, publicada no Diário Oficial da União de 15 de dezembro de 2015.</w:t>
      </w:r>
      <w:r w:rsidR="0092428C">
        <w:rPr>
          <w:rFonts w:ascii="Arial" w:hAnsi="Arial" w:cs="Arial"/>
          <w:color w:val="202124"/>
          <w:shd w:val="clear" w:color="auto" w:fill="FFFFFF"/>
        </w:rPr>
        <w:t xml:space="preserve"> </w:t>
      </w:r>
      <w:r w:rsidRPr="0092428C">
        <w:rPr>
          <w:rFonts w:ascii="Arial" w:eastAsia="Arial" w:hAnsi="Arial" w:cs="Arial"/>
          <w:color w:val="000000" w:themeColor="text1"/>
        </w:rPr>
        <w:t>Dentre as exigências da legislação está a do artigo 10:</w:t>
      </w:r>
    </w:p>
    <w:p w14:paraId="3A15CBE1" w14:textId="77777777" w:rsidR="0092428C" w:rsidRDefault="0092428C" w:rsidP="00D62943">
      <w:pPr>
        <w:spacing w:line="360" w:lineRule="auto"/>
        <w:jc w:val="both"/>
        <w:rPr>
          <w:rFonts w:ascii="Arial" w:hAnsi="Arial" w:cs="Arial"/>
        </w:rPr>
      </w:pPr>
    </w:p>
    <w:p w14:paraId="4259ECDB" w14:textId="09B73C6C" w:rsidR="00202C7C" w:rsidRDefault="00202C7C" w:rsidP="00D62943">
      <w:pPr>
        <w:ind w:left="2268"/>
        <w:jc w:val="both"/>
        <w:rPr>
          <w:rFonts w:ascii="Arial" w:eastAsia="Arial" w:hAnsi="Arial" w:cs="Arial"/>
          <w:color w:val="000000" w:themeColor="text1"/>
          <w:sz w:val="22"/>
          <w:szCs w:val="22"/>
        </w:rPr>
      </w:pPr>
      <w:r w:rsidRPr="0092428C">
        <w:rPr>
          <w:rFonts w:ascii="Arial" w:eastAsia="Arial" w:hAnsi="Arial" w:cs="Arial"/>
          <w:color w:val="000000" w:themeColor="text1"/>
          <w:sz w:val="22"/>
          <w:szCs w:val="22"/>
        </w:rPr>
        <w:t>A administração pública deverá manter, em seu sítio oficial na internet, a relação das parcerias celebradas e dos respectivos planos de trabalho, até cento e oitenta dias após o respectivo encerramento. (</w:t>
      </w:r>
      <w:r w:rsidR="0092428C" w:rsidRPr="0092428C">
        <w:rPr>
          <w:rFonts w:ascii="Arial" w:eastAsia="Arial" w:hAnsi="Arial" w:cs="Arial"/>
          <w:color w:val="000000" w:themeColor="text1"/>
          <w:sz w:val="22"/>
          <w:szCs w:val="22"/>
        </w:rPr>
        <w:t xml:space="preserve">BRASÍLIA, </w:t>
      </w:r>
      <w:r w:rsidRPr="0092428C">
        <w:rPr>
          <w:rFonts w:ascii="Arial" w:eastAsia="Arial" w:hAnsi="Arial" w:cs="Arial"/>
          <w:color w:val="000000" w:themeColor="text1"/>
          <w:sz w:val="22"/>
          <w:szCs w:val="22"/>
        </w:rPr>
        <w:t>2015)</w:t>
      </w:r>
    </w:p>
    <w:p w14:paraId="5595B321" w14:textId="77777777" w:rsidR="0092428C" w:rsidRPr="0092428C" w:rsidRDefault="0092428C" w:rsidP="00D62943">
      <w:pPr>
        <w:ind w:left="2268"/>
        <w:jc w:val="both"/>
        <w:rPr>
          <w:rFonts w:ascii="Arial" w:hAnsi="Arial" w:cs="Arial"/>
          <w:color w:val="202124"/>
          <w:sz w:val="22"/>
          <w:szCs w:val="22"/>
          <w:shd w:val="clear" w:color="auto" w:fill="FFFFFF"/>
        </w:rPr>
      </w:pPr>
    </w:p>
    <w:p w14:paraId="5306AFBE" w14:textId="17197943" w:rsidR="0046720B" w:rsidRDefault="0046720B" w:rsidP="00D62943">
      <w:pPr>
        <w:spacing w:line="360" w:lineRule="auto"/>
        <w:ind w:firstLine="709"/>
        <w:jc w:val="both"/>
        <w:rPr>
          <w:rFonts w:ascii="Arial" w:eastAsia="Arial" w:hAnsi="Arial" w:cs="Arial"/>
          <w:color w:val="000000" w:themeColor="text1"/>
        </w:rPr>
      </w:pPr>
      <w:r w:rsidRPr="26ED2FE8">
        <w:rPr>
          <w:rFonts w:ascii="Arial" w:eastAsia="Arial" w:hAnsi="Arial" w:cs="Arial"/>
          <w:color w:val="000000" w:themeColor="text1"/>
        </w:rPr>
        <w:t>Todavia</w:t>
      </w:r>
      <w:r w:rsidR="00593CBC" w:rsidRPr="26ED2FE8">
        <w:rPr>
          <w:rFonts w:ascii="Arial" w:eastAsia="Arial" w:hAnsi="Arial" w:cs="Arial"/>
          <w:color w:val="000000" w:themeColor="text1"/>
        </w:rPr>
        <w:t xml:space="preserve"> diversas entidades da administração pública ainda não veem atendendo na integralidade as exigências do artigo. Em nota do T</w:t>
      </w:r>
      <w:r w:rsidR="004B3DC9">
        <w:rPr>
          <w:rFonts w:ascii="Arial" w:eastAsia="Arial" w:hAnsi="Arial" w:cs="Arial"/>
          <w:color w:val="000000" w:themeColor="text1"/>
        </w:rPr>
        <w:t xml:space="preserve">ribunal de </w:t>
      </w:r>
      <w:r w:rsidR="00593CBC" w:rsidRPr="26ED2FE8">
        <w:rPr>
          <w:rFonts w:ascii="Arial" w:eastAsia="Arial" w:hAnsi="Arial" w:cs="Arial"/>
          <w:color w:val="000000" w:themeColor="text1"/>
        </w:rPr>
        <w:t>C</w:t>
      </w:r>
      <w:r w:rsidR="004B3DC9">
        <w:rPr>
          <w:rFonts w:ascii="Arial" w:eastAsia="Arial" w:hAnsi="Arial" w:cs="Arial"/>
          <w:color w:val="000000" w:themeColor="text1"/>
        </w:rPr>
        <w:t xml:space="preserve">ontas do </w:t>
      </w:r>
      <w:r w:rsidR="00593CBC" w:rsidRPr="26ED2FE8">
        <w:rPr>
          <w:rFonts w:ascii="Arial" w:eastAsia="Arial" w:hAnsi="Arial" w:cs="Arial"/>
          <w:color w:val="000000" w:themeColor="text1"/>
        </w:rPr>
        <w:t>E</w:t>
      </w:r>
      <w:r w:rsidR="004B3DC9">
        <w:rPr>
          <w:rFonts w:ascii="Arial" w:eastAsia="Arial" w:hAnsi="Arial" w:cs="Arial"/>
          <w:color w:val="000000" w:themeColor="text1"/>
        </w:rPr>
        <w:t>stado</w:t>
      </w:r>
      <w:r w:rsidR="004C09A3" w:rsidRPr="26ED2FE8">
        <w:rPr>
          <w:rFonts w:ascii="Arial" w:eastAsia="Arial" w:hAnsi="Arial" w:cs="Arial"/>
          <w:color w:val="000000" w:themeColor="text1"/>
        </w:rPr>
        <w:t xml:space="preserve"> de São Paulo</w:t>
      </w:r>
      <w:r w:rsidR="00593CBC" w:rsidRPr="26ED2FE8">
        <w:rPr>
          <w:rFonts w:ascii="Arial" w:eastAsia="Arial" w:hAnsi="Arial" w:cs="Arial"/>
          <w:color w:val="000000" w:themeColor="text1"/>
        </w:rPr>
        <w:t xml:space="preserve"> de abril de 2020, verificamos que não </w:t>
      </w:r>
      <w:r w:rsidR="004C09A3" w:rsidRPr="26ED2FE8">
        <w:rPr>
          <w:rFonts w:ascii="Arial" w:eastAsia="Arial" w:hAnsi="Arial" w:cs="Arial"/>
          <w:color w:val="000000" w:themeColor="text1"/>
        </w:rPr>
        <w:t>havia</w:t>
      </w:r>
      <w:r w:rsidR="00593CBC" w:rsidRPr="26ED2FE8">
        <w:rPr>
          <w:rFonts w:ascii="Arial" w:eastAsia="Arial" w:hAnsi="Arial" w:cs="Arial"/>
          <w:color w:val="000000" w:themeColor="text1"/>
        </w:rPr>
        <w:t xml:space="preserve"> registro de repasses ao terceiro setor, por um percentual alto de entidades do poder público</w:t>
      </w:r>
      <w:r w:rsidR="00625AEE" w:rsidRPr="26ED2FE8">
        <w:rPr>
          <w:rFonts w:ascii="Arial" w:eastAsia="Arial" w:hAnsi="Arial" w:cs="Arial"/>
          <w:color w:val="000000" w:themeColor="text1"/>
        </w:rPr>
        <w:t xml:space="preserve"> (TCESP, 2020).</w:t>
      </w:r>
    </w:p>
    <w:p w14:paraId="36A92AB2" w14:textId="5B0C1954" w:rsidR="004C09A3" w:rsidRDefault="004C09A3" w:rsidP="00D62943">
      <w:pPr>
        <w:spacing w:line="360" w:lineRule="auto"/>
        <w:ind w:firstLine="709"/>
        <w:jc w:val="both"/>
        <w:rPr>
          <w:rFonts w:ascii="Arial" w:eastAsia="Arial" w:hAnsi="Arial" w:cs="Arial"/>
          <w:color w:val="000000" w:themeColor="text1"/>
        </w:rPr>
      </w:pPr>
      <w:r w:rsidRPr="26ED2FE8">
        <w:rPr>
          <w:rFonts w:ascii="Arial" w:eastAsia="Arial" w:hAnsi="Arial" w:cs="Arial"/>
          <w:color w:val="000000" w:themeColor="text1"/>
        </w:rPr>
        <w:t xml:space="preserve">O presente trabalho se justifica pela necessidade de </w:t>
      </w:r>
      <w:r w:rsidR="006E1B86" w:rsidRPr="26ED2FE8">
        <w:rPr>
          <w:rFonts w:ascii="Arial" w:eastAsia="Arial" w:hAnsi="Arial" w:cs="Arial"/>
          <w:color w:val="000000" w:themeColor="text1"/>
        </w:rPr>
        <w:t xml:space="preserve">auxiliar diversas entidades públicas, com o </w:t>
      </w:r>
      <w:r w:rsidRPr="26ED2FE8">
        <w:rPr>
          <w:rFonts w:ascii="Arial" w:eastAsia="Arial" w:hAnsi="Arial" w:cs="Arial"/>
          <w:color w:val="000000" w:themeColor="text1"/>
        </w:rPr>
        <w:t xml:space="preserve">desenvolvimento de API de transparência nas parcerias com o terceiro setor, para entidades públicas, levando em conta o que rege as leis mais atuais sobre o tema ao mesmo tempo que entende como se dá a execução. </w:t>
      </w:r>
    </w:p>
    <w:p w14:paraId="04D08653" w14:textId="77777777" w:rsidR="009642B2" w:rsidRDefault="004C09A3" w:rsidP="00D62943">
      <w:pPr>
        <w:spacing w:line="360" w:lineRule="auto"/>
        <w:ind w:firstLine="709"/>
        <w:jc w:val="both"/>
        <w:rPr>
          <w:rFonts w:ascii="Arial" w:eastAsia="Arial" w:hAnsi="Arial" w:cs="Arial"/>
          <w:color w:val="000000" w:themeColor="text1"/>
        </w:rPr>
      </w:pPr>
      <w:r>
        <w:rPr>
          <w:rFonts w:ascii="Arial" w:eastAsia="Arial" w:hAnsi="Arial" w:cs="Arial"/>
          <w:color w:val="000000" w:themeColor="text1"/>
        </w:rPr>
        <w:t xml:space="preserve">Assim, tem-se o objetivo geral do presente projeto o de </w:t>
      </w:r>
      <w:r w:rsidR="0046720B" w:rsidRPr="0092428C">
        <w:rPr>
          <w:rFonts w:ascii="Arial" w:eastAsia="Arial" w:hAnsi="Arial" w:cs="Arial"/>
          <w:color w:val="000000" w:themeColor="text1"/>
        </w:rPr>
        <w:t>desenvolver um sistema que permita as entidades públicas darem transparência as parcerias celebradas com as organizações do terceiro setor.</w:t>
      </w:r>
      <w:r>
        <w:rPr>
          <w:rFonts w:ascii="Arial" w:eastAsia="Arial" w:hAnsi="Arial" w:cs="Arial"/>
          <w:color w:val="000000" w:themeColor="text1"/>
        </w:rPr>
        <w:t xml:space="preserve"> Os objetivos específicos por sua vez serão: </w:t>
      </w:r>
    </w:p>
    <w:p w14:paraId="20DD0033" w14:textId="2D77E256" w:rsidR="009642B2" w:rsidRPr="009642B2" w:rsidRDefault="004C09A3" w:rsidP="00D62943">
      <w:pPr>
        <w:pStyle w:val="PargrafodaLista"/>
        <w:numPr>
          <w:ilvl w:val="0"/>
          <w:numId w:val="19"/>
        </w:numPr>
        <w:spacing w:line="360" w:lineRule="auto"/>
        <w:jc w:val="both"/>
        <w:rPr>
          <w:rFonts w:ascii="Arial" w:eastAsia="Arial" w:hAnsi="Arial" w:cs="Arial"/>
          <w:color w:val="000000" w:themeColor="text1"/>
        </w:rPr>
      </w:pPr>
      <w:r w:rsidRPr="009642B2">
        <w:rPr>
          <w:rFonts w:ascii="Arial" w:eastAsia="Arial" w:hAnsi="Arial" w:cs="Arial"/>
          <w:color w:val="202124"/>
        </w:rPr>
        <w:t>r</w:t>
      </w:r>
      <w:r w:rsidR="0048306F" w:rsidRPr="009642B2">
        <w:rPr>
          <w:rFonts w:ascii="Arial" w:eastAsia="Arial" w:hAnsi="Arial" w:cs="Arial"/>
          <w:color w:val="202124"/>
        </w:rPr>
        <w:t xml:space="preserve">ealizar a </w:t>
      </w:r>
      <w:r w:rsidR="00F053D2">
        <w:rPr>
          <w:rFonts w:ascii="Arial" w:eastAsia="Arial" w:hAnsi="Arial" w:cs="Arial"/>
          <w:color w:val="202124"/>
        </w:rPr>
        <w:t>e</w:t>
      </w:r>
      <w:r w:rsidRPr="009642B2">
        <w:rPr>
          <w:rFonts w:ascii="Arial" w:eastAsia="Arial" w:hAnsi="Arial" w:cs="Arial"/>
          <w:color w:val="202124"/>
        </w:rPr>
        <w:t>licitação</w:t>
      </w:r>
      <w:r w:rsidR="0048306F" w:rsidRPr="009642B2">
        <w:rPr>
          <w:rFonts w:ascii="Arial" w:eastAsia="Arial" w:hAnsi="Arial" w:cs="Arial"/>
          <w:color w:val="202124"/>
        </w:rPr>
        <w:t xml:space="preserve"> de requisitos e constituição do backlog</w:t>
      </w:r>
      <w:r w:rsidRPr="009642B2">
        <w:rPr>
          <w:rFonts w:ascii="Arial" w:eastAsia="Arial" w:hAnsi="Arial" w:cs="Arial"/>
          <w:color w:val="202124"/>
        </w:rPr>
        <w:t xml:space="preserve">; </w:t>
      </w:r>
    </w:p>
    <w:p w14:paraId="7013CCDB" w14:textId="77777777" w:rsidR="009642B2" w:rsidRDefault="004C09A3" w:rsidP="00D62943">
      <w:pPr>
        <w:pStyle w:val="PargrafodaLista"/>
        <w:numPr>
          <w:ilvl w:val="0"/>
          <w:numId w:val="19"/>
        </w:numPr>
        <w:spacing w:line="360" w:lineRule="auto"/>
        <w:jc w:val="both"/>
        <w:rPr>
          <w:rFonts w:ascii="Arial" w:eastAsia="Arial" w:hAnsi="Arial" w:cs="Arial"/>
          <w:color w:val="000000" w:themeColor="text1"/>
        </w:rPr>
      </w:pPr>
      <w:r w:rsidRPr="009642B2">
        <w:rPr>
          <w:rFonts w:ascii="Arial" w:eastAsia="Arial" w:hAnsi="Arial" w:cs="Arial"/>
          <w:color w:val="202124"/>
        </w:rPr>
        <w:t>c</w:t>
      </w:r>
      <w:r w:rsidR="0048306F" w:rsidRPr="009642B2">
        <w:rPr>
          <w:rFonts w:ascii="Arial" w:eastAsia="Arial" w:hAnsi="Arial" w:cs="Arial"/>
          <w:color w:val="202124"/>
        </w:rPr>
        <w:t>riar os diagramas de classe e casos de uso dos requisitos levantados</w:t>
      </w:r>
      <w:r w:rsidR="0099061A" w:rsidRPr="009642B2">
        <w:rPr>
          <w:rFonts w:ascii="Arial" w:eastAsia="Arial" w:hAnsi="Arial" w:cs="Arial"/>
          <w:color w:val="202124"/>
        </w:rPr>
        <w:t>;</w:t>
      </w:r>
      <w:r w:rsidRPr="009642B2">
        <w:rPr>
          <w:rFonts w:ascii="Arial" w:eastAsia="Arial" w:hAnsi="Arial" w:cs="Arial"/>
          <w:color w:val="000000" w:themeColor="text1"/>
        </w:rPr>
        <w:t xml:space="preserve"> </w:t>
      </w:r>
    </w:p>
    <w:p w14:paraId="17A8F2DA" w14:textId="77777777" w:rsidR="009642B2" w:rsidRDefault="004C09A3" w:rsidP="00D62943">
      <w:pPr>
        <w:pStyle w:val="PargrafodaLista"/>
        <w:numPr>
          <w:ilvl w:val="0"/>
          <w:numId w:val="19"/>
        </w:numPr>
        <w:spacing w:line="360" w:lineRule="auto"/>
        <w:jc w:val="both"/>
        <w:rPr>
          <w:rFonts w:ascii="Arial" w:eastAsia="Arial" w:hAnsi="Arial" w:cs="Arial"/>
          <w:color w:val="000000" w:themeColor="text1"/>
        </w:rPr>
      </w:pPr>
      <w:r w:rsidRPr="009642B2">
        <w:rPr>
          <w:rFonts w:ascii="Arial" w:eastAsia="Arial" w:hAnsi="Arial" w:cs="Arial"/>
          <w:color w:val="202124"/>
        </w:rPr>
        <w:t>r</w:t>
      </w:r>
      <w:r w:rsidR="0048306F" w:rsidRPr="009642B2">
        <w:rPr>
          <w:rFonts w:ascii="Arial" w:eastAsia="Arial" w:hAnsi="Arial" w:cs="Arial"/>
          <w:color w:val="202124"/>
        </w:rPr>
        <w:t>ealizar a codificação da API</w:t>
      </w:r>
      <w:r w:rsidR="0099061A" w:rsidRPr="009642B2">
        <w:rPr>
          <w:rFonts w:ascii="Arial" w:eastAsia="Arial" w:hAnsi="Arial" w:cs="Arial"/>
          <w:color w:val="202124"/>
        </w:rPr>
        <w:t>;</w:t>
      </w:r>
      <w:r w:rsidRPr="009642B2">
        <w:rPr>
          <w:rFonts w:ascii="Arial" w:eastAsia="Arial" w:hAnsi="Arial" w:cs="Arial"/>
          <w:color w:val="000000" w:themeColor="text1"/>
        </w:rPr>
        <w:t xml:space="preserve"> </w:t>
      </w:r>
    </w:p>
    <w:p w14:paraId="7CBC69FB" w14:textId="123D313F" w:rsidR="009642B2" w:rsidRPr="00216F78" w:rsidRDefault="004C09A3" w:rsidP="000A2067">
      <w:pPr>
        <w:pStyle w:val="PargrafodaLista"/>
        <w:numPr>
          <w:ilvl w:val="0"/>
          <w:numId w:val="19"/>
        </w:numPr>
        <w:spacing w:line="360" w:lineRule="auto"/>
        <w:jc w:val="both"/>
        <w:rPr>
          <w:rFonts w:ascii="Arial" w:eastAsia="Arial" w:hAnsi="Arial" w:cs="Arial"/>
          <w:color w:val="000000" w:themeColor="text1"/>
        </w:rPr>
      </w:pPr>
      <w:r w:rsidRPr="00216F78">
        <w:rPr>
          <w:rFonts w:ascii="Arial" w:eastAsia="Arial" w:hAnsi="Arial" w:cs="Arial"/>
          <w:color w:val="202124"/>
        </w:rPr>
        <w:lastRenderedPageBreak/>
        <w:t>r</w:t>
      </w:r>
      <w:r w:rsidR="0048306F" w:rsidRPr="00216F78">
        <w:rPr>
          <w:rFonts w:ascii="Arial" w:eastAsia="Arial" w:hAnsi="Arial" w:cs="Arial"/>
          <w:color w:val="202124"/>
        </w:rPr>
        <w:t>ealizar os testes unitários e de integração da API</w:t>
      </w:r>
      <w:r w:rsidR="004B3DC9">
        <w:rPr>
          <w:rStyle w:val="Refdenotaderodap"/>
          <w:rFonts w:ascii="Arial" w:eastAsia="Arial" w:hAnsi="Arial" w:cs="Arial"/>
          <w:color w:val="202124"/>
        </w:rPr>
        <w:footnoteReference w:id="1"/>
      </w:r>
      <w:r w:rsidR="0048306F" w:rsidRPr="00216F78">
        <w:rPr>
          <w:rFonts w:ascii="Arial" w:eastAsia="Arial" w:hAnsi="Arial" w:cs="Arial"/>
          <w:color w:val="202124"/>
        </w:rPr>
        <w:t xml:space="preserve"> e;</w:t>
      </w:r>
      <w:r w:rsidRPr="00216F78">
        <w:rPr>
          <w:rFonts w:ascii="Arial" w:eastAsia="Arial" w:hAnsi="Arial" w:cs="Arial"/>
          <w:color w:val="000000" w:themeColor="text1"/>
        </w:rPr>
        <w:t xml:space="preserve"> </w:t>
      </w:r>
      <w:r w:rsidRPr="00216F78">
        <w:rPr>
          <w:rFonts w:ascii="Arial" w:eastAsia="Arial" w:hAnsi="Arial" w:cs="Arial"/>
          <w:color w:val="202124"/>
        </w:rPr>
        <w:t>c</w:t>
      </w:r>
      <w:r w:rsidR="0048306F" w:rsidRPr="00216F78">
        <w:rPr>
          <w:rFonts w:ascii="Arial" w:eastAsia="Arial" w:hAnsi="Arial" w:cs="Arial"/>
          <w:color w:val="202124"/>
        </w:rPr>
        <w:t>riar a documentação da API.</w:t>
      </w:r>
    </w:p>
    <w:p w14:paraId="4E1FB227" w14:textId="2A0D7998" w:rsidR="00202C7C" w:rsidRPr="0092428C" w:rsidRDefault="0046720B" w:rsidP="00D62943">
      <w:pPr>
        <w:spacing w:line="360" w:lineRule="auto"/>
        <w:ind w:firstLine="709"/>
        <w:jc w:val="both"/>
        <w:rPr>
          <w:rFonts w:ascii="Arial" w:eastAsia="Arial" w:hAnsi="Arial" w:cs="Arial"/>
          <w:color w:val="000000" w:themeColor="text1"/>
        </w:rPr>
      </w:pPr>
      <w:r w:rsidRPr="0092428C">
        <w:rPr>
          <w:rFonts w:ascii="Arial" w:eastAsia="Arial" w:hAnsi="Arial" w:cs="Arial"/>
          <w:color w:val="000000" w:themeColor="text1"/>
        </w:rPr>
        <w:t xml:space="preserve">A disponibilização destas informações além de cumprir um aspecto legal, é uma maneira bastante eficaz de fomentar a cidadania, tornando pública todas as ações das entidades </w:t>
      </w:r>
      <w:r w:rsidR="00372FE6" w:rsidRPr="0092428C">
        <w:rPr>
          <w:rFonts w:ascii="Arial" w:eastAsia="Arial" w:hAnsi="Arial" w:cs="Arial"/>
          <w:color w:val="000000" w:themeColor="text1"/>
        </w:rPr>
        <w:t xml:space="preserve">da gestão pública, como o fomento ao terceiro setor pode trazer avanços e benefícios </w:t>
      </w:r>
      <w:r w:rsidR="00593CBC" w:rsidRPr="0092428C">
        <w:rPr>
          <w:rFonts w:ascii="Arial" w:eastAsia="Arial" w:hAnsi="Arial" w:cs="Arial"/>
          <w:color w:val="000000" w:themeColor="text1"/>
        </w:rPr>
        <w:t>à</w:t>
      </w:r>
      <w:r w:rsidR="00372FE6" w:rsidRPr="0092428C">
        <w:rPr>
          <w:rFonts w:ascii="Arial" w:eastAsia="Arial" w:hAnsi="Arial" w:cs="Arial"/>
          <w:color w:val="000000" w:themeColor="text1"/>
        </w:rPr>
        <w:t xml:space="preserve"> população</w:t>
      </w:r>
      <w:r w:rsidR="009642B2">
        <w:rPr>
          <w:rFonts w:ascii="Arial" w:eastAsia="Arial" w:hAnsi="Arial" w:cs="Arial"/>
          <w:color w:val="000000" w:themeColor="text1"/>
        </w:rPr>
        <w:t xml:space="preserve">, dessa forma, o trabalho justifica-se pela necessidade de se desenvolver um </w:t>
      </w:r>
      <w:r w:rsidR="009642B2" w:rsidRPr="009642B2">
        <w:rPr>
          <w:rFonts w:ascii="Arial" w:eastAsia="Arial" w:hAnsi="Arial" w:cs="Arial"/>
          <w:color w:val="000000" w:themeColor="text1"/>
        </w:rPr>
        <w:t xml:space="preserve">sistema </w:t>
      </w:r>
      <w:r w:rsidR="009642B2">
        <w:rPr>
          <w:rFonts w:ascii="Arial" w:eastAsia="Arial" w:hAnsi="Arial" w:cs="Arial"/>
          <w:color w:val="000000" w:themeColor="text1"/>
        </w:rPr>
        <w:t>que irá</w:t>
      </w:r>
      <w:r w:rsidR="009642B2" w:rsidRPr="009642B2">
        <w:rPr>
          <w:rFonts w:ascii="Arial" w:eastAsia="Arial" w:hAnsi="Arial" w:cs="Arial"/>
          <w:color w:val="000000" w:themeColor="text1"/>
        </w:rPr>
        <w:t xml:space="preserve"> disponibilizar as informações para cumprir os aspectos legais</w:t>
      </w:r>
      <w:r w:rsidR="009642B2">
        <w:rPr>
          <w:rFonts w:ascii="Arial" w:eastAsia="Arial" w:hAnsi="Arial" w:cs="Arial"/>
          <w:color w:val="000000" w:themeColor="text1"/>
        </w:rPr>
        <w:t xml:space="preserve">. </w:t>
      </w:r>
    </w:p>
    <w:p w14:paraId="00D2C879" w14:textId="77777777" w:rsidR="009642B2" w:rsidRDefault="009642B2" w:rsidP="00D62943">
      <w:pPr>
        <w:spacing w:line="360" w:lineRule="auto"/>
        <w:rPr>
          <w:rFonts w:ascii="Arial" w:eastAsia="Arial" w:hAnsi="Arial" w:cs="Arial"/>
          <w:b/>
          <w:bCs/>
        </w:rPr>
      </w:pPr>
    </w:p>
    <w:p w14:paraId="39E7DA4C" w14:textId="5A42E15A" w:rsidR="0A7D554C" w:rsidRPr="0092428C" w:rsidRDefault="009642B2" w:rsidP="00D62943">
      <w:pPr>
        <w:spacing w:line="360" w:lineRule="auto"/>
        <w:rPr>
          <w:rFonts w:ascii="Arial" w:eastAsia="Arial" w:hAnsi="Arial" w:cs="Arial"/>
        </w:rPr>
      </w:pPr>
      <w:r>
        <w:rPr>
          <w:rFonts w:ascii="Arial" w:eastAsia="Arial" w:hAnsi="Arial" w:cs="Arial"/>
          <w:b/>
          <w:bCs/>
        </w:rPr>
        <w:t xml:space="preserve">2. </w:t>
      </w:r>
      <w:r w:rsidR="0A7D554C" w:rsidRPr="0092428C">
        <w:rPr>
          <w:rFonts w:ascii="Arial" w:eastAsia="Arial" w:hAnsi="Arial" w:cs="Arial"/>
          <w:b/>
          <w:bCs/>
        </w:rPr>
        <w:t>ESPECIFICAÇÕES INICIAIS DO SOFTWARE</w:t>
      </w:r>
    </w:p>
    <w:p w14:paraId="384EC3BE" w14:textId="33A09520" w:rsidR="006C3AED" w:rsidRPr="0092428C" w:rsidRDefault="002D5D1F" w:rsidP="00D62943">
      <w:pPr>
        <w:spacing w:line="360" w:lineRule="auto"/>
        <w:ind w:firstLine="709"/>
        <w:jc w:val="both"/>
        <w:rPr>
          <w:rFonts w:ascii="Arial" w:eastAsia="Arial" w:hAnsi="Arial" w:cs="Arial"/>
        </w:rPr>
      </w:pPr>
      <w:r w:rsidRPr="0092428C">
        <w:rPr>
          <w:rFonts w:ascii="Arial" w:eastAsia="Arial" w:hAnsi="Arial" w:cs="Arial"/>
        </w:rPr>
        <w:t xml:space="preserve">Neste capítulo </w:t>
      </w:r>
      <w:r w:rsidR="009642B2" w:rsidRPr="0092428C">
        <w:rPr>
          <w:rFonts w:ascii="Arial" w:eastAsia="Arial" w:hAnsi="Arial" w:cs="Arial"/>
        </w:rPr>
        <w:t>detalharemos</w:t>
      </w:r>
      <w:r w:rsidRPr="0092428C">
        <w:rPr>
          <w:rFonts w:ascii="Arial" w:eastAsia="Arial" w:hAnsi="Arial" w:cs="Arial"/>
        </w:rPr>
        <w:t xml:space="preserve"> a proposta de desenvolvimento do </w:t>
      </w:r>
      <w:bookmarkStart w:id="1" w:name="_Hlk113515424"/>
      <w:r w:rsidRPr="0092428C">
        <w:rPr>
          <w:rFonts w:ascii="Arial" w:eastAsia="Arial" w:hAnsi="Arial" w:cs="Arial"/>
        </w:rPr>
        <w:t xml:space="preserve">Sistema de Gestão </w:t>
      </w:r>
      <w:r w:rsidR="00F053D2">
        <w:rPr>
          <w:rFonts w:ascii="Arial" w:eastAsia="Arial" w:hAnsi="Arial" w:cs="Arial"/>
        </w:rPr>
        <w:t xml:space="preserve">de Parcerias com o </w:t>
      </w:r>
      <w:r w:rsidRPr="0092428C">
        <w:rPr>
          <w:rFonts w:ascii="Arial" w:eastAsia="Arial" w:hAnsi="Arial" w:cs="Arial"/>
        </w:rPr>
        <w:t>Terceiro Setor</w:t>
      </w:r>
      <w:bookmarkEnd w:id="1"/>
      <w:r w:rsidRPr="0092428C">
        <w:rPr>
          <w:rFonts w:ascii="Arial" w:eastAsia="Arial" w:hAnsi="Arial" w:cs="Arial"/>
        </w:rPr>
        <w:t>, para entidades públicas.</w:t>
      </w:r>
    </w:p>
    <w:p w14:paraId="7C4B807A" w14:textId="77777777" w:rsidR="00CD4856" w:rsidRPr="0092428C" w:rsidRDefault="00CD4856" w:rsidP="00D62943">
      <w:pPr>
        <w:spacing w:line="360" w:lineRule="auto"/>
        <w:ind w:firstLine="720"/>
        <w:jc w:val="both"/>
        <w:rPr>
          <w:rFonts w:ascii="Arial" w:eastAsia="Arial" w:hAnsi="Arial" w:cs="Arial"/>
        </w:rPr>
      </w:pPr>
    </w:p>
    <w:p w14:paraId="03AE435C" w14:textId="186ABC0A" w:rsidR="00CD4856" w:rsidRPr="009642B2" w:rsidRDefault="009642B2" w:rsidP="00D62943">
      <w:pPr>
        <w:spacing w:line="360" w:lineRule="auto"/>
        <w:jc w:val="both"/>
        <w:rPr>
          <w:rFonts w:ascii="Arial" w:eastAsia="Arial" w:hAnsi="Arial" w:cs="Arial"/>
        </w:rPr>
      </w:pPr>
      <w:r w:rsidRPr="009642B2">
        <w:rPr>
          <w:rFonts w:ascii="Arial" w:eastAsia="Arial" w:hAnsi="Arial" w:cs="Arial"/>
        </w:rPr>
        <w:t>2.1</w:t>
      </w:r>
      <w:r w:rsidR="00E63E1E">
        <w:rPr>
          <w:rFonts w:ascii="Arial" w:eastAsia="Arial" w:hAnsi="Arial" w:cs="Arial"/>
        </w:rPr>
        <w:t>.</w:t>
      </w:r>
      <w:r w:rsidRPr="009642B2">
        <w:rPr>
          <w:rFonts w:ascii="Arial" w:eastAsia="Arial" w:hAnsi="Arial" w:cs="Arial"/>
        </w:rPr>
        <w:t xml:space="preserve"> ESCOPO DO PRODUTO</w:t>
      </w:r>
    </w:p>
    <w:p w14:paraId="2148A327" w14:textId="77777777" w:rsidR="009642B2" w:rsidRDefault="009642B2" w:rsidP="00D62943">
      <w:pPr>
        <w:spacing w:line="360" w:lineRule="auto"/>
        <w:ind w:firstLine="720"/>
        <w:jc w:val="both"/>
        <w:rPr>
          <w:rFonts w:ascii="Arial" w:eastAsia="Arial" w:hAnsi="Arial" w:cs="Arial"/>
          <w:color w:val="202124"/>
        </w:rPr>
      </w:pPr>
    </w:p>
    <w:p w14:paraId="58BBE687" w14:textId="3285AEB7" w:rsidR="009642B2" w:rsidRDefault="002D5D1F" w:rsidP="00D62943">
      <w:pPr>
        <w:spacing w:line="360" w:lineRule="auto"/>
        <w:ind w:firstLine="709"/>
        <w:jc w:val="both"/>
        <w:rPr>
          <w:rFonts w:ascii="Arial" w:eastAsia="Arial" w:hAnsi="Arial" w:cs="Arial"/>
          <w:color w:val="202124"/>
        </w:rPr>
      </w:pPr>
      <w:r w:rsidRPr="0092428C">
        <w:rPr>
          <w:rFonts w:ascii="Arial" w:eastAsia="Arial" w:hAnsi="Arial" w:cs="Arial"/>
          <w:color w:val="202124"/>
        </w:rPr>
        <w:t xml:space="preserve">O </w:t>
      </w:r>
      <w:r w:rsidR="009642B2" w:rsidRPr="009642B2">
        <w:rPr>
          <w:rFonts w:ascii="Arial" w:eastAsia="Arial" w:hAnsi="Arial" w:cs="Arial"/>
          <w:color w:val="202124"/>
        </w:rPr>
        <w:t xml:space="preserve">Sistema </w:t>
      </w:r>
      <w:r w:rsidRPr="0092428C">
        <w:rPr>
          <w:rFonts w:ascii="Arial" w:eastAsia="Arial" w:hAnsi="Arial" w:cs="Arial"/>
          <w:color w:val="202124"/>
        </w:rPr>
        <w:t>permitirá as entidades da administração públicas que firmam parcerias com entidades do Terceiro Setor, disponibilizarem para conhecimento público as seguintes publicações:</w:t>
      </w:r>
    </w:p>
    <w:p w14:paraId="338E9B76" w14:textId="77777777" w:rsidR="009642B2" w:rsidRDefault="003444F6" w:rsidP="00D62943">
      <w:pPr>
        <w:pStyle w:val="PargrafodaLista"/>
        <w:numPr>
          <w:ilvl w:val="0"/>
          <w:numId w:val="19"/>
        </w:numPr>
        <w:spacing w:line="360" w:lineRule="auto"/>
        <w:jc w:val="both"/>
        <w:rPr>
          <w:rFonts w:ascii="Arial" w:eastAsia="Arial" w:hAnsi="Arial" w:cs="Arial"/>
          <w:color w:val="202124"/>
        </w:rPr>
      </w:pPr>
      <w:r w:rsidRPr="009642B2">
        <w:rPr>
          <w:rFonts w:ascii="Arial" w:eastAsia="Arial" w:hAnsi="Arial" w:cs="Arial"/>
          <w:color w:val="202124"/>
        </w:rPr>
        <w:t>Planos de trabalhos;</w:t>
      </w:r>
    </w:p>
    <w:p w14:paraId="233FC7C2" w14:textId="75409653" w:rsidR="00F053D2" w:rsidRDefault="00F053D2" w:rsidP="00D62943">
      <w:pPr>
        <w:pStyle w:val="PargrafodaLista"/>
        <w:numPr>
          <w:ilvl w:val="0"/>
          <w:numId w:val="19"/>
        </w:numPr>
        <w:spacing w:line="360" w:lineRule="auto"/>
        <w:jc w:val="both"/>
        <w:rPr>
          <w:rFonts w:ascii="Arial" w:eastAsia="Arial" w:hAnsi="Arial" w:cs="Arial"/>
          <w:color w:val="202124"/>
        </w:rPr>
      </w:pPr>
      <w:r>
        <w:rPr>
          <w:rFonts w:ascii="Arial" w:eastAsia="Arial" w:hAnsi="Arial" w:cs="Arial"/>
          <w:color w:val="202124"/>
        </w:rPr>
        <w:t>Instrumentos de Convocação/Formalização;</w:t>
      </w:r>
    </w:p>
    <w:p w14:paraId="3E85AE44" w14:textId="2E5023D8" w:rsidR="009642B2" w:rsidRDefault="00F053D2" w:rsidP="00D62943">
      <w:pPr>
        <w:pStyle w:val="PargrafodaLista"/>
        <w:numPr>
          <w:ilvl w:val="0"/>
          <w:numId w:val="19"/>
        </w:numPr>
        <w:spacing w:line="360" w:lineRule="auto"/>
        <w:jc w:val="both"/>
        <w:rPr>
          <w:rFonts w:ascii="Arial" w:eastAsia="Arial" w:hAnsi="Arial" w:cs="Arial"/>
          <w:color w:val="202124"/>
        </w:rPr>
      </w:pPr>
      <w:r>
        <w:rPr>
          <w:rFonts w:ascii="Arial" w:eastAsia="Arial" w:hAnsi="Arial" w:cs="Arial"/>
          <w:color w:val="202124"/>
        </w:rPr>
        <w:t>Ajustes celebrados, e</w:t>
      </w:r>
      <w:r w:rsidR="003444F6" w:rsidRPr="009642B2">
        <w:rPr>
          <w:rFonts w:ascii="Arial" w:eastAsia="Arial" w:hAnsi="Arial" w:cs="Arial"/>
          <w:color w:val="202124"/>
        </w:rPr>
        <w:t>;</w:t>
      </w:r>
    </w:p>
    <w:p w14:paraId="4CF4ABF6" w14:textId="5096498A" w:rsidR="009642B2" w:rsidRDefault="003444F6" w:rsidP="00D62943">
      <w:pPr>
        <w:pStyle w:val="PargrafodaLista"/>
        <w:numPr>
          <w:ilvl w:val="0"/>
          <w:numId w:val="19"/>
        </w:numPr>
        <w:spacing w:line="360" w:lineRule="auto"/>
        <w:jc w:val="both"/>
        <w:rPr>
          <w:rFonts w:ascii="Arial" w:eastAsia="Arial" w:hAnsi="Arial" w:cs="Arial"/>
          <w:color w:val="202124"/>
        </w:rPr>
      </w:pPr>
      <w:r w:rsidRPr="009642B2">
        <w:rPr>
          <w:rFonts w:ascii="Arial" w:eastAsia="Arial" w:hAnsi="Arial" w:cs="Arial"/>
          <w:color w:val="202124"/>
        </w:rPr>
        <w:t>Recursos transferidos</w:t>
      </w:r>
      <w:r w:rsidR="00F053D2">
        <w:rPr>
          <w:rFonts w:ascii="Arial" w:eastAsia="Arial" w:hAnsi="Arial" w:cs="Arial"/>
          <w:color w:val="202124"/>
        </w:rPr>
        <w:t>.</w:t>
      </w:r>
    </w:p>
    <w:p w14:paraId="5FC105D8" w14:textId="3551B42E" w:rsidR="170E7E03" w:rsidRPr="0092428C" w:rsidRDefault="170E7E03" w:rsidP="00D62943">
      <w:pPr>
        <w:spacing w:line="360" w:lineRule="auto"/>
        <w:ind w:firstLine="720"/>
        <w:jc w:val="both"/>
        <w:rPr>
          <w:rFonts w:ascii="Arial" w:eastAsia="Arial" w:hAnsi="Arial" w:cs="Arial"/>
          <w:color w:val="202124"/>
        </w:rPr>
      </w:pPr>
    </w:p>
    <w:p w14:paraId="73AECBC4" w14:textId="685B987D" w:rsidR="00216F78" w:rsidRDefault="00216F78" w:rsidP="00216F78">
      <w:pPr>
        <w:spacing w:line="360" w:lineRule="auto"/>
        <w:rPr>
          <w:rFonts w:ascii="Arial" w:eastAsia="Arial" w:hAnsi="Arial" w:cs="Arial"/>
          <w:b/>
          <w:bCs/>
        </w:rPr>
      </w:pPr>
      <w:r>
        <w:rPr>
          <w:rFonts w:ascii="Arial" w:eastAsia="Arial" w:hAnsi="Arial" w:cs="Arial"/>
          <w:b/>
          <w:bCs/>
        </w:rPr>
        <w:t>3</w:t>
      </w:r>
      <w:r>
        <w:rPr>
          <w:rFonts w:ascii="Arial" w:eastAsia="Arial" w:hAnsi="Arial" w:cs="Arial"/>
          <w:b/>
          <w:bCs/>
        </w:rPr>
        <w:t xml:space="preserve">. </w:t>
      </w:r>
      <w:r>
        <w:rPr>
          <w:rFonts w:ascii="Arial" w:eastAsia="Arial" w:hAnsi="Arial" w:cs="Arial"/>
          <w:b/>
          <w:bCs/>
        </w:rPr>
        <w:t>REQUISITOS DE SISTEMA</w:t>
      </w:r>
    </w:p>
    <w:p w14:paraId="1D1A9E90" w14:textId="6B11C790" w:rsidR="00216F78" w:rsidRPr="0092428C" w:rsidRDefault="00216F78" w:rsidP="00216F78">
      <w:pPr>
        <w:spacing w:line="360" w:lineRule="auto"/>
        <w:rPr>
          <w:rFonts w:ascii="Arial" w:eastAsia="Arial" w:hAnsi="Arial" w:cs="Arial"/>
        </w:rPr>
      </w:pPr>
      <w:r>
        <w:rPr>
          <w:rFonts w:ascii="Arial" w:eastAsia="Arial" w:hAnsi="Arial" w:cs="Arial"/>
          <w:b/>
          <w:bCs/>
        </w:rPr>
        <w:t>Requisitos Funcionais</w:t>
      </w:r>
    </w:p>
    <w:p w14:paraId="47493BBE" w14:textId="77777777" w:rsidR="00464E8A" w:rsidRPr="0092428C" w:rsidRDefault="00464E8A" w:rsidP="00D62943">
      <w:pPr>
        <w:pStyle w:val="Default"/>
        <w:spacing w:line="360" w:lineRule="auto"/>
        <w:jc w:val="both"/>
        <w:rPr>
          <w:rFonts w:ascii="Arial" w:hAnsi="Arial" w:cs="Arial"/>
          <w:b/>
          <w:bCs/>
          <w:color w:val="000000" w:themeColor="text1"/>
        </w:rPr>
      </w:pPr>
    </w:p>
    <w:tbl>
      <w:tblPr>
        <w:tblStyle w:val="Tabelacomgrade"/>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10"/>
        <w:gridCol w:w="2126"/>
        <w:gridCol w:w="1403"/>
        <w:gridCol w:w="3087"/>
      </w:tblGrid>
      <w:tr w:rsidR="00464E8A" w:rsidRPr="0092428C" w14:paraId="19F10591" w14:textId="77777777" w:rsidTr="00464E8A">
        <w:trPr>
          <w:trHeight w:val="393"/>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C1A175" w14:textId="77777777" w:rsidR="00464E8A" w:rsidRPr="0092428C" w:rsidRDefault="00464E8A"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Identificador</w:t>
            </w:r>
          </w:p>
        </w:tc>
        <w:tc>
          <w:tcPr>
            <w:tcW w:w="661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05BB9BB" w14:textId="77777777" w:rsidR="00464E8A" w:rsidRPr="0092428C" w:rsidRDefault="00464E8A" w:rsidP="00D62943">
            <w:pPr>
              <w:pStyle w:val="Default"/>
              <w:spacing w:line="360" w:lineRule="auto"/>
              <w:jc w:val="both"/>
              <w:rPr>
                <w:rFonts w:ascii="Arial" w:hAnsi="Arial" w:cs="Arial"/>
                <w:bCs/>
                <w:color w:val="000000" w:themeColor="text1"/>
              </w:rPr>
            </w:pPr>
            <w:bookmarkStart w:id="2" w:name="RF001"/>
            <w:r w:rsidRPr="0092428C">
              <w:rPr>
                <w:rFonts w:ascii="Arial" w:hAnsi="Arial" w:cs="Arial"/>
                <w:bCs/>
                <w:color w:val="000000" w:themeColor="text1"/>
              </w:rPr>
              <w:t>RF001</w:t>
            </w:r>
            <w:bookmarkEnd w:id="2"/>
          </w:p>
        </w:tc>
      </w:tr>
      <w:tr w:rsidR="00464E8A" w:rsidRPr="0092428C" w14:paraId="79CBBA4D" w14:textId="77777777" w:rsidTr="00464E8A">
        <w:trPr>
          <w:trHeight w:val="400"/>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6F3BDB" w14:textId="77777777" w:rsidR="00464E8A" w:rsidRPr="0092428C" w:rsidRDefault="00464E8A"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Nome</w:t>
            </w:r>
          </w:p>
        </w:tc>
        <w:tc>
          <w:tcPr>
            <w:tcW w:w="661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581288" w14:textId="2215FDA8" w:rsidR="00464E8A" w:rsidRPr="0092428C" w:rsidRDefault="00464E8A"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 xml:space="preserve">Permitir o Cadastro das </w:t>
            </w:r>
            <w:r w:rsidR="00F053D2">
              <w:rPr>
                <w:rFonts w:ascii="Arial" w:hAnsi="Arial" w:cs="Arial"/>
                <w:bCs/>
                <w:color w:val="000000" w:themeColor="text1"/>
              </w:rPr>
              <w:t>Organizações Sociais</w:t>
            </w:r>
          </w:p>
        </w:tc>
      </w:tr>
      <w:tr w:rsidR="00464E8A" w:rsidRPr="0092428C" w14:paraId="1CE1E4DA" w14:textId="77777777" w:rsidTr="00464E8A">
        <w:trPr>
          <w:trHeight w:val="414"/>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3B1DC41" w14:textId="77777777" w:rsidR="00464E8A" w:rsidRPr="0092428C" w:rsidRDefault="00464E8A"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Funcionalidades</w:t>
            </w:r>
          </w:p>
        </w:tc>
        <w:tc>
          <w:tcPr>
            <w:tcW w:w="661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95BABFE" w14:textId="3C70F327" w:rsidR="00464E8A" w:rsidRPr="0092428C" w:rsidRDefault="00464E8A"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Registro de Entidades do Terceiro Setor</w:t>
            </w:r>
          </w:p>
        </w:tc>
      </w:tr>
      <w:tr w:rsidR="00464E8A" w:rsidRPr="0092428C" w14:paraId="0EC6F48F" w14:textId="77777777" w:rsidTr="00464E8A">
        <w:trPr>
          <w:trHeight w:val="394"/>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8A7DBA" w14:textId="77777777" w:rsidR="00464E8A" w:rsidRPr="0092428C" w:rsidRDefault="00464E8A"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Versão</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306185F" w14:textId="77777777" w:rsidR="00464E8A" w:rsidRPr="0092428C" w:rsidRDefault="00464E8A"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1.0</w:t>
            </w:r>
          </w:p>
        </w:tc>
        <w:tc>
          <w:tcPr>
            <w:tcW w:w="1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BE1B925" w14:textId="77777777" w:rsidR="00464E8A" w:rsidRPr="0092428C" w:rsidRDefault="00464E8A" w:rsidP="00D62943">
            <w:pPr>
              <w:pStyle w:val="Default"/>
              <w:spacing w:line="360" w:lineRule="auto"/>
              <w:jc w:val="both"/>
              <w:rPr>
                <w:rFonts w:ascii="Arial" w:hAnsi="Arial" w:cs="Arial"/>
                <w:bCs/>
                <w:i/>
                <w:color w:val="000000" w:themeColor="text1"/>
              </w:rPr>
            </w:pPr>
            <w:r w:rsidRPr="0092428C">
              <w:rPr>
                <w:rFonts w:ascii="Arial" w:hAnsi="Arial" w:cs="Arial"/>
                <w:b/>
                <w:bCs/>
                <w:color w:val="000000" w:themeColor="text1"/>
              </w:rPr>
              <w:t>Prioridade</w:t>
            </w:r>
          </w:p>
        </w:tc>
        <w:tc>
          <w:tcPr>
            <w:tcW w:w="3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D88A8F7" w14:textId="1AA1CE94" w:rsidR="00464E8A" w:rsidRPr="0092428C" w:rsidRDefault="00464E8A"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Obrigatório</w:t>
            </w:r>
          </w:p>
        </w:tc>
      </w:tr>
      <w:tr w:rsidR="00464E8A" w:rsidRPr="0092428C" w14:paraId="48EF369B" w14:textId="77777777" w:rsidTr="00464E8A">
        <w:trPr>
          <w:trHeight w:val="413"/>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1A0C9DA" w14:textId="77777777" w:rsidR="00464E8A" w:rsidRPr="0092428C" w:rsidRDefault="00464E8A"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Complexidade</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06C50A4" w14:textId="62890CE1" w:rsidR="00464E8A" w:rsidRPr="0092428C" w:rsidRDefault="005931C4"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Média</w:t>
            </w:r>
          </w:p>
        </w:tc>
        <w:tc>
          <w:tcPr>
            <w:tcW w:w="1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65E7002" w14:textId="77777777" w:rsidR="00464E8A" w:rsidRPr="0092428C" w:rsidRDefault="00464E8A" w:rsidP="00D62943">
            <w:pPr>
              <w:pStyle w:val="Default"/>
              <w:spacing w:line="360" w:lineRule="auto"/>
              <w:jc w:val="both"/>
              <w:rPr>
                <w:rFonts w:ascii="Arial" w:hAnsi="Arial" w:cs="Arial"/>
                <w:bCs/>
                <w:i/>
                <w:color w:val="000000" w:themeColor="text1"/>
              </w:rPr>
            </w:pPr>
            <w:r w:rsidRPr="0092428C">
              <w:rPr>
                <w:rFonts w:ascii="Arial" w:hAnsi="Arial" w:cs="Arial"/>
                <w:b/>
                <w:bCs/>
                <w:color w:val="000000" w:themeColor="text1"/>
              </w:rPr>
              <w:t>Esforço</w:t>
            </w:r>
          </w:p>
        </w:tc>
        <w:tc>
          <w:tcPr>
            <w:tcW w:w="3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FFBC632" w14:textId="66C042C5" w:rsidR="00464E8A" w:rsidRPr="0092428C" w:rsidRDefault="00464E8A"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24h</w:t>
            </w:r>
          </w:p>
        </w:tc>
      </w:tr>
      <w:tr w:rsidR="00464E8A" w:rsidRPr="0092428C" w14:paraId="1388D2A2" w14:textId="77777777" w:rsidTr="00464E8A">
        <w:trPr>
          <w:trHeight w:val="406"/>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0EB09D" w14:textId="77777777" w:rsidR="00464E8A" w:rsidRPr="0092428C" w:rsidRDefault="00464E8A"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lastRenderedPageBreak/>
              <w:t>Status</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A9A4029" w14:textId="77777777" w:rsidR="00464E8A" w:rsidRPr="0092428C" w:rsidRDefault="00464E8A"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Especificado</w:t>
            </w:r>
          </w:p>
        </w:tc>
        <w:tc>
          <w:tcPr>
            <w:tcW w:w="1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A9C6FE4" w14:textId="77777777" w:rsidR="00464E8A" w:rsidRPr="0092428C" w:rsidRDefault="00464E8A" w:rsidP="00D62943">
            <w:pPr>
              <w:pStyle w:val="Default"/>
              <w:spacing w:line="360" w:lineRule="auto"/>
              <w:jc w:val="both"/>
              <w:rPr>
                <w:rFonts w:ascii="Arial" w:hAnsi="Arial" w:cs="Arial"/>
                <w:bCs/>
                <w:color w:val="000000" w:themeColor="text1"/>
              </w:rPr>
            </w:pPr>
            <w:r w:rsidRPr="0092428C">
              <w:rPr>
                <w:rFonts w:ascii="Arial" w:hAnsi="Arial" w:cs="Arial"/>
                <w:b/>
                <w:bCs/>
                <w:color w:val="000000" w:themeColor="text1"/>
              </w:rPr>
              <w:t>Fase</w:t>
            </w:r>
          </w:p>
        </w:tc>
        <w:tc>
          <w:tcPr>
            <w:tcW w:w="3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E7D2F35" w14:textId="77777777" w:rsidR="00464E8A" w:rsidRPr="0092428C" w:rsidRDefault="00464E8A"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N/A</w:t>
            </w:r>
          </w:p>
        </w:tc>
      </w:tr>
      <w:tr w:rsidR="00464E8A" w:rsidRPr="0092428C" w14:paraId="73865B13" w14:textId="77777777" w:rsidTr="00464E8A">
        <w:trPr>
          <w:trHeight w:val="439"/>
        </w:trPr>
        <w:tc>
          <w:tcPr>
            <w:tcW w:w="8726"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9963BF0" w14:textId="1461FC03" w:rsidR="00464E8A" w:rsidRPr="0092428C" w:rsidRDefault="00464E8A"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Permite ao usuário incluir uma nova entidade do Terceiro Setor, com os documentos de contato e identificação, permitindo ainda identificar o seu tipo, para restrições dos tipos de parceria.</w:t>
            </w:r>
          </w:p>
        </w:tc>
      </w:tr>
    </w:tbl>
    <w:p w14:paraId="0070D7D4" w14:textId="7A3A9935" w:rsidR="170E7E03" w:rsidRPr="0092428C" w:rsidRDefault="170E7E03" w:rsidP="00D62943">
      <w:pPr>
        <w:pStyle w:val="Default"/>
        <w:spacing w:line="360" w:lineRule="auto"/>
        <w:jc w:val="both"/>
        <w:rPr>
          <w:rFonts w:ascii="Arial" w:hAnsi="Arial" w:cs="Arial"/>
          <w:b/>
          <w:bCs/>
          <w:color w:val="000000" w:themeColor="text1"/>
        </w:rPr>
      </w:pPr>
    </w:p>
    <w:tbl>
      <w:tblPr>
        <w:tblStyle w:val="Tabelacomgrade"/>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10"/>
        <w:gridCol w:w="2126"/>
        <w:gridCol w:w="1403"/>
        <w:gridCol w:w="3087"/>
      </w:tblGrid>
      <w:tr w:rsidR="00464E8A" w:rsidRPr="0092428C" w14:paraId="24136789" w14:textId="77777777" w:rsidTr="00B71F1B">
        <w:trPr>
          <w:trHeight w:val="393"/>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FBA5555" w14:textId="77777777" w:rsidR="00464E8A" w:rsidRPr="0092428C" w:rsidRDefault="00464E8A"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Identificador</w:t>
            </w:r>
          </w:p>
        </w:tc>
        <w:tc>
          <w:tcPr>
            <w:tcW w:w="661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A687312" w14:textId="349768B6" w:rsidR="00464E8A" w:rsidRPr="0092428C" w:rsidRDefault="00464E8A"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RF002</w:t>
            </w:r>
          </w:p>
        </w:tc>
      </w:tr>
      <w:tr w:rsidR="00464E8A" w:rsidRPr="0092428C" w14:paraId="5FD4EB0A" w14:textId="77777777" w:rsidTr="00B71F1B">
        <w:trPr>
          <w:trHeight w:val="400"/>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777BF20" w14:textId="77777777" w:rsidR="00464E8A" w:rsidRPr="0092428C" w:rsidRDefault="00464E8A"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Nome</w:t>
            </w:r>
          </w:p>
        </w:tc>
        <w:tc>
          <w:tcPr>
            <w:tcW w:w="661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7EBE59F" w14:textId="4BEF6038" w:rsidR="00464E8A" w:rsidRPr="0092428C" w:rsidRDefault="00464E8A"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 xml:space="preserve">Permitir o Cadastro </w:t>
            </w:r>
            <w:r w:rsidR="00C34624" w:rsidRPr="0092428C">
              <w:rPr>
                <w:rFonts w:ascii="Arial" w:hAnsi="Arial" w:cs="Arial"/>
                <w:bCs/>
                <w:color w:val="000000" w:themeColor="text1"/>
              </w:rPr>
              <w:t>dos Planos de Trabalho</w:t>
            </w:r>
          </w:p>
        </w:tc>
      </w:tr>
      <w:tr w:rsidR="00464E8A" w:rsidRPr="0092428C" w14:paraId="29F07EED" w14:textId="77777777" w:rsidTr="00B71F1B">
        <w:trPr>
          <w:trHeight w:val="414"/>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F39A7AD" w14:textId="77777777" w:rsidR="00464E8A" w:rsidRPr="0092428C" w:rsidRDefault="00464E8A"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Funcionalidades</w:t>
            </w:r>
          </w:p>
        </w:tc>
        <w:tc>
          <w:tcPr>
            <w:tcW w:w="661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1E2840B" w14:textId="5D32651D" w:rsidR="00464E8A" w:rsidRPr="0092428C" w:rsidRDefault="00464E8A"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 xml:space="preserve">Registro de </w:t>
            </w:r>
            <w:r w:rsidR="00C34624" w:rsidRPr="0092428C">
              <w:rPr>
                <w:rFonts w:ascii="Arial" w:hAnsi="Arial" w:cs="Arial"/>
                <w:bCs/>
                <w:color w:val="000000" w:themeColor="text1"/>
              </w:rPr>
              <w:t>Planos de Trabalho</w:t>
            </w:r>
          </w:p>
        </w:tc>
      </w:tr>
      <w:tr w:rsidR="00464E8A" w:rsidRPr="0092428C" w14:paraId="0315CC9D" w14:textId="77777777" w:rsidTr="00B71F1B">
        <w:trPr>
          <w:trHeight w:val="394"/>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09C2EE1" w14:textId="77777777" w:rsidR="00464E8A" w:rsidRPr="0092428C" w:rsidRDefault="00464E8A"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Versão</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2BF1A79" w14:textId="77777777" w:rsidR="00464E8A" w:rsidRPr="0092428C" w:rsidRDefault="00464E8A"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1.0</w:t>
            </w:r>
          </w:p>
        </w:tc>
        <w:tc>
          <w:tcPr>
            <w:tcW w:w="1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867584A" w14:textId="77777777" w:rsidR="00464E8A" w:rsidRPr="0092428C" w:rsidRDefault="00464E8A" w:rsidP="00D62943">
            <w:pPr>
              <w:pStyle w:val="Default"/>
              <w:spacing w:line="360" w:lineRule="auto"/>
              <w:jc w:val="both"/>
              <w:rPr>
                <w:rFonts w:ascii="Arial" w:hAnsi="Arial" w:cs="Arial"/>
                <w:bCs/>
                <w:i/>
                <w:color w:val="000000" w:themeColor="text1"/>
              </w:rPr>
            </w:pPr>
            <w:r w:rsidRPr="0092428C">
              <w:rPr>
                <w:rFonts w:ascii="Arial" w:hAnsi="Arial" w:cs="Arial"/>
                <w:b/>
                <w:bCs/>
                <w:color w:val="000000" w:themeColor="text1"/>
              </w:rPr>
              <w:t>Prioridade</w:t>
            </w:r>
          </w:p>
        </w:tc>
        <w:tc>
          <w:tcPr>
            <w:tcW w:w="3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B30D66" w14:textId="77777777" w:rsidR="00464E8A" w:rsidRPr="0092428C" w:rsidRDefault="00464E8A"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Obrigatório</w:t>
            </w:r>
          </w:p>
        </w:tc>
      </w:tr>
      <w:tr w:rsidR="00464E8A" w:rsidRPr="0092428C" w14:paraId="6DAE5F87" w14:textId="77777777" w:rsidTr="00B71F1B">
        <w:trPr>
          <w:trHeight w:val="413"/>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6574C3E" w14:textId="77777777" w:rsidR="00464E8A" w:rsidRPr="0092428C" w:rsidRDefault="00464E8A"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Complexidade</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E14E2FC" w14:textId="77777777" w:rsidR="00464E8A" w:rsidRPr="0092428C" w:rsidRDefault="00464E8A"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Alta</w:t>
            </w:r>
          </w:p>
        </w:tc>
        <w:tc>
          <w:tcPr>
            <w:tcW w:w="1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549CB6" w14:textId="77777777" w:rsidR="00464E8A" w:rsidRPr="0092428C" w:rsidRDefault="00464E8A" w:rsidP="00D62943">
            <w:pPr>
              <w:pStyle w:val="Default"/>
              <w:spacing w:line="360" w:lineRule="auto"/>
              <w:jc w:val="both"/>
              <w:rPr>
                <w:rFonts w:ascii="Arial" w:hAnsi="Arial" w:cs="Arial"/>
                <w:bCs/>
                <w:i/>
                <w:color w:val="000000" w:themeColor="text1"/>
              </w:rPr>
            </w:pPr>
            <w:r w:rsidRPr="0092428C">
              <w:rPr>
                <w:rFonts w:ascii="Arial" w:hAnsi="Arial" w:cs="Arial"/>
                <w:b/>
                <w:bCs/>
                <w:color w:val="000000" w:themeColor="text1"/>
              </w:rPr>
              <w:t>Esforço</w:t>
            </w:r>
          </w:p>
        </w:tc>
        <w:tc>
          <w:tcPr>
            <w:tcW w:w="3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30CD0AE" w14:textId="2B704BF9" w:rsidR="00464E8A" w:rsidRPr="0092428C" w:rsidRDefault="00C34624"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48</w:t>
            </w:r>
            <w:r w:rsidR="00464E8A" w:rsidRPr="0092428C">
              <w:rPr>
                <w:rFonts w:ascii="Arial" w:hAnsi="Arial" w:cs="Arial"/>
                <w:bCs/>
                <w:color w:val="000000" w:themeColor="text1"/>
              </w:rPr>
              <w:t>h</w:t>
            </w:r>
          </w:p>
        </w:tc>
      </w:tr>
      <w:tr w:rsidR="00464E8A" w:rsidRPr="0092428C" w14:paraId="6A2E4CE6" w14:textId="77777777" w:rsidTr="00B71F1B">
        <w:trPr>
          <w:trHeight w:val="406"/>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593A059" w14:textId="77777777" w:rsidR="00464E8A" w:rsidRPr="0092428C" w:rsidRDefault="00464E8A"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Status</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7B5C2A" w14:textId="77777777" w:rsidR="00464E8A" w:rsidRPr="0092428C" w:rsidRDefault="00464E8A"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Especificado</w:t>
            </w:r>
          </w:p>
        </w:tc>
        <w:tc>
          <w:tcPr>
            <w:tcW w:w="1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68B64F6" w14:textId="77777777" w:rsidR="00464E8A" w:rsidRPr="0092428C" w:rsidRDefault="00464E8A" w:rsidP="00D62943">
            <w:pPr>
              <w:pStyle w:val="Default"/>
              <w:spacing w:line="360" w:lineRule="auto"/>
              <w:jc w:val="both"/>
              <w:rPr>
                <w:rFonts w:ascii="Arial" w:hAnsi="Arial" w:cs="Arial"/>
                <w:bCs/>
                <w:color w:val="000000" w:themeColor="text1"/>
              </w:rPr>
            </w:pPr>
            <w:r w:rsidRPr="0092428C">
              <w:rPr>
                <w:rFonts w:ascii="Arial" w:hAnsi="Arial" w:cs="Arial"/>
                <w:b/>
                <w:bCs/>
                <w:color w:val="000000" w:themeColor="text1"/>
              </w:rPr>
              <w:t>Fase</w:t>
            </w:r>
          </w:p>
        </w:tc>
        <w:tc>
          <w:tcPr>
            <w:tcW w:w="3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CAD29EE" w14:textId="77777777" w:rsidR="00464E8A" w:rsidRPr="0092428C" w:rsidRDefault="00464E8A"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N/A</w:t>
            </w:r>
          </w:p>
        </w:tc>
      </w:tr>
      <w:tr w:rsidR="00464E8A" w:rsidRPr="0092428C" w14:paraId="47374EC5" w14:textId="77777777" w:rsidTr="00B71F1B">
        <w:trPr>
          <w:trHeight w:val="439"/>
        </w:trPr>
        <w:tc>
          <w:tcPr>
            <w:tcW w:w="8726"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4911AA" w14:textId="3E1737F8" w:rsidR="00464E8A" w:rsidRPr="0092428C" w:rsidRDefault="00464E8A"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Permite ao</w:t>
            </w:r>
            <w:r w:rsidR="00F053D2">
              <w:rPr>
                <w:rFonts w:ascii="Arial" w:hAnsi="Arial" w:cs="Arial"/>
                <w:bCs/>
                <w:color w:val="000000" w:themeColor="text1"/>
              </w:rPr>
              <w:t>s</w:t>
            </w:r>
            <w:r w:rsidRPr="0092428C">
              <w:rPr>
                <w:rFonts w:ascii="Arial" w:hAnsi="Arial" w:cs="Arial"/>
                <w:bCs/>
                <w:color w:val="000000" w:themeColor="text1"/>
              </w:rPr>
              <w:t xml:space="preserve"> usuário</w:t>
            </w:r>
            <w:r w:rsidR="00F053D2">
              <w:rPr>
                <w:rFonts w:ascii="Arial" w:hAnsi="Arial" w:cs="Arial"/>
                <w:bCs/>
                <w:color w:val="000000" w:themeColor="text1"/>
              </w:rPr>
              <w:t>s</w:t>
            </w:r>
            <w:r w:rsidRPr="0092428C">
              <w:rPr>
                <w:rFonts w:ascii="Arial" w:hAnsi="Arial" w:cs="Arial"/>
                <w:bCs/>
                <w:color w:val="000000" w:themeColor="text1"/>
              </w:rPr>
              <w:t xml:space="preserve"> incluir um </w:t>
            </w:r>
            <w:r w:rsidR="00C34624" w:rsidRPr="0092428C">
              <w:rPr>
                <w:rFonts w:ascii="Arial" w:hAnsi="Arial" w:cs="Arial"/>
                <w:bCs/>
                <w:color w:val="000000" w:themeColor="text1"/>
              </w:rPr>
              <w:t xml:space="preserve">novo plano de trabalho, com os dados do objetivo, prazos e fases, critérios de julgamento, bem como o upload do arquivo relativo ao </w:t>
            </w:r>
            <w:r w:rsidR="00F053D2">
              <w:rPr>
                <w:rFonts w:ascii="Arial" w:hAnsi="Arial" w:cs="Arial"/>
                <w:bCs/>
                <w:color w:val="000000" w:themeColor="text1"/>
              </w:rPr>
              <w:t>Plano de Trabalho</w:t>
            </w:r>
            <w:r w:rsidR="00C34624" w:rsidRPr="0092428C">
              <w:rPr>
                <w:rFonts w:ascii="Arial" w:hAnsi="Arial" w:cs="Arial"/>
                <w:bCs/>
                <w:color w:val="000000" w:themeColor="text1"/>
              </w:rPr>
              <w:t>.</w:t>
            </w:r>
          </w:p>
        </w:tc>
      </w:tr>
    </w:tbl>
    <w:p w14:paraId="0276D504" w14:textId="77777777" w:rsidR="00F053D2" w:rsidRPr="0092428C" w:rsidRDefault="00F053D2" w:rsidP="00F053D2">
      <w:pPr>
        <w:autoSpaceDE w:val="0"/>
        <w:autoSpaceDN w:val="0"/>
        <w:adjustRightInd w:val="0"/>
        <w:spacing w:line="360" w:lineRule="auto"/>
        <w:rPr>
          <w:rFonts w:ascii="Arial" w:hAnsi="Arial" w:cs="Arial"/>
          <w:color w:val="000000"/>
        </w:rPr>
      </w:pPr>
    </w:p>
    <w:tbl>
      <w:tblPr>
        <w:tblStyle w:val="Tabelacomgrade"/>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10"/>
        <w:gridCol w:w="2126"/>
        <w:gridCol w:w="1403"/>
        <w:gridCol w:w="3087"/>
      </w:tblGrid>
      <w:tr w:rsidR="00F053D2" w:rsidRPr="0092428C" w14:paraId="319A8114" w14:textId="77777777" w:rsidTr="001961DF">
        <w:trPr>
          <w:trHeight w:val="393"/>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D69B33" w14:textId="77777777" w:rsidR="00F053D2" w:rsidRPr="0092428C" w:rsidRDefault="00F053D2" w:rsidP="001961DF">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Identificador</w:t>
            </w:r>
          </w:p>
        </w:tc>
        <w:tc>
          <w:tcPr>
            <w:tcW w:w="661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B0CB577" w14:textId="77777777" w:rsidR="00F053D2" w:rsidRPr="0092428C" w:rsidRDefault="00F053D2" w:rsidP="001961DF">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RF003</w:t>
            </w:r>
          </w:p>
        </w:tc>
      </w:tr>
      <w:tr w:rsidR="00F053D2" w:rsidRPr="0092428C" w14:paraId="75CD6DC2" w14:textId="77777777" w:rsidTr="001961DF">
        <w:trPr>
          <w:trHeight w:val="400"/>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F56B702" w14:textId="77777777" w:rsidR="00F053D2" w:rsidRPr="0092428C" w:rsidRDefault="00F053D2" w:rsidP="001961DF">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Nome</w:t>
            </w:r>
          </w:p>
        </w:tc>
        <w:tc>
          <w:tcPr>
            <w:tcW w:w="661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CB779EF" w14:textId="36E5AD31" w:rsidR="00F053D2" w:rsidRPr="0092428C" w:rsidRDefault="00F053D2" w:rsidP="001961DF">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 xml:space="preserve">Permitir o Cadastro dos </w:t>
            </w:r>
            <w:r>
              <w:rPr>
                <w:rFonts w:ascii="Arial" w:hAnsi="Arial" w:cs="Arial"/>
                <w:bCs/>
                <w:color w:val="000000" w:themeColor="text1"/>
              </w:rPr>
              <w:t xml:space="preserve">Instrumentos de </w:t>
            </w:r>
            <w:r>
              <w:rPr>
                <w:rFonts w:ascii="Arial" w:hAnsi="Arial" w:cs="Arial"/>
                <w:bCs/>
                <w:color w:val="000000" w:themeColor="text1"/>
              </w:rPr>
              <w:t>Convocação</w:t>
            </w:r>
            <w:r>
              <w:rPr>
                <w:rFonts w:ascii="Arial" w:hAnsi="Arial" w:cs="Arial"/>
                <w:bCs/>
                <w:color w:val="000000" w:themeColor="text1"/>
              </w:rPr>
              <w:t xml:space="preserve"> ou Dispensa</w:t>
            </w:r>
          </w:p>
        </w:tc>
      </w:tr>
      <w:tr w:rsidR="00F053D2" w:rsidRPr="0092428C" w14:paraId="437B8DB3" w14:textId="77777777" w:rsidTr="001961DF">
        <w:trPr>
          <w:trHeight w:val="414"/>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F8A48F" w14:textId="77777777" w:rsidR="00F053D2" w:rsidRPr="0092428C" w:rsidRDefault="00F053D2" w:rsidP="001961DF">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Funcionalidades</w:t>
            </w:r>
          </w:p>
        </w:tc>
        <w:tc>
          <w:tcPr>
            <w:tcW w:w="661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41D7048" w14:textId="77777777" w:rsidR="00F053D2" w:rsidRDefault="00F053D2" w:rsidP="001961DF">
            <w:pPr>
              <w:pStyle w:val="Default"/>
              <w:spacing w:line="360" w:lineRule="auto"/>
              <w:jc w:val="both"/>
              <w:rPr>
                <w:rFonts w:ascii="Arial" w:hAnsi="Arial" w:cs="Arial"/>
                <w:bCs/>
                <w:color w:val="000000" w:themeColor="text1"/>
              </w:rPr>
            </w:pPr>
            <w:r>
              <w:rPr>
                <w:rFonts w:ascii="Arial" w:hAnsi="Arial" w:cs="Arial"/>
                <w:bCs/>
                <w:color w:val="000000" w:themeColor="text1"/>
              </w:rPr>
              <w:t>Instrumento Convocatório;</w:t>
            </w:r>
          </w:p>
          <w:p w14:paraId="0440C2BD" w14:textId="7F24B506" w:rsidR="00F053D2" w:rsidRPr="0092428C" w:rsidRDefault="00F053D2" w:rsidP="001961DF">
            <w:pPr>
              <w:pStyle w:val="Default"/>
              <w:spacing w:line="360" w:lineRule="auto"/>
              <w:jc w:val="both"/>
              <w:rPr>
                <w:rFonts w:ascii="Arial" w:hAnsi="Arial" w:cs="Arial"/>
                <w:bCs/>
                <w:color w:val="000000" w:themeColor="text1"/>
              </w:rPr>
            </w:pPr>
            <w:r>
              <w:rPr>
                <w:rFonts w:ascii="Arial" w:hAnsi="Arial" w:cs="Arial"/>
                <w:bCs/>
                <w:color w:val="000000" w:themeColor="text1"/>
              </w:rPr>
              <w:t>Extrato de Dispensa/Inexigibilidade da Convocação.</w:t>
            </w:r>
          </w:p>
        </w:tc>
      </w:tr>
      <w:tr w:rsidR="00F053D2" w:rsidRPr="0092428C" w14:paraId="32C23185" w14:textId="77777777" w:rsidTr="001961DF">
        <w:trPr>
          <w:trHeight w:val="394"/>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D72781A" w14:textId="77777777" w:rsidR="00F053D2" w:rsidRPr="0092428C" w:rsidRDefault="00F053D2" w:rsidP="001961DF">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Versão</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B764EF8" w14:textId="77777777" w:rsidR="00F053D2" w:rsidRPr="0092428C" w:rsidRDefault="00F053D2" w:rsidP="001961DF">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1.0</w:t>
            </w:r>
          </w:p>
        </w:tc>
        <w:tc>
          <w:tcPr>
            <w:tcW w:w="1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4C04B8D" w14:textId="77777777" w:rsidR="00F053D2" w:rsidRPr="0092428C" w:rsidRDefault="00F053D2" w:rsidP="001961DF">
            <w:pPr>
              <w:pStyle w:val="Default"/>
              <w:spacing w:line="360" w:lineRule="auto"/>
              <w:jc w:val="both"/>
              <w:rPr>
                <w:rFonts w:ascii="Arial" w:hAnsi="Arial" w:cs="Arial"/>
                <w:bCs/>
                <w:i/>
                <w:color w:val="000000" w:themeColor="text1"/>
              </w:rPr>
            </w:pPr>
            <w:r w:rsidRPr="0092428C">
              <w:rPr>
                <w:rFonts w:ascii="Arial" w:hAnsi="Arial" w:cs="Arial"/>
                <w:b/>
                <w:bCs/>
                <w:color w:val="000000" w:themeColor="text1"/>
              </w:rPr>
              <w:t>Prioridade</w:t>
            </w:r>
          </w:p>
        </w:tc>
        <w:tc>
          <w:tcPr>
            <w:tcW w:w="3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1F1054" w14:textId="77777777" w:rsidR="00F053D2" w:rsidRPr="0092428C" w:rsidRDefault="00F053D2" w:rsidP="001961DF">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Obrigatório</w:t>
            </w:r>
          </w:p>
        </w:tc>
      </w:tr>
      <w:tr w:rsidR="00F053D2" w:rsidRPr="0092428C" w14:paraId="5C369DC6" w14:textId="77777777" w:rsidTr="001961DF">
        <w:trPr>
          <w:trHeight w:val="413"/>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EF28E56" w14:textId="77777777" w:rsidR="00F053D2" w:rsidRPr="0092428C" w:rsidRDefault="00F053D2" w:rsidP="001961DF">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Complexidade</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4B5CF9" w14:textId="77777777" w:rsidR="00F053D2" w:rsidRPr="0092428C" w:rsidRDefault="00F053D2" w:rsidP="001961DF">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Alta</w:t>
            </w:r>
          </w:p>
        </w:tc>
        <w:tc>
          <w:tcPr>
            <w:tcW w:w="1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83A8D3B" w14:textId="77777777" w:rsidR="00F053D2" w:rsidRPr="0092428C" w:rsidRDefault="00F053D2" w:rsidP="001961DF">
            <w:pPr>
              <w:pStyle w:val="Default"/>
              <w:spacing w:line="360" w:lineRule="auto"/>
              <w:jc w:val="both"/>
              <w:rPr>
                <w:rFonts w:ascii="Arial" w:hAnsi="Arial" w:cs="Arial"/>
                <w:bCs/>
                <w:i/>
                <w:color w:val="000000" w:themeColor="text1"/>
              </w:rPr>
            </w:pPr>
            <w:r w:rsidRPr="0092428C">
              <w:rPr>
                <w:rFonts w:ascii="Arial" w:hAnsi="Arial" w:cs="Arial"/>
                <w:b/>
                <w:bCs/>
                <w:color w:val="000000" w:themeColor="text1"/>
              </w:rPr>
              <w:t>Esforço</w:t>
            </w:r>
          </w:p>
        </w:tc>
        <w:tc>
          <w:tcPr>
            <w:tcW w:w="3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48E2EE" w14:textId="77777777" w:rsidR="00F053D2" w:rsidRPr="0092428C" w:rsidRDefault="00F053D2" w:rsidP="001961DF">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48h</w:t>
            </w:r>
          </w:p>
        </w:tc>
      </w:tr>
      <w:tr w:rsidR="00F053D2" w:rsidRPr="0092428C" w14:paraId="02B739F3" w14:textId="77777777" w:rsidTr="001961DF">
        <w:trPr>
          <w:trHeight w:val="406"/>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64FA28D" w14:textId="77777777" w:rsidR="00F053D2" w:rsidRPr="0092428C" w:rsidRDefault="00F053D2" w:rsidP="001961DF">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Status</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81BCB19" w14:textId="77777777" w:rsidR="00F053D2" w:rsidRPr="0092428C" w:rsidRDefault="00F053D2" w:rsidP="001961DF">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Especificado</w:t>
            </w:r>
          </w:p>
        </w:tc>
        <w:tc>
          <w:tcPr>
            <w:tcW w:w="1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D4B49AF" w14:textId="77777777" w:rsidR="00F053D2" w:rsidRPr="0092428C" w:rsidRDefault="00F053D2" w:rsidP="001961DF">
            <w:pPr>
              <w:pStyle w:val="Default"/>
              <w:spacing w:line="360" w:lineRule="auto"/>
              <w:jc w:val="both"/>
              <w:rPr>
                <w:rFonts w:ascii="Arial" w:hAnsi="Arial" w:cs="Arial"/>
                <w:bCs/>
                <w:color w:val="000000" w:themeColor="text1"/>
              </w:rPr>
            </w:pPr>
            <w:r w:rsidRPr="0092428C">
              <w:rPr>
                <w:rFonts w:ascii="Arial" w:hAnsi="Arial" w:cs="Arial"/>
                <w:b/>
                <w:bCs/>
                <w:color w:val="000000" w:themeColor="text1"/>
              </w:rPr>
              <w:t>Fase</w:t>
            </w:r>
          </w:p>
        </w:tc>
        <w:tc>
          <w:tcPr>
            <w:tcW w:w="3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C56A2FA" w14:textId="77777777" w:rsidR="00F053D2" w:rsidRPr="0092428C" w:rsidRDefault="00F053D2" w:rsidP="001961DF">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N/A</w:t>
            </w:r>
          </w:p>
        </w:tc>
      </w:tr>
      <w:tr w:rsidR="00F053D2" w:rsidRPr="0092428C" w14:paraId="3385C344" w14:textId="77777777" w:rsidTr="001961DF">
        <w:trPr>
          <w:trHeight w:val="439"/>
        </w:trPr>
        <w:tc>
          <w:tcPr>
            <w:tcW w:w="8726"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3FE0800" w14:textId="77777777" w:rsidR="00F053D2" w:rsidRPr="0092428C" w:rsidRDefault="00F053D2" w:rsidP="001961DF">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 xml:space="preserve">Permite ao usuário </w:t>
            </w:r>
            <w:r>
              <w:rPr>
                <w:rFonts w:ascii="Arial" w:hAnsi="Arial" w:cs="Arial"/>
                <w:bCs/>
                <w:color w:val="000000" w:themeColor="text1"/>
              </w:rPr>
              <w:t xml:space="preserve">da OS </w:t>
            </w:r>
            <w:r w:rsidRPr="0092428C">
              <w:rPr>
                <w:rFonts w:ascii="Arial" w:hAnsi="Arial" w:cs="Arial"/>
                <w:bCs/>
                <w:color w:val="000000" w:themeColor="text1"/>
              </w:rPr>
              <w:t>informar a proposta para um plano de trabalho cadastrado anteriormente. Classificar estas propostas conforme o critério de julgamento estabelecido no Plano de Trabalho, e declarar o vencedor.</w:t>
            </w:r>
          </w:p>
        </w:tc>
      </w:tr>
    </w:tbl>
    <w:p w14:paraId="46EC5CB0" w14:textId="77777777" w:rsidR="00F053D2" w:rsidRPr="0092428C" w:rsidRDefault="00F053D2" w:rsidP="00D62943">
      <w:pPr>
        <w:autoSpaceDE w:val="0"/>
        <w:autoSpaceDN w:val="0"/>
        <w:adjustRightInd w:val="0"/>
        <w:spacing w:line="360" w:lineRule="auto"/>
        <w:rPr>
          <w:rFonts w:ascii="Arial" w:hAnsi="Arial" w:cs="Arial"/>
          <w:color w:val="000000"/>
        </w:rPr>
      </w:pPr>
    </w:p>
    <w:tbl>
      <w:tblPr>
        <w:tblStyle w:val="Tabelacomgrade"/>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10"/>
        <w:gridCol w:w="2126"/>
        <w:gridCol w:w="1403"/>
        <w:gridCol w:w="3087"/>
      </w:tblGrid>
      <w:tr w:rsidR="00C34624" w:rsidRPr="0092428C" w14:paraId="7A3117A5" w14:textId="77777777" w:rsidTr="00B71F1B">
        <w:trPr>
          <w:trHeight w:val="393"/>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90F5CB9" w14:textId="77777777" w:rsidR="00C34624" w:rsidRPr="0092428C" w:rsidRDefault="00C34624"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Identificador</w:t>
            </w:r>
          </w:p>
        </w:tc>
        <w:tc>
          <w:tcPr>
            <w:tcW w:w="661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D651707" w14:textId="55560ECC" w:rsidR="00C34624" w:rsidRPr="0092428C" w:rsidRDefault="00C34624"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RF00</w:t>
            </w:r>
            <w:r w:rsidR="00F053D2">
              <w:rPr>
                <w:rFonts w:ascii="Arial" w:hAnsi="Arial" w:cs="Arial"/>
                <w:bCs/>
                <w:color w:val="000000" w:themeColor="text1"/>
              </w:rPr>
              <w:t>4</w:t>
            </w:r>
          </w:p>
        </w:tc>
      </w:tr>
      <w:tr w:rsidR="00C34624" w:rsidRPr="0092428C" w14:paraId="02F67173" w14:textId="77777777" w:rsidTr="00B71F1B">
        <w:trPr>
          <w:trHeight w:val="400"/>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65064F" w14:textId="77777777" w:rsidR="00C34624" w:rsidRPr="0092428C" w:rsidRDefault="00C34624"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Nome</w:t>
            </w:r>
          </w:p>
        </w:tc>
        <w:tc>
          <w:tcPr>
            <w:tcW w:w="661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6AFD7CB" w14:textId="4033894F" w:rsidR="00C34624" w:rsidRPr="0092428C" w:rsidRDefault="00C34624"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 xml:space="preserve">Permitir o Cadastro </w:t>
            </w:r>
            <w:r w:rsidR="00F053D2">
              <w:rPr>
                <w:rFonts w:ascii="Arial" w:hAnsi="Arial" w:cs="Arial"/>
                <w:bCs/>
                <w:color w:val="000000" w:themeColor="text1"/>
              </w:rPr>
              <w:t>das Propostas</w:t>
            </w:r>
          </w:p>
        </w:tc>
      </w:tr>
      <w:tr w:rsidR="00C34624" w:rsidRPr="0092428C" w14:paraId="6A26E327" w14:textId="77777777" w:rsidTr="00B71F1B">
        <w:trPr>
          <w:trHeight w:val="414"/>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36AEF11" w14:textId="77777777" w:rsidR="00C34624" w:rsidRPr="0092428C" w:rsidRDefault="00C34624"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Funcionalidades</w:t>
            </w:r>
          </w:p>
        </w:tc>
        <w:tc>
          <w:tcPr>
            <w:tcW w:w="661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436310" w14:textId="6AD56188" w:rsidR="00C34624" w:rsidRPr="0092428C" w:rsidRDefault="00C34624"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 xml:space="preserve">Registro de </w:t>
            </w:r>
            <w:r w:rsidR="00F053D2">
              <w:rPr>
                <w:rFonts w:ascii="Arial" w:hAnsi="Arial" w:cs="Arial"/>
                <w:bCs/>
                <w:color w:val="000000" w:themeColor="text1"/>
              </w:rPr>
              <w:t>Proposta as Convocações</w:t>
            </w:r>
          </w:p>
          <w:p w14:paraId="034ACCFF" w14:textId="77777777" w:rsidR="00C34624" w:rsidRPr="0092428C" w:rsidRDefault="00C34624"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Classificação das Propostas</w:t>
            </w:r>
          </w:p>
          <w:p w14:paraId="7862320C" w14:textId="3FA8C40E" w:rsidR="00C34624" w:rsidRPr="0092428C" w:rsidRDefault="00F053D2" w:rsidP="00D62943">
            <w:pPr>
              <w:pStyle w:val="Default"/>
              <w:spacing w:line="360" w:lineRule="auto"/>
              <w:jc w:val="both"/>
              <w:rPr>
                <w:rFonts w:ascii="Arial" w:hAnsi="Arial" w:cs="Arial"/>
                <w:bCs/>
                <w:color w:val="000000" w:themeColor="text1"/>
              </w:rPr>
            </w:pPr>
            <w:r>
              <w:rPr>
                <w:rFonts w:ascii="Arial" w:hAnsi="Arial" w:cs="Arial"/>
                <w:bCs/>
                <w:color w:val="000000" w:themeColor="text1"/>
              </w:rPr>
              <w:t>Seleção</w:t>
            </w:r>
            <w:r w:rsidR="00C34624" w:rsidRPr="0092428C">
              <w:rPr>
                <w:rFonts w:ascii="Arial" w:hAnsi="Arial" w:cs="Arial"/>
                <w:bCs/>
                <w:color w:val="000000" w:themeColor="text1"/>
              </w:rPr>
              <w:t xml:space="preserve"> do Vencedor</w:t>
            </w:r>
          </w:p>
        </w:tc>
      </w:tr>
      <w:tr w:rsidR="00C34624" w:rsidRPr="0092428C" w14:paraId="3621EEF8" w14:textId="77777777" w:rsidTr="00B71F1B">
        <w:trPr>
          <w:trHeight w:val="394"/>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661474" w14:textId="77777777" w:rsidR="00C34624" w:rsidRPr="0092428C" w:rsidRDefault="00C34624"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lastRenderedPageBreak/>
              <w:t>Versão</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62B66A7" w14:textId="77777777" w:rsidR="00C34624" w:rsidRPr="0092428C" w:rsidRDefault="00C34624"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1.0</w:t>
            </w:r>
          </w:p>
        </w:tc>
        <w:tc>
          <w:tcPr>
            <w:tcW w:w="1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0DFD92" w14:textId="77777777" w:rsidR="00C34624" w:rsidRPr="0092428C" w:rsidRDefault="00C34624" w:rsidP="00D62943">
            <w:pPr>
              <w:pStyle w:val="Default"/>
              <w:spacing w:line="360" w:lineRule="auto"/>
              <w:jc w:val="both"/>
              <w:rPr>
                <w:rFonts w:ascii="Arial" w:hAnsi="Arial" w:cs="Arial"/>
                <w:bCs/>
                <w:i/>
                <w:color w:val="000000" w:themeColor="text1"/>
              </w:rPr>
            </w:pPr>
            <w:r w:rsidRPr="0092428C">
              <w:rPr>
                <w:rFonts w:ascii="Arial" w:hAnsi="Arial" w:cs="Arial"/>
                <w:b/>
                <w:bCs/>
                <w:color w:val="000000" w:themeColor="text1"/>
              </w:rPr>
              <w:t>Prioridade</w:t>
            </w:r>
          </w:p>
        </w:tc>
        <w:tc>
          <w:tcPr>
            <w:tcW w:w="3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5C588E7" w14:textId="77777777" w:rsidR="00C34624" w:rsidRPr="0092428C" w:rsidRDefault="00C34624"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Obrigatório</w:t>
            </w:r>
          </w:p>
        </w:tc>
      </w:tr>
      <w:tr w:rsidR="00C34624" w:rsidRPr="0092428C" w14:paraId="293F505A" w14:textId="77777777" w:rsidTr="00B71F1B">
        <w:trPr>
          <w:trHeight w:val="413"/>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D96D0B" w14:textId="77777777" w:rsidR="00C34624" w:rsidRPr="0092428C" w:rsidRDefault="00C34624"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Complexidade</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6392DBE" w14:textId="33F16EA1" w:rsidR="00C34624" w:rsidRPr="0092428C" w:rsidRDefault="005931C4"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Alta</w:t>
            </w:r>
          </w:p>
        </w:tc>
        <w:tc>
          <w:tcPr>
            <w:tcW w:w="1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A9C9755" w14:textId="77777777" w:rsidR="00C34624" w:rsidRPr="0092428C" w:rsidRDefault="00C34624" w:rsidP="00D62943">
            <w:pPr>
              <w:pStyle w:val="Default"/>
              <w:spacing w:line="360" w:lineRule="auto"/>
              <w:jc w:val="both"/>
              <w:rPr>
                <w:rFonts w:ascii="Arial" w:hAnsi="Arial" w:cs="Arial"/>
                <w:bCs/>
                <w:i/>
                <w:color w:val="000000" w:themeColor="text1"/>
              </w:rPr>
            </w:pPr>
            <w:r w:rsidRPr="0092428C">
              <w:rPr>
                <w:rFonts w:ascii="Arial" w:hAnsi="Arial" w:cs="Arial"/>
                <w:b/>
                <w:bCs/>
                <w:color w:val="000000" w:themeColor="text1"/>
              </w:rPr>
              <w:t>Esforço</w:t>
            </w:r>
          </w:p>
        </w:tc>
        <w:tc>
          <w:tcPr>
            <w:tcW w:w="3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4667264" w14:textId="5220954E" w:rsidR="00C34624" w:rsidRPr="0092428C" w:rsidRDefault="00C34624"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48h</w:t>
            </w:r>
          </w:p>
        </w:tc>
      </w:tr>
      <w:tr w:rsidR="00C34624" w:rsidRPr="0092428C" w14:paraId="0CD2CE80" w14:textId="77777777" w:rsidTr="00B71F1B">
        <w:trPr>
          <w:trHeight w:val="406"/>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CFA675B" w14:textId="77777777" w:rsidR="00C34624" w:rsidRPr="0092428C" w:rsidRDefault="00C34624"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Status</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5C0605" w14:textId="77777777" w:rsidR="00C34624" w:rsidRPr="0092428C" w:rsidRDefault="00C34624"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Especificado</w:t>
            </w:r>
          </w:p>
        </w:tc>
        <w:tc>
          <w:tcPr>
            <w:tcW w:w="1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E5FC050" w14:textId="77777777" w:rsidR="00C34624" w:rsidRPr="0092428C" w:rsidRDefault="00C34624" w:rsidP="00D62943">
            <w:pPr>
              <w:pStyle w:val="Default"/>
              <w:spacing w:line="360" w:lineRule="auto"/>
              <w:jc w:val="both"/>
              <w:rPr>
                <w:rFonts w:ascii="Arial" w:hAnsi="Arial" w:cs="Arial"/>
                <w:bCs/>
                <w:color w:val="000000" w:themeColor="text1"/>
              </w:rPr>
            </w:pPr>
            <w:r w:rsidRPr="0092428C">
              <w:rPr>
                <w:rFonts w:ascii="Arial" w:hAnsi="Arial" w:cs="Arial"/>
                <w:b/>
                <w:bCs/>
                <w:color w:val="000000" w:themeColor="text1"/>
              </w:rPr>
              <w:t>Fase</w:t>
            </w:r>
          </w:p>
        </w:tc>
        <w:tc>
          <w:tcPr>
            <w:tcW w:w="3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A619660" w14:textId="77777777" w:rsidR="00C34624" w:rsidRPr="0092428C" w:rsidRDefault="00C34624"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N/A</w:t>
            </w:r>
          </w:p>
        </w:tc>
      </w:tr>
      <w:tr w:rsidR="00C34624" w:rsidRPr="0092428C" w14:paraId="154B5491" w14:textId="77777777" w:rsidTr="00B71F1B">
        <w:trPr>
          <w:trHeight w:val="439"/>
        </w:trPr>
        <w:tc>
          <w:tcPr>
            <w:tcW w:w="8726"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E48AE17" w14:textId="78EAD2AA" w:rsidR="00C34624" w:rsidRPr="0092428C" w:rsidRDefault="00C34624"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 xml:space="preserve">Permite ao usuário </w:t>
            </w:r>
            <w:r w:rsidR="00F053D2">
              <w:rPr>
                <w:rFonts w:ascii="Arial" w:hAnsi="Arial" w:cs="Arial"/>
                <w:bCs/>
                <w:color w:val="000000" w:themeColor="text1"/>
              </w:rPr>
              <w:t xml:space="preserve">da OS </w:t>
            </w:r>
            <w:r w:rsidRPr="0092428C">
              <w:rPr>
                <w:rFonts w:ascii="Arial" w:hAnsi="Arial" w:cs="Arial"/>
                <w:bCs/>
                <w:color w:val="000000" w:themeColor="text1"/>
              </w:rPr>
              <w:t>informar a proposta para um plano de trabalho cadastrado anteriormente. Classificar estas propostas conforme o critério de julgamento estabelecido no Plano de Trabalho, e declarar o vencedor.</w:t>
            </w:r>
          </w:p>
        </w:tc>
      </w:tr>
    </w:tbl>
    <w:p w14:paraId="6C252BD4" w14:textId="75FFD09E" w:rsidR="00C34624" w:rsidRPr="0092428C" w:rsidRDefault="00C34624" w:rsidP="00D62943">
      <w:pPr>
        <w:autoSpaceDE w:val="0"/>
        <w:autoSpaceDN w:val="0"/>
        <w:adjustRightInd w:val="0"/>
        <w:spacing w:line="360" w:lineRule="auto"/>
        <w:rPr>
          <w:rFonts w:ascii="Arial" w:hAnsi="Arial" w:cs="Arial"/>
          <w:color w:val="000000"/>
        </w:rPr>
      </w:pPr>
    </w:p>
    <w:tbl>
      <w:tblPr>
        <w:tblStyle w:val="Tabelacomgrade"/>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10"/>
        <w:gridCol w:w="2126"/>
        <w:gridCol w:w="1403"/>
        <w:gridCol w:w="3087"/>
      </w:tblGrid>
      <w:tr w:rsidR="00C34624" w:rsidRPr="0092428C" w14:paraId="5A2BFC95" w14:textId="77777777" w:rsidTr="00B71F1B">
        <w:trPr>
          <w:trHeight w:val="393"/>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BD8F15" w14:textId="77777777" w:rsidR="00C34624" w:rsidRPr="0092428C" w:rsidRDefault="00C34624"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Identificador</w:t>
            </w:r>
          </w:p>
        </w:tc>
        <w:tc>
          <w:tcPr>
            <w:tcW w:w="661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B26CA4F" w14:textId="7472125E" w:rsidR="00C34624" w:rsidRPr="0092428C" w:rsidRDefault="00C34624"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RF00</w:t>
            </w:r>
            <w:r w:rsidR="00F053D2">
              <w:rPr>
                <w:rFonts w:ascii="Arial" w:hAnsi="Arial" w:cs="Arial"/>
                <w:bCs/>
                <w:color w:val="000000" w:themeColor="text1"/>
              </w:rPr>
              <w:t>5</w:t>
            </w:r>
          </w:p>
        </w:tc>
      </w:tr>
      <w:tr w:rsidR="00C34624" w:rsidRPr="0092428C" w14:paraId="00EB9CE4" w14:textId="77777777" w:rsidTr="00B71F1B">
        <w:trPr>
          <w:trHeight w:val="400"/>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85CFB2" w14:textId="77777777" w:rsidR="00C34624" w:rsidRPr="0092428C" w:rsidRDefault="00C34624"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Nome</w:t>
            </w:r>
          </w:p>
        </w:tc>
        <w:tc>
          <w:tcPr>
            <w:tcW w:w="661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C7DCB42" w14:textId="0635518F" w:rsidR="00C34624" w:rsidRPr="0092428C" w:rsidRDefault="00F053D2" w:rsidP="00D62943">
            <w:pPr>
              <w:pStyle w:val="Default"/>
              <w:spacing w:line="360" w:lineRule="auto"/>
              <w:jc w:val="both"/>
              <w:rPr>
                <w:rFonts w:ascii="Arial" w:hAnsi="Arial" w:cs="Arial"/>
                <w:bCs/>
                <w:color w:val="000000" w:themeColor="text1"/>
              </w:rPr>
            </w:pPr>
            <w:r>
              <w:rPr>
                <w:rFonts w:ascii="Arial" w:hAnsi="Arial" w:cs="Arial"/>
                <w:bCs/>
                <w:color w:val="000000" w:themeColor="text1"/>
              </w:rPr>
              <w:t>Ajustes</w:t>
            </w:r>
          </w:p>
        </w:tc>
      </w:tr>
      <w:tr w:rsidR="00C34624" w:rsidRPr="0092428C" w14:paraId="72697FD1" w14:textId="77777777" w:rsidTr="00B71F1B">
        <w:trPr>
          <w:trHeight w:val="414"/>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9EE7852" w14:textId="77777777" w:rsidR="00C34624" w:rsidRPr="0092428C" w:rsidRDefault="00C34624"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Funcionalidades</w:t>
            </w:r>
          </w:p>
        </w:tc>
        <w:tc>
          <w:tcPr>
            <w:tcW w:w="661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69618C" w14:textId="77777777" w:rsidR="00C34624" w:rsidRDefault="00C34624"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Registro de Termos de Fomento/Parceria</w:t>
            </w:r>
            <w:r w:rsidR="00F053D2">
              <w:rPr>
                <w:rFonts w:ascii="Arial" w:hAnsi="Arial" w:cs="Arial"/>
                <w:bCs/>
                <w:color w:val="000000" w:themeColor="text1"/>
              </w:rPr>
              <w:t>;</w:t>
            </w:r>
          </w:p>
          <w:p w14:paraId="7C8AC30B" w14:textId="713E0342" w:rsidR="00F053D2" w:rsidRPr="0092428C" w:rsidRDefault="00F053D2" w:rsidP="00D62943">
            <w:pPr>
              <w:pStyle w:val="Default"/>
              <w:spacing w:line="360" w:lineRule="auto"/>
              <w:jc w:val="both"/>
              <w:rPr>
                <w:rFonts w:ascii="Arial" w:hAnsi="Arial" w:cs="Arial"/>
                <w:bCs/>
                <w:color w:val="000000" w:themeColor="text1"/>
              </w:rPr>
            </w:pPr>
            <w:r>
              <w:rPr>
                <w:rFonts w:ascii="Arial" w:hAnsi="Arial" w:cs="Arial"/>
                <w:bCs/>
                <w:color w:val="000000" w:themeColor="text1"/>
              </w:rPr>
              <w:t>Repasse de Recursos</w:t>
            </w:r>
          </w:p>
        </w:tc>
      </w:tr>
      <w:tr w:rsidR="00C34624" w:rsidRPr="0092428C" w14:paraId="7320B7B7" w14:textId="77777777" w:rsidTr="00B71F1B">
        <w:trPr>
          <w:trHeight w:val="394"/>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89C54D1" w14:textId="77777777" w:rsidR="00C34624" w:rsidRPr="0092428C" w:rsidRDefault="00C34624"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Versão</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06E971E" w14:textId="77777777" w:rsidR="00C34624" w:rsidRPr="0092428C" w:rsidRDefault="00C34624"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1.0</w:t>
            </w:r>
          </w:p>
        </w:tc>
        <w:tc>
          <w:tcPr>
            <w:tcW w:w="1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DA80E6B" w14:textId="77777777" w:rsidR="00C34624" w:rsidRPr="0092428C" w:rsidRDefault="00C34624" w:rsidP="00D62943">
            <w:pPr>
              <w:pStyle w:val="Default"/>
              <w:spacing w:line="360" w:lineRule="auto"/>
              <w:jc w:val="both"/>
              <w:rPr>
                <w:rFonts w:ascii="Arial" w:hAnsi="Arial" w:cs="Arial"/>
                <w:bCs/>
                <w:i/>
                <w:color w:val="000000" w:themeColor="text1"/>
              </w:rPr>
            </w:pPr>
            <w:r w:rsidRPr="0092428C">
              <w:rPr>
                <w:rFonts w:ascii="Arial" w:hAnsi="Arial" w:cs="Arial"/>
                <w:b/>
                <w:bCs/>
                <w:color w:val="000000" w:themeColor="text1"/>
              </w:rPr>
              <w:t>Prioridade</w:t>
            </w:r>
          </w:p>
        </w:tc>
        <w:tc>
          <w:tcPr>
            <w:tcW w:w="3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33E2BBD" w14:textId="77777777" w:rsidR="00C34624" w:rsidRPr="0092428C" w:rsidRDefault="00C34624"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Obrigatório</w:t>
            </w:r>
          </w:p>
        </w:tc>
      </w:tr>
      <w:tr w:rsidR="00C34624" w:rsidRPr="0092428C" w14:paraId="364DFB9C" w14:textId="77777777" w:rsidTr="00B71F1B">
        <w:trPr>
          <w:trHeight w:val="413"/>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934E150" w14:textId="77777777" w:rsidR="00C34624" w:rsidRPr="0092428C" w:rsidRDefault="00C34624"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Complexidade</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CB4A164" w14:textId="77777777" w:rsidR="00C34624" w:rsidRPr="0092428C" w:rsidRDefault="00C34624"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Alta</w:t>
            </w:r>
          </w:p>
        </w:tc>
        <w:tc>
          <w:tcPr>
            <w:tcW w:w="1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8A03F51" w14:textId="77777777" w:rsidR="00C34624" w:rsidRPr="0092428C" w:rsidRDefault="00C34624" w:rsidP="00D62943">
            <w:pPr>
              <w:pStyle w:val="Default"/>
              <w:spacing w:line="360" w:lineRule="auto"/>
              <w:jc w:val="both"/>
              <w:rPr>
                <w:rFonts w:ascii="Arial" w:hAnsi="Arial" w:cs="Arial"/>
                <w:bCs/>
                <w:i/>
                <w:color w:val="000000" w:themeColor="text1"/>
              </w:rPr>
            </w:pPr>
            <w:r w:rsidRPr="0092428C">
              <w:rPr>
                <w:rFonts w:ascii="Arial" w:hAnsi="Arial" w:cs="Arial"/>
                <w:b/>
                <w:bCs/>
                <w:color w:val="000000" w:themeColor="text1"/>
              </w:rPr>
              <w:t>Esforço</w:t>
            </w:r>
          </w:p>
        </w:tc>
        <w:tc>
          <w:tcPr>
            <w:tcW w:w="3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6A9AC91" w14:textId="77777777" w:rsidR="00C34624" w:rsidRPr="0092428C" w:rsidRDefault="00C34624"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24h</w:t>
            </w:r>
          </w:p>
        </w:tc>
      </w:tr>
      <w:tr w:rsidR="00C34624" w:rsidRPr="0092428C" w14:paraId="4E07444F" w14:textId="77777777" w:rsidTr="00B71F1B">
        <w:trPr>
          <w:trHeight w:val="406"/>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8BA6DB4" w14:textId="77777777" w:rsidR="00C34624" w:rsidRPr="0092428C" w:rsidRDefault="00C34624" w:rsidP="00D62943">
            <w:pPr>
              <w:pStyle w:val="Default"/>
              <w:spacing w:line="360" w:lineRule="auto"/>
              <w:jc w:val="both"/>
              <w:rPr>
                <w:rFonts w:ascii="Arial" w:hAnsi="Arial" w:cs="Arial"/>
                <w:b/>
                <w:bCs/>
                <w:color w:val="000000" w:themeColor="text1"/>
              </w:rPr>
            </w:pPr>
            <w:r w:rsidRPr="0092428C">
              <w:rPr>
                <w:rFonts w:ascii="Arial" w:hAnsi="Arial" w:cs="Arial"/>
                <w:b/>
                <w:bCs/>
                <w:color w:val="000000" w:themeColor="text1"/>
              </w:rPr>
              <w:t>Status</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0F9105" w14:textId="77777777" w:rsidR="00C34624" w:rsidRPr="0092428C" w:rsidRDefault="00C34624"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Especificado</w:t>
            </w:r>
          </w:p>
        </w:tc>
        <w:tc>
          <w:tcPr>
            <w:tcW w:w="1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73B459C" w14:textId="77777777" w:rsidR="00C34624" w:rsidRPr="0092428C" w:rsidRDefault="00C34624" w:rsidP="00D62943">
            <w:pPr>
              <w:pStyle w:val="Default"/>
              <w:spacing w:line="360" w:lineRule="auto"/>
              <w:jc w:val="both"/>
              <w:rPr>
                <w:rFonts w:ascii="Arial" w:hAnsi="Arial" w:cs="Arial"/>
                <w:bCs/>
                <w:color w:val="000000" w:themeColor="text1"/>
              </w:rPr>
            </w:pPr>
            <w:r w:rsidRPr="0092428C">
              <w:rPr>
                <w:rFonts w:ascii="Arial" w:hAnsi="Arial" w:cs="Arial"/>
                <w:b/>
                <w:bCs/>
                <w:color w:val="000000" w:themeColor="text1"/>
              </w:rPr>
              <w:t>Fase</w:t>
            </w:r>
          </w:p>
        </w:tc>
        <w:tc>
          <w:tcPr>
            <w:tcW w:w="30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7EA2E83" w14:textId="77777777" w:rsidR="00C34624" w:rsidRPr="0092428C" w:rsidRDefault="00C34624"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N/A</w:t>
            </w:r>
          </w:p>
        </w:tc>
      </w:tr>
      <w:tr w:rsidR="00C34624" w:rsidRPr="0092428C" w14:paraId="7D5ACEAF" w14:textId="77777777" w:rsidTr="00B71F1B">
        <w:trPr>
          <w:trHeight w:val="439"/>
        </w:trPr>
        <w:tc>
          <w:tcPr>
            <w:tcW w:w="8726"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7D47A0C" w14:textId="32D0A03F" w:rsidR="00C34624" w:rsidRPr="0092428C" w:rsidRDefault="00C34624" w:rsidP="00D62943">
            <w:pPr>
              <w:pStyle w:val="Default"/>
              <w:spacing w:line="360" w:lineRule="auto"/>
              <w:jc w:val="both"/>
              <w:rPr>
                <w:rFonts w:ascii="Arial" w:hAnsi="Arial" w:cs="Arial"/>
                <w:bCs/>
                <w:color w:val="000000" w:themeColor="text1"/>
              </w:rPr>
            </w:pPr>
            <w:r w:rsidRPr="0092428C">
              <w:rPr>
                <w:rFonts w:ascii="Arial" w:hAnsi="Arial" w:cs="Arial"/>
                <w:bCs/>
                <w:color w:val="000000" w:themeColor="text1"/>
              </w:rPr>
              <w:t>Conforme apuração realizada no RF00</w:t>
            </w:r>
            <w:r w:rsidR="00F053D2">
              <w:rPr>
                <w:rFonts w:ascii="Arial" w:hAnsi="Arial" w:cs="Arial"/>
                <w:bCs/>
                <w:color w:val="000000" w:themeColor="text1"/>
              </w:rPr>
              <w:t>4</w:t>
            </w:r>
            <w:r w:rsidRPr="0092428C">
              <w:rPr>
                <w:rFonts w:ascii="Arial" w:hAnsi="Arial" w:cs="Arial"/>
                <w:bCs/>
                <w:color w:val="000000" w:themeColor="text1"/>
              </w:rPr>
              <w:t xml:space="preserve">, registrar o termo de fomento com as </w:t>
            </w:r>
            <w:r w:rsidR="005931C4" w:rsidRPr="0092428C">
              <w:rPr>
                <w:rFonts w:ascii="Arial" w:hAnsi="Arial" w:cs="Arial"/>
                <w:bCs/>
                <w:color w:val="000000" w:themeColor="text1"/>
              </w:rPr>
              <w:t>informações</w:t>
            </w:r>
            <w:r w:rsidRPr="0092428C">
              <w:rPr>
                <w:rFonts w:ascii="Arial" w:hAnsi="Arial" w:cs="Arial"/>
                <w:bCs/>
                <w:color w:val="000000" w:themeColor="text1"/>
              </w:rPr>
              <w:t xml:space="preserve"> </w:t>
            </w:r>
            <w:r w:rsidR="005931C4" w:rsidRPr="0092428C">
              <w:rPr>
                <w:rFonts w:ascii="Arial" w:hAnsi="Arial" w:cs="Arial"/>
                <w:bCs/>
                <w:color w:val="000000" w:themeColor="text1"/>
              </w:rPr>
              <w:t>relativas</w:t>
            </w:r>
            <w:r w:rsidRPr="0092428C">
              <w:rPr>
                <w:rFonts w:ascii="Arial" w:hAnsi="Arial" w:cs="Arial"/>
                <w:bCs/>
                <w:color w:val="000000" w:themeColor="text1"/>
              </w:rPr>
              <w:t xml:space="preserve"> a</w:t>
            </w:r>
            <w:r w:rsidR="005931C4" w:rsidRPr="0092428C">
              <w:rPr>
                <w:rFonts w:ascii="Arial" w:hAnsi="Arial" w:cs="Arial"/>
                <w:bCs/>
                <w:color w:val="000000" w:themeColor="text1"/>
              </w:rPr>
              <w:t>o prazo de parceria, e recursos a serem repassados.</w:t>
            </w:r>
          </w:p>
        </w:tc>
      </w:tr>
    </w:tbl>
    <w:p w14:paraId="657D5B46" w14:textId="77777777" w:rsidR="00137C9E" w:rsidRPr="0092428C" w:rsidRDefault="00137C9E" w:rsidP="00D62943">
      <w:pPr>
        <w:autoSpaceDE w:val="0"/>
        <w:autoSpaceDN w:val="0"/>
        <w:adjustRightInd w:val="0"/>
        <w:spacing w:line="360" w:lineRule="auto"/>
        <w:rPr>
          <w:rFonts w:ascii="Arial" w:hAnsi="Arial" w:cs="Arial"/>
          <w:color w:val="000000"/>
        </w:rPr>
      </w:pPr>
    </w:p>
    <w:p w14:paraId="7EDFFB1C" w14:textId="2FE90F48" w:rsidR="005931C4" w:rsidRDefault="005931C4" w:rsidP="00D62943">
      <w:pPr>
        <w:autoSpaceDE w:val="0"/>
        <w:autoSpaceDN w:val="0"/>
        <w:adjustRightInd w:val="0"/>
        <w:spacing w:line="360" w:lineRule="auto"/>
        <w:jc w:val="both"/>
        <w:rPr>
          <w:rFonts w:ascii="Arial" w:hAnsi="Arial" w:cs="Arial"/>
          <w:b/>
          <w:bCs/>
          <w:color w:val="000000"/>
        </w:rPr>
      </w:pPr>
      <w:r w:rsidRPr="0092428C">
        <w:rPr>
          <w:rFonts w:ascii="Arial" w:hAnsi="Arial" w:cs="Arial"/>
          <w:b/>
          <w:bCs/>
          <w:color w:val="000000"/>
        </w:rPr>
        <w:t>Requisitos Não Funcionais:</w:t>
      </w:r>
    </w:p>
    <w:p w14:paraId="1AFBFDF9" w14:textId="77777777" w:rsidR="00E63E1E" w:rsidRPr="0092428C" w:rsidRDefault="00E63E1E" w:rsidP="00D62943">
      <w:pPr>
        <w:autoSpaceDE w:val="0"/>
        <w:autoSpaceDN w:val="0"/>
        <w:adjustRightInd w:val="0"/>
        <w:spacing w:line="360" w:lineRule="auto"/>
        <w:jc w:val="both"/>
        <w:rPr>
          <w:rFonts w:ascii="Arial" w:hAnsi="Arial" w:cs="Arial"/>
          <w:b/>
          <w:bCs/>
          <w:color w:val="000000"/>
        </w:rPr>
      </w:pPr>
    </w:p>
    <w:tbl>
      <w:tblPr>
        <w:tblStyle w:val="Tabelacomgrade"/>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10"/>
        <w:gridCol w:w="2109"/>
        <w:gridCol w:w="1551"/>
        <w:gridCol w:w="3058"/>
      </w:tblGrid>
      <w:tr w:rsidR="005931C4" w:rsidRPr="0092428C" w14:paraId="2AE843BD" w14:textId="77777777" w:rsidTr="005931C4">
        <w:trPr>
          <w:trHeight w:val="393"/>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B3ED57E" w14:textId="77777777" w:rsidR="005931C4" w:rsidRPr="0092428C" w:rsidRDefault="005931C4" w:rsidP="00D62943">
            <w:pPr>
              <w:autoSpaceDE w:val="0"/>
              <w:autoSpaceDN w:val="0"/>
              <w:adjustRightInd w:val="0"/>
              <w:spacing w:line="360" w:lineRule="auto"/>
              <w:jc w:val="both"/>
              <w:rPr>
                <w:rFonts w:ascii="Arial" w:hAnsi="Arial" w:cs="Arial"/>
                <w:b/>
                <w:bCs/>
                <w:color w:val="000000"/>
              </w:rPr>
            </w:pPr>
            <w:r w:rsidRPr="0092428C">
              <w:rPr>
                <w:rFonts w:ascii="Arial" w:hAnsi="Arial" w:cs="Arial"/>
                <w:b/>
                <w:bCs/>
                <w:color w:val="000000"/>
              </w:rPr>
              <w:t>Identificador</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4912EC0" w14:textId="07AB482D" w:rsidR="005931C4" w:rsidRPr="0092428C" w:rsidRDefault="005931C4" w:rsidP="00D62943">
            <w:pPr>
              <w:autoSpaceDE w:val="0"/>
              <w:autoSpaceDN w:val="0"/>
              <w:adjustRightInd w:val="0"/>
              <w:spacing w:line="360" w:lineRule="auto"/>
              <w:jc w:val="both"/>
              <w:rPr>
                <w:rFonts w:ascii="Arial" w:hAnsi="Arial" w:cs="Arial"/>
                <w:bCs/>
                <w:color w:val="000000"/>
              </w:rPr>
            </w:pPr>
            <w:bookmarkStart w:id="3" w:name="RNF002"/>
            <w:r w:rsidRPr="0092428C">
              <w:rPr>
                <w:rFonts w:ascii="Arial" w:hAnsi="Arial" w:cs="Arial"/>
                <w:bCs/>
                <w:color w:val="000000"/>
              </w:rPr>
              <w:t>RNF00</w:t>
            </w:r>
            <w:bookmarkEnd w:id="3"/>
            <w:r w:rsidRPr="0092428C">
              <w:rPr>
                <w:rFonts w:ascii="Arial" w:hAnsi="Arial" w:cs="Arial"/>
                <w:bCs/>
                <w:color w:val="000000"/>
              </w:rPr>
              <w:t>1</w:t>
            </w:r>
          </w:p>
        </w:tc>
        <w:tc>
          <w:tcPr>
            <w:tcW w:w="15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0BB256A" w14:textId="77777777" w:rsidR="005931C4" w:rsidRPr="0092428C" w:rsidRDefault="005931C4" w:rsidP="00D62943">
            <w:pPr>
              <w:autoSpaceDE w:val="0"/>
              <w:autoSpaceDN w:val="0"/>
              <w:adjustRightInd w:val="0"/>
              <w:spacing w:line="360" w:lineRule="auto"/>
              <w:jc w:val="both"/>
              <w:rPr>
                <w:rFonts w:ascii="Arial" w:hAnsi="Arial" w:cs="Arial"/>
                <w:bCs/>
                <w:color w:val="000000"/>
              </w:rPr>
            </w:pPr>
            <w:r w:rsidRPr="0092428C">
              <w:rPr>
                <w:rFonts w:ascii="Arial" w:hAnsi="Arial" w:cs="Arial"/>
                <w:b/>
                <w:bCs/>
                <w:color w:val="000000"/>
              </w:rPr>
              <w:t>Categoria</w:t>
            </w:r>
          </w:p>
        </w:tc>
        <w:tc>
          <w:tcPr>
            <w:tcW w:w="3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69706AF" w14:textId="77777777" w:rsidR="005931C4" w:rsidRPr="0092428C" w:rsidRDefault="005931C4" w:rsidP="00D62943">
            <w:pPr>
              <w:autoSpaceDE w:val="0"/>
              <w:autoSpaceDN w:val="0"/>
              <w:adjustRightInd w:val="0"/>
              <w:spacing w:line="360" w:lineRule="auto"/>
              <w:jc w:val="both"/>
              <w:rPr>
                <w:rFonts w:ascii="Arial" w:hAnsi="Arial" w:cs="Arial"/>
                <w:bCs/>
                <w:color w:val="000000"/>
              </w:rPr>
            </w:pPr>
            <w:r w:rsidRPr="0092428C">
              <w:rPr>
                <w:rFonts w:ascii="Arial" w:hAnsi="Arial" w:cs="Arial"/>
                <w:bCs/>
                <w:color w:val="000000"/>
              </w:rPr>
              <w:t>Padrões</w:t>
            </w:r>
          </w:p>
        </w:tc>
      </w:tr>
      <w:tr w:rsidR="005931C4" w:rsidRPr="0092428C" w14:paraId="686D08F4" w14:textId="77777777" w:rsidTr="005931C4">
        <w:trPr>
          <w:trHeight w:val="400"/>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7B6D2C" w14:textId="77777777" w:rsidR="005931C4" w:rsidRPr="0092428C" w:rsidRDefault="005931C4" w:rsidP="00D62943">
            <w:pPr>
              <w:autoSpaceDE w:val="0"/>
              <w:autoSpaceDN w:val="0"/>
              <w:adjustRightInd w:val="0"/>
              <w:spacing w:line="360" w:lineRule="auto"/>
              <w:jc w:val="both"/>
              <w:rPr>
                <w:rFonts w:ascii="Arial" w:hAnsi="Arial" w:cs="Arial"/>
                <w:b/>
                <w:bCs/>
                <w:color w:val="000000"/>
              </w:rPr>
            </w:pPr>
            <w:r w:rsidRPr="0092428C">
              <w:rPr>
                <w:rFonts w:ascii="Arial" w:hAnsi="Arial" w:cs="Arial"/>
                <w:b/>
                <w:bCs/>
                <w:color w:val="000000"/>
              </w:rPr>
              <w:t>Nome</w:t>
            </w:r>
          </w:p>
        </w:tc>
        <w:tc>
          <w:tcPr>
            <w:tcW w:w="6718"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917FDB6" w14:textId="10AABB58" w:rsidR="005931C4" w:rsidRPr="0092428C" w:rsidRDefault="005931C4" w:rsidP="00D62943">
            <w:pPr>
              <w:autoSpaceDE w:val="0"/>
              <w:autoSpaceDN w:val="0"/>
              <w:adjustRightInd w:val="0"/>
              <w:spacing w:line="360" w:lineRule="auto"/>
              <w:jc w:val="both"/>
              <w:rPr>
                <w:rFonts w:ascii="Arial" w:hAnsi="Arial" w:cs="Arial"/>
                <w:bCs/>
                <w:color w:val="000000"/>
              </w:rPr>
            </w:pPr>
            <w:r w:rsidRPr="0092428C">
              <w:rPr>
                <w:rFonts w:ascii="Arial" w:hAnsi="Arial" w:cs="Arial"/>
                <w:bCs/>
                <w:color w:val="000000"/>
              </w:rPr>
              <w:t>Padrão para desenvolvimento do software</w:t>
            </w:r>
            <w:r w:rsidR="00F053D2">
              <w:rPr>
                <w:rFonts w:ascii="Arial" w:hAnsi="Arial" w:cs="Arial"/>
                <w:bCs/>
                <w:color w:val="000000"/>
              </w:rPr>
              <w:t xml:space="preserve">, seguindo os princípios da “Clean Architecture”, enfatizando na qualidade do código. </w:t>
            </w:r>
          </w:p>
        </w:tc>
      </w:tr>
      <w:tr w:rsidR="005931C4" w:rsidRPr="0092428C" w14:paraId="5905E12E" w14:textId="77777777" w:rsidTr="005931C4">
        <w:trPr>
          <w:trHeight w:val="394"/>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4D88A1E" w14:textId="77777777" w:rsidR="005931C4" w:rsidRPr="0092428C" w:rsidRDefault="005931C4" w:rsidP="00D62943">
            <w:pPr>
              <w:autoSpaceDE w:val="0"/>
              <w:autoSpaceDN w:val="0"/>
              <w:adjustRightInd w:val="0"/>
              <w:spacing w:line="360" w:lineRule="auto"/>
              <w:jc w:val="both"/>
              <w:rPr>
                <w:rFonts w:ascii="Arial" w:hAnsi="Arial" w:cs="Arial"/>
                <w:b/>
                <w:bCs/>
                <w:color w:val="000000"/>
              </w:rPr>
            </w:pPr>
            <w:r w:rsidRPr="0092428C">
              <w:rPr>
                <w:rFonts w:ascii="Arial" w:hAnsi="Arial" w:cs="Arial"/>
                <w:b/>
                <w:bCs/>
                <w:color w:val="000000"/>
              </w:rPr>
              <w:t>Versão</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237860E" w14:textId="77777777" w:rsidR="005931C4" w:rsidRPr="0092428C" w:rsidRDefault="005931C4" w:rsidP="00D62943">
            <w:pPr>
              <w:autoSpaceDE w:val="0"/>
              <w:autoSpaceDN w:val="0"/>
              <w:adjustRightInd w:val="0"/>
              <w:spacing w:line="360" w:lineRule="auto"/>
              <w:jc w:val="both"/>
              <w:rPr>
                <w:rFonts w:ascii="Arial" w:hAnsi="Arial" w:cs="Arial"/>
                <w:bCs/>
                <w:color w:val="000000"/>
              </w:rPr>
            </w:pPr>
            <w:r w:rsidRPr="0092428C">
              <w:rPr>
                <w:rFonts w:ascii="Arial" w:hAnsi="Arial" w:cs="Arial"/>
                <w:bCs/>
                <w:color w:val="000000"/>
              </w:rPr>
              <w:t>1.0</w:t>
            </w:r>
          </w:p>
        </w:tc>
        <w:tc>
          <w:tcPr>
            <w:tcW w:w="15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71E8E44" w14:textId="77777777" w:rsidR="005931C4" w:rsidRPr="0092428C" w:rsidRDefault="005931C4" w:rsidP="00D62943">
            <w:pPr>
              <w:autoSpaceDE w:val="0"/>
              <w:autoSpaceDN w:val="0"/>
              <w:adjustRightInd w:val="0"/>
              <w:spacing w:line="360" w:lineRule="auto"/>
              <w:jc w:val="both"/>
              <w:rPr>
                <w:rFonts w:ascii="Arial" w:hAnsi="Arial" w:cs="Arial"/>
                <w:bCs/>
                <w:i/>
                <w:color w:val="000000"/>
              </w:rPr>
            </w:pPr>
            <w:r w:rsidRPr="0092428C">
              <w:rPr>
                <w:rFonts w:ascii="Arial" w:hAnsi="Arial" w:cs="Arial"/>
                <w:b/>
                <w:bCs/>
                <w:color w:val="000000"/>
              </w:rPr>
              <w:t>Prioridade</w:t>
            </w:r>
          </w:p>
        </w:tc>
        <w:tc>
          <w:tcPr>
            <w:tcW w:w="3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44B5F9" w14:textId="77777777" w:rsidR="005931C4" w:rsidRPr="0092428C" w:rsidRDefault="005931C4" w:rsidP="00D62943">
            <w:pPr>
              <w:autoSpaceDE w:val="0"/>
              <w:autoSpaceDN w:val="0"/>
              <w:adjustRightInd w:val="0"/>
              <w:spacing w:line="360" w:lineRule="auto"/>
              <w:jc w:val="both"/>
              <w:rPr>
                <w:rFonts w:ascii="Arial" w:hAnsi="Arial" w:cs="Arial"/>
                <w:bCs/>
                <w:color w:val="000000"/>
              </w:rPr>
            </w:pPr>
            <w:r w:rsidRPr="0092428C">
              <w:rPr>
                <w:rFonts w:ascii="Arial" w:hAnsi="Arial" w:cs="Arial"/>
                <w:bCs/>
                <w:color w:val="000000"/>
              </w:rPr>
              <w:t>Essencial</w:t>
            </w:r>
          </w:p>
        </w:tc>
      </w:tr>
      <w:tr w:rsidR="005931C4" w:rsidRPr="0092428C" w14:paraId="2C6031F1" w14:textId="77777777" w:rsidTr="005931C4">
        <w:trPr>
          <w:trHeight w:val="413"/>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19C85BD" w14:textId="77777777" w:rsidR="005931C4" w:rsidRPr="0092428C" w:rsidRDefault="005931C4" w:rsidP="00D62943">
            <w:pPr>
              <w:autoSpaceDE w:val="0"/>
              <w:autoSpaceDN w:val="0"/>
              <w:adjustRightInd w:val="0"/>
              <w:spacing w:line="360" w:lineRule="auto"/>
              <w:jc w:val="both"/>
              <w:rPr>
                <w:rFonts w:ascii="Arial" w:hAnsi="Arial" w:cs="Arial"/>
                <w:b/>
                <w:bCs/>
                <w:color w:val="000000"/>
              </w:rPr>
            </w:pPr>
            <w:r w:rsidRPr="0092428C">
              <w:rPr>
                <w:rFonts w:ascii="Arial" w:hAnsi="Arial" w:cs="Arial"/>
                <w:b/>
                <w:bCs/>
                <w:color w:val="000000"/>
              </w:rPr>
              <w:t>Complexidade</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CC3904E" w14:textId="728BBEDD" w:rsidR="005931C4" w:rsidRPr="0092428C" w:rsidRDefault="005931C4" w:rsidP="00D62943">
            <w:pPr>
              <w:autoSpaceDE w:val="0"/>
              <w:autoSpaceDN w:val="0"/>
              <w:adjustRightInd w:val="0"/>
              <w:spacing w:line="360" w:lineRule="auto"/>
              <w:jc w:val="both"/>
              <w:rPr>
                <w:rFonts w:ascii="Arial" w:hAnsi="Arial" w:cs="Arial"/>
                <w:bCs/>
                <w:color w:val="000000"/>
              </w:rPr>
            </w:pPr>
            <w:r w:rsidRPr="0092428C">
              <w:rPr>
                <w:rFonts w:ascii="Arial" w:hAnsi="Arial" w:cs="Arial"/>
                <w:bCs/>
                <w:color w:val="000000"/>
              </w:rPr>
              <w:t>Alta</w:t>
            </w:r>
          </w:p>
        </w:tc>
        <w:tc>
          <w:tcPr>
            <w:tcW w:w="15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583E8B5" w14:textId="77777777" w:rsidR="005931C4" w:rsidRPr="0092428C" w:rsidRDefault="005931C4" w:rsidP="00D62943">
            <w:pPr>
              <w:autoSpaceDE w:val="0"/>
              <w:autoSpaceDN w:val="0"/>
              <w:adjustRightInd w:val="0"/>
              <w:spacing w:line="360" w:lineRule="auto"/>
              <w:jc w:val="both"/>
              <w:rPr>
                <w:rFonts w:ascii="Arial" w:hAnsi="Arial" w:cs="Arial"/>
                <w:bCs/>
                <w:i/>
                <w:color w:val="000000"/>
              </w:rPr>
            </w:pPr>
            <w:r w:rsidRPr="0092428C">
              <w:rPr>
                <w:rFonts w:ascii="Arial" w:hAnsi="Arial" w:cs="Arial"/>
                <w:b/>
                <w:bCs/>
                <w:color w:val="000000"/>
              </w:rPr>
              <w:t>Esforço</w:t>
            </w:r>
          </w:p>
        </w:tc>
        <w:tc>
          <w:tcPr>
            <w:tcW w:w="3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0836901" w14:textId="70D880F9" w:rsidR="005931C4" w:rsidRPr="0092428C" w:rsidRDefault="005931C4" w:rsidP="00D62943">
            <w:pPr>
              <w:autoSpaceDE w:val="0"/>
              <w:autoSpaceDN w:val="0"/>
              <w:adjustRightInd w:val="0"/>
              <w:spacing w:line="360" w:lineRule="auto"/>
              <w:jc w:val="both"/>
              <w:rPr>
                <w:rFonts w:ascii="Arial" w:hAnsi="Arial" w:cs="Arial"/>
                <w:bCs/>
                <w:color w:val="000000"/>
              </w:rPr>
            </w:pPr>
            <w:r w:rsidRPr="0092428C">
              <w:rPr>
                <w:rFonts w:ascii="Arial" w:hAnsi="Arial" w:cs="Arial"/>
                <w:bCs/>
                <w:color w:val="000000"/>
              </w:rPr>
              <w:t>48h</w:t>
            </w:r>
          </w:p>
        </w:tc>
      </w:tr>
      <w:tr w:rsidR="005931C4" w:rsidRPr="0092428C" w14:paraId="20AA4064" w14:textId="77777777" w:rsidTr="005931C4">
        <w:trPr>
          <w:trHeight w:val="406"/>
        </w:trPr>
        <w:tc>
          <w:tcPr>
            <w:tcW w:w="21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168B795" w14:textId="77777777" w:rsidR="005931C4" w:rsidRPr="0092428C" w:rsidRDefault="005931C4" w:rsidP="00D62943">
            <w:pPr>
              <w:autoSpaceDE w:val="0"/>
              <w:autoSpaceDN w:val="0"/>
              <w:adjustRightInd w:val="0"/>
              <w:spacing w:line="360" w:lineRule="auto"/>
              <w:jc w:val="both"/>
              <w:rPr>
                <w:rFonts w:ascii="Arial" w:hAnsi="Arial" w:cs="Arial"/>
                <w:b/>
                <w:bCs/>
                <w:color w:val="000000"/>
              </w:rPr>
            </w:pPr>
            <w:r w:rsidRPr="0092428C">
              <w:rPr>
                <w:rFonts w:ascii="Arial" w:hAnsi="Arial" w:cs="Arial"/>
                <w:b/>
                <w:bCs/>
                <w:color w:val="000000"/>
              </w:rPr>
              <w:t>Status</w:t>
            </w:r>
          </w:p>
        </w:tc>
        <w:tc>
          <w:tcPr>
            <w:tcW w:w="21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57781E" w14:textId="77777777" w:rsidR="005931C4" w:rsidRPr="0092428C" w:rsidRDefault="005931C4" w:rsidP="00D62943">
            <w:pPr>
              <w:autoSpaceDE w:val="0"/>
              <w:autoSpaceDN w:val="0"/>
              <w:adjustRightInd w:val="0"/>
              <w:spacing w:line="360" w:lineRule="auto"/>
              <w:jc w:val="both"/>
              <w:rPr>
                <w:rFonts w:ascii="Arial" w:hAnsi="Arial" w:cs="Arial"/>
                <w:bCs/>
                <w:color w:val="000000"/>
              </w:rPr>
            </w:pPr>
            <w:r w:rsidRPr="0092428C">
              <w:rPr>
                <w:rFonts w:ascii="Arial" w:hAnsi="Arial" w:cs="Arial"/>
                <w:bCs/>
                <w:color w:val="000000"/>
              </w:rPr>
              <w:t>Especificado</w:t>
            </w:r>
          </w:p>
        </w:tc>
        <w:tc>
          <w:tcPr>
            <w:tcW w:w="155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A7D817" w14:textId="77777777" w:rsidR="005931C4" w:rsidRPr="0092428C" w:rsidRDefault="005931C4" w:rsidP="00D62943">
            <w:pPr>
              <w:autoSpaceDE w:val="0"/>
              <w:autoSpaceDN w:val="0"/>
              <w:adjustRightInd w:val="0"/>
              <w:spacing w:line="360" w:lineRule="auto"/>
              <w:jc w:val="both"/>
              <w:rPr>
                <w:rFonts w:ascii="Arial" w:hAnsi="Arial" w:cs="Arial"/>
                <w:bCs/>
                <w:color w:val="000000"/>
              </w:rPr>
            </w:pPr>
            <w:r w:rsidRPr="0092428C">
              <w:rPr>
                <w:rFonts w:ascii="Arial" w:hAnsi="Arial" w:cs="Arial"/>
                <w:b/>
                <w:bCs/>
                <w:color w:val="000000"/>
              </w:rPr>
              <w:t>Fase</w:t>
            </w:r>
          </w:p>
        </w:tc>
        <w:tc>
          <w:tcPr>
            <w:tcW w:w="30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119AA63" w14:textId="77777777" w:rsidR="005931C4" w:rsidRPr="0092428C" w:rsidRDefault="005931C4" w:rsidP="00D62943">
            <w:pPr>
              <w:autoSpaceDE w:val="0"/>
              <w:autoSpaceDN w:val="0"/>
              <w:adjustRightInd w:val="0"/>
              <w:spacing w:line="360" w:lineRule="auto"/>
              <w:jc w:val="both"/>
              <w:rPr>
                <w:rFonts w:ascii="Arial" w:hAnsi="Arial" w:cs="Arial"/>
                <w:bCs/>
                <w:color w:val="000000"/>
              </w:rPr>
            </w:pPr>
            <w:r w:rsidRPr="0092428C">
              <w:rPr>
                <w:rFonts w:ascii="Arial" w:hAnsi="Arial" w:cs="Arial"/>
                <w:bCs/>
                <w:color w:val="000000"/>
              </w:rPr>
              <w:t>N/A</w:t>
            </w:r>
          </w:p>
        </w:tc>
      </w:tr>
      <w:tr w:rsidR="005931C4" w:rsidRPr="0092428C" w14:paraId="2AFA7A6E" w14:textId="77777777" w:rsidTr="005931C4">
        <w:trPr>
          <w:trHeight w:val="439"/>
        </w:trPr>
        <w:tc>
          <w:tcPr>
            <w:tcW w:w="8828"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A8D617" w14:textId="697B1493" w:rsidR="005931C4" w:rsidRPr="0092428C" w:rsidRDefault="005931C4" w:rsidP="00D62943">
            <w:pPr>
              <w:autoSpaceDE w:val="0"/>
              <w:autoSpaceDN w:val="0"/>
              <w:adjustRightInd w:val="0"/>
              <w:spacing w:line="360" w:lineRule="auto"/>
              <w:jc w:val="both"/>
              <w:rPr>
                <w:rFonts w:ascii="Arial" w:hAnsi="Arial" w:cs="Arial"/>
                <w:bCs/>
                <w:color w:val="000000"/>
              </w:rPr>
            </w:pPr>
            <w:r w:rsidRPr="0092428C">
              <w:rPr>
                <w:rFonts w:ascii="Arial" w:hAnsi="Arial" w:cs="Arial"/>
                <w:bCs/>
                <w:color w:val="000000"/>
              </w:rPr>
              <w:t xml:space="preserve">O </w:t>
            </w:r>
            <w:r w:rsidR="00216F78">
              <w:rPr>
                <w:rFonts w:ascii="Arial" w:hAnsi="Arial" w:cs="Arial"/>
                <w:bCs/>
                <w:color w:val="000000"/>
              </w:rPr>
              <w:t>Sistema</w:t>
            </w:r>
            <w:r w:rsidRPr="0092428C">
              <w:rPr>
                <w:rFonts w:ascii="Arial" w:hAnsi="Arial" w:cs="Arial"/>
                <w:bCs/>
                <w:color w:val="000000"/>
              </w:rPr>
              <w:t xml:space="preserve"> deve ser projetado e construído considerando uma arquitetura dividida em camadas, para isolamento das lógicas de cada camada, para prover assim maior coesão e menor acoplamento, através da separação adequada de responsabilidades.</w:t>
            </w:r>
          </w:p>
          <w:p w14:paraId="36E2844E" w14:textId="31D133B4" w:rsidR="005931C4" w:rsidRPr="0092428C" w:rsidRDefault="005931C4" w:rsidP="00D62943">
            <w:pPr>
              <w:autoSpaceDE w:val="0"/>
              <w:autoSpaceDN w:val="0"/>
              <w:adjustRightInd w:val="0"/>
              <w:spacing w:line="360" w:lineRule="auto"/>
              <w:jc w:val="both"/>
              <w:rPr>
                <w:rFonts w:ascii="Arial" w:hAnsi="Arial" w:cs="Arial"/>
                <w:bCs/>
                <w:color w:val="000000"/>
              </w:rPr>
            </w:pPr>
          </w:p>
        </w:tc>
      </w:tr>
    </w:tbl>
    <w:p w14:paraId="7DE16573" w14:textId="77777777" w:rsidR="00216F78" w:rsidRDefault="00216F78" w:rsidP="00D62943">
      <w:pPr>
        <w:autoSpaceDE w:val="0"/>
        <w:autoSpaceDN w:val="0"/>
        <w:adjustRightInd w:val="0"/>
        <w:spacing w:line="360" w:lineRule="auto"/>
        <w:jc w:val="both"/>
        <w:rPr>
          <w:rFonts w:ascii="Arial" w:hAnsi="Arial" w:cs="Arial"/>
          <w:color w:val="000000"/>
        </w:rPr>
      </w:pPr>
    </w:p>
    <w:p w14:paraId="73E4AD44" w14:textId="26016E77" w:rsidR="00E13B74" w:rsidRDefault="00216F78" w:rsidP="00216F78">
      <w:pPr>
        <w:spacing w:line="360" w:lineRule="auto"/>
        <w:rPr>
          <w:rFonts w:ascii="Arial" w:eastAsia="Arial" w:hAnsi="Arial" w:cs="Arial"/>
          <w:b/>
          <w:bCs/>
        </w:rPr>
      </w:pPr>
      <w:r>
        <w:rPr>
          <w:rFonts w:ascii="Arial" w:eastAsia="Arial" w:hAnsi="Arial" w:cs="Arial"/>
          <w:b/>
          <w:bCs/>
        </w:rPr>
        <w:lastRenderedPageBreak/>
        <w:t xml:space="preserve">4 - </w:t>
      </w:r>
      <w:r>
        <w:rPr>
          <w:rFonts w:ascii="Arial" w:eastAsia="Arial" w:hAnsi="Arial" w:cs="Arial"/>
          <w:b/>
          <w:bCs/>
        </w:rPr>
        <w:t>DOMAIN STRORYTELLING</w:t>
      </w:r>
    </w:p>
    <w:p w14:paraId="10D73047" w14:textId="59E3F7B4" w:rsidR="005413F0" w:rsidRPr="00216F78" w:rsidRDefault="005413F0" w:rsidP="00216F78">
      <w:pPr>
        <w:spacing w:line="360" w:lineRule="auto"/>
        <w:rPr>
          <w:rFonts w:ascii="Arial" w:eastAsia="Arial" w:hAnsi="Arial" w:cs="Arial"/>
          <w:b/>
          <w:bCs/>
        </w:rPr>
      </w:pPr>
    </w:p>
    <w:p w14:paraId="6215C9B8" w14:textId="287039F5" w:rsidR="00216F78" w:rsidRDefault="005413F0" w:rsidP="00D62943">
      <w:pPr>
        <w:spacing w:line="360" w:lineRule="auto"/>
        <w:jc w:val="center"/>
        <w:rPr>
          <w:rFonts w:ascii="Arial" w:hAnsi="Arial" w:cs="Arial"/>
          <w:noProof/>
        </w:rPr>
      </w:pPr>
      <w:r>
        <w:rPr>
          <w:noProof/>
        </w:rPr>
        <w:drawing>
          <wp:inline distT="0" distB="0" distL="0" distR="0" wp14:anchorId="746C39C7" wp14:editId="4FEB8E47">
            <wp:extent cx="5760085" cy="4674870"/>
            <wp:effectExtent l="0" t="0" r="0" b="0"/>
            <wp:docPr id="6538395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39548" name=""/>
                    <pic:cNvPicPr/>
                  </pic:nvPicPr>
                  <pic:blipFill>
                    <a:blip r:embed="rId11"/>
                    <a:stretch>
                      <a:fillRect/>
                    </a:stretch>
                  </pic:blipFill>
                  <pic:spPr>
                    <a:xfrm>
                      <a:off x="0" y="0"/>
                      <a:ext cx="5760085" cy="4674870"/>
                    </a:xfrm>
                    <a:prstGeom prst="rect">
                      <a:avLst/>
                    </a:prstGeom>
                  </pic:spPr>
                </pic:pic>
              </a:graphicData>
            </a:graphic>
          </wp:inline>
        </w:drawing>
      </w:r>
    </w:p>
    <w:p w14:paraId="28528F52" w14:textId="2588A82D" w:rsidR="005413F0" w:rsidRDefault="005413F0" w:rsidP="00D62943">
      <w:pPr>
        <w:spacing w:line="360" w:lineRule="auto"/>
        <w:jc w:val="center"/>
        <w:rPr>
          <w:rFonts w:ascii="Arial" w:hAnsi="Arial" w:cs="Arial"/>
        </w:rPr>
      </w:pPr>
      <w:hyperlink r:id="rId12" w:history="1">
        <w:r w:rsidRPr="005413F0">
          <w:rPr>
            <w:rStyle w:val="Hyperlink"/>
            <w:rFonts w:ascii="Arial" w:hAnsi="Arial" w:cs="Arial"/>
          </w:rPr>
          <w:t>Parcerias Terceiro Setor</w:t>
        </w:r>
      </w:hyperlink>
    </w:p>
    <w:p w14:paraId="55440142" w14:textId="77777777" w:rsidR="00BD1C07" w:rsidRDefault="00BD1C07" w:rsidP="00D62943">
      <w:pPr>
        <w:spacing w:line="360" w:lineRule="auto"/>
        <w:jc w:val="center"/>
        <w:rPr>
          <w:rFonts w:ascii="Arial" w:hAnsi="Arial" w:cs="Arial"/>
        </w:rPr>
      </w:pPr>
    </w:p>
    <w:p w14:paraId="09DD53CD" w14:textId="77777777" w:rsidR="0062716C" w:rsidRDefault="0062716C">
      <w:pPr>
        <w:rPr>
          <w:rFonts w:ascii="Arial" w:eastAsia="Arial" w:hAnsi="Arial" w:cs="Arial"/>
          <w:b/>
          <w:bCs/>
        </w:rPr>
      </w:pPr>
      <w:r>
        <w:rPr>
          <w:rFonts w:ascii="Arial" w:eastAsia="Arial" w:hAnsi="Arial" w:cs="Arial"/>
          <w:b/>
          <w:bCs/>
        </w:rPr>
        <w:br w:type="page"/>
      </w:r>
    </w:p>
    <w:p w14:paraId="0353B15B" w14:textId="2058CDD6" w:rsidR="00BD1C07" w:rsidRDefault="00BD1C07" w:rsidP="00BD1C07">
      <w:pPr>
        <w:spacing w:line="360" w:lineRule="auto"/>
        <w:rPr>
          <w:rFonts w:ascii="Arial" w:eastAsia="Arial" w:hAnsi="Arial" w:cs="Arial"/>
          <w:b/>
          <w:bCs/>
        </w:rPr>
      </w:pPr>
      <w:r>
        <w:rPr>
          <w:rFonts w:ascii="Arial" w:eastAsia="Arial" w:hAnsi="Arial" w:cs="Arial"/>
          <w:b/>
          <w:bCs/>
        </w:rPr>
        <w:lastRenderedPageBreak/>
        <w:t xml:space="preserve">4 </w:t>
      </w:r>
      <w:r>
        <w:rPr>
          <w:rFonts w:ascii="Arial" w:eastAsia="Arial" w:hAnsi="Arial" w:cs="Arial"/>
          <w:b/>
          <w:bCs/>
        </w:rPr>
        <w:t>–</w:t>
      </w:r>
      <w:r>
        <w:rPr>
          <w:rFonts w:ascii="Arial" w:eastAsia="Arial" w:hAnsi="Arial" w:cs="Arial"/>
          <w:b/>
          <w:bCs/>
        </w:rPr>
        <w:t xml:space="preserve"> </w:t>
      </w:r>
      <w:r>
        <w:rPr>
          <w:rFonts w:ascii="Arial" w:eastAsia="Arial" w:hAnsi="Arial" w:cs="Arial"/>
          <w:b/>
          <w:bCs/>
        </w:rPr>
        <w:t>DIAGRAMA</w:t>
      </w:r>
      <w:r w:rsidR="0062716C">
        <w:rPr>
          <w:rFonts w:ascii="Arial" w:eastAsia="Arial" w:hAnsi="Arial" w:cs="Arial"/>
          <w:b/>
          <w:bCs/>
        </w:rPr>
        <w:t>S</w:t>
      </w:r>
      <w:r>
        <w:rPr>
          <w:rFonts w:ascii="Arial" w:eastAsia="Arial" w:hAnsi="Arial" w:cs="Arial"/>
          <w:b/>
          <w:bCs/>
        </w:rPr>
        <w:t xml:space="preserve"> DE CLASSES</w:t>
      </w:r>
    </w:p>
    <w:p w14:paraId="02E8D841" w14:textId="77777777" w:rsidR="00BD1C07" w:rsidRDefault="00BD1C07" w:rsidP="00BD1C07">
      <w:pPr>
        <w:spacing w:line="360" w:lineRule="auto"/>
        <w:rPr>
          <w:rFonts w:ascii="Arial" w:eastAsia="Arial" w:hAnsi="Arial" w:cs="Arial"/>
          <w:b/>
          <w:bCs/>
        </w:rPr>
      </w:pPr>
    </w:p>
    <w:p w14:paraId="69BBE639" w14:textId="77777777" w:rsidR="0062716C" w:rsidRDefault="0062716C" w:rsidP="0062716C">
      <w:pPr>
        <w:keepNext/>
        <w:spacing w:line="360" w:lineRule="auto"/>
        <w:jc w:val="center"/>
      </w:pPr>
      <w:r>
        <w:rPr>
          <w:noProof/>
        </w:rPr>
        <w:drawing>
          <wp:inline distT="0" distB="0" distL="0" distR="0" wp14:anchorId="5FB65D09" wp14:editId="6234114A">
            <wp:extent cx="5760085" cy="6616700"/>
            <wp:effectExtent l="19050" t="19050" r="12065" b="12700"/>
            <wp:docPr id="18619581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58151" name=""/>
                    <pic:cNvPicPr/>
                  </pic:nvPicPr>
                  <pic:blipFill>
                    <a:blip r:embed="rId13"/>
                    <a:stretch>
                      <a:fillRect/>
                    </a:stretch>
                  </pic:blipFill>
                  <pic:spPr>
                    <a:xfrm>
                      <a:off x="0" y="0"/>
                      <a:ext cx="5760085" cy="6616700"/>
                    </a:xfrm>
                    <a:prstGeom prst="rect">
                      <a:avLst/>
                    </a:prstGeom>
                    <a:ln>
                      <a:solidFill>
                        <a:schemeClr val="accent1"/>
                      </a:solidFill>
                    </a:ln>
                    <a:effectLst/>
                  </pic:spPr>
                </pic:pic>
              </a:graphicData>
            </a:graphic>
          </wp:inline>
        </w:drawing>
      </w:r>
    </w:p>
    <w:p w14:paraId="3A9E3E94" w14:textId="4BBA38B8" w:rsidR="00BD1C07" w:rsidRDefault="0062716C" w:rsidP="0062716C">
      <w:pPr>
        <w:pStyle w:val="Legenda"/>
        <w:jc w:val="center"/>
      </w:pPr>
      <w:r>
        <w:t xml:space="preserve">Figura </w:t>
      </w:r>
      <w:r>
        <w:fldChar w:fldCharType="begin"/>
      </w:r>
      <w:r>
        <w:instrText xml:space="preserve"> SEQ Figura \* ARABIC </w:instrText>
      </w:r>
      <w:r>
        <w:fldChar w:fldCharType="separate"/>
      </w:r>
      <w:r>
        <w:rPr>
          <w:noProof/>
        </w:rPr>
        <w:t>1</w:t>
      </w:r>
      <w:r>
        <w:fldChar w:fldCharType="end"/>
      </w:r>
      <w:r>
        <w:t>- Órgão Público</w:t>
      </w:r>
    </w:p>
    <w:p w14:paraId="4656CEAC" w14:textId="77777777" w:rsidR="0062716C" w:rsidRDefault="0062716C" w:rsidP="0062716C"/>
    <w:p w14:paraId="5FC54FAE" w14:textId="77777777" w:rsidR="0062716C" w:rsidRDefault="0062716C" w:rsidP="0062716C">
      <w:pPr>
        <w:keepNext/>
      </w:pPr>
      <w:r>
        <w:rPr>
          <w:noProof/>
        </w:rPr>
        <w:lastRenderedPageBreak/>
        <w:drawing>
          <wp:inline distT="0" distB="0" distL="0" distR="0" wp14:anchorId="60AA84EE" wp14:editId="3E4B06E7">
            <wp:extent cx="5923456" cy="3752850"/>
            <wp:effectExtent l="19050" t="19050" r="20320" b="19050"/>
            <wp:docPr id="19190414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41477" name=""/>
                    <pic:cNvPicPr/>
                  </pic:nvPicPr>
                  <pic:blipFill>
                    <a:blip r:embed="rId14"/>
                    <a:stretch>
                      <a:fillRect/>
                    </a:stretch>
                  </pic:blipFill>
                  <pic:spPr>
                    <a:xfrm>
                      <a:off x="0" y="0"/>
                      <a:ext cx="5932444" cy="3758545"/>
                    </a:xfrm>
                    <a:prstGeom prst="rect">
                      <a:avLst/>
                    </a:prstGeom>
                    <a:ln>
                      <a:solidFill>
                        <a:schemeClr val="accent1"/>
                      </a:solidFill>
                    </a:ln>
                  </pic:spPr>
                </pic:pic>
              </a:graphicData>
            </a:graphic>
          </wp:inline>
        </w:drawing>
      </w:r>
    </w:p>
    <w:p w14:paraId="36EE1683" w14:textId="39F6F6C7" w:rsidR="0062716C" w:rsidRDefault="0062716C" w:rsidP="0062716C">
      <w:pPr>
        <w:pStyle w:val="Legenda"/>
      </w:pPr>
      <w:r>
        <w:t xml:space="preserve">Figura </w:t>
      </w:r>
      <w:r>
        <w:fldChar w:fldCharType="begin"/>
      </w:r>
      <w:r>
        <w:instrText xml:space="preserve"> SEQ Figura \* ARABIC </w:instrText>
      </w:r>
      <w:r>
        <w:fldChar w:fldCharType="separate"/>
      </w:r>
      <w:r>
        <w:rPr>
          <w:noProof/>
        </w:rPr>
        <w:t>2</w:t>
      </w:r>
      <w:r>
        <w:fldChar w:fldCharType="end"/>
      </w:r>
      <w:r>
        <w:t>- Organização Social</w:t>
      </w:r>
    </w:p>
    <w:p w14:paraId="4A17DB4D" w14:textId="77777777" w:rsidR="0062716C" w:rsidRDefault="0062716C" w:rsidP="0062716C"/>
    <w:p w14:paraId="61ADA1F0" w14:textId="77777777" w:rsidR="0062716C" w:rsidRDefault="0062716C" w:rsidP="0062716C">
      <w:pPr>
        <w:keepNext/>
      </w:pPr>
      <w:r>
        <w:rPr>
          <w:noProof/>
        </w:rPr>
        <w:drawing>
          <wp:inline distT="0" distB="0" distL="0" distR="0" wp14:anchorId="021BB211" wp14:editId="42CD3CE0">
            <wp:extent cx="5760085" cy="3591560"/>
            <wp:effectExtent l="19050" t="19050" r="12065" b="27940"/>
            <wp:docPr id="9634603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60300" name=""/>
                    <pic:cNvPicPr/>
                  </pic:nvPicPr>
                  <pic:blipFill>
                    <a:blip r:embed="rId15"/>
                    <a:stretch>
                      <a:fillRect/>
                    </a:stretch>
                  </pic:blipFill>
                  <pic:spPr>
                    <a:xfrm>
                      <a:off x="0" y="0"/>
                      <a:ext cx="5760085" cy="3591560"/>
                    </a:xfrm>
                    <a:prstGeom prst="rect">
                      <a:avLst/>
                    </a:prstGeom>
                    <a:ln>
                      <a:solidFill>
                        <a:schemeClr val="accent1"/>
                      </a:solidFill>
                    </a:ln>
                  </pic:spPr>
                </pic:pic>
              </a:graphicData>
            </a:graphic>
          </wp:inline>
        </w:drawing>
      </w:r>
    </w:p>
    <w:p w14:paraId="3E499C93" w14:textId="25357E4E" w:rsidR="0062716C" w:rsidRDefault="0062716C" w:rsidP="0062716C">
      <w:pPr>
        <w:pStyle w:val="Legenda"/>
        <w:jc w:val="right"/>
      </w:pPr>
      <w:r>
        <w:t xml:space="preserve">Figura </w:t>
      </w:r>
      <w:r>
        <w:fldChar w:fldCharType="begin"/>
      </w:r>
      <w:r>
        <w:instrText xml:space="preserve"> SEQ Figura \* ARABIC </w:instrText>
      </w:r>
      <w:r>
        <w:fldChar w:fldCharType="separate"/>
      </w:r>
      <w:r>
        <w:rPr>
          <w:noProof/>
        </w:rPr>
        <w:t>3</w:t>
      </w:r>
      <w:r>
        <w:fldChar w:fldCharType="end"/>
      </w:r>
      <w:r>
        <w:t>- Plano de Trabalho</w:t>
      </w:r>
    </w:p>
    <w:p w14:paraId="4C64689A" w14:textId="77777777" w:rsidR="0062716C" w:rsidRDefault="0062716C" w:rsidP="0062716C"/>
    <w:p w14:paraId="51990808" w14:textId="77777777" w:rsidR="0062716C" w:rsidRDefault="0062716C" w:rsidP="0062716C">
      <w:pPr>
        <w:keepNext/>
      </w:pPr>
      <w:r>
        <w:rPr>
          <w:noProof/>
        </w:rPr>
        <w:lastRenderedPageBreak/>
        <w:drawing>
          <wp:inline distT="0" distB="0" distL="0" distR="0" wp14:anchorId="6130004E" wp14:editId="29C11D9B">
            <wp:extent cx="5760085" cy="3563620"/>
            <wp:effectExtent l="19050" t="19050" r="12065" b="17780"/>
            <wp:docPr id="11367177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17772" name=""/>
                    <pic:cNvPicPr/>
                  </pic:nvPicPr>
                  <pic:blipFill>
                    <a:blip r:embed="rId16"/>
                    <a:stretch>
                      <a:fillRect/>
                    </a:stretch>
                  </pic:blipFill>
                  <pic:spPr>
                    <a:xfrm>
                      <a:off x="0" y="0"/>
                      <a:ext cx="5760085" cy="3563620"/>
                    </a:xfrm>
                    <a:prstGeom prst="rect">
                      <a:avLst/>
                    </a:prstGeom>
                    <a:ln>
                      <a:solidFill>
                        <a:schemeClr val="accent1"/>
                      </a:solidFill>
                    </a:ln>
                  </pic:spPr>
                </pic:pic>
              </a:graphicData>
            </a:graphic>
          </wp:inline>
        </w:drawing>
      </w:r>
    </w:p>
    <w:p w14:paraId="02D2515D" w14:textId="701C3A0B" w:rsidR="0062716C" w:rsidRDefault="0062716C" w:rsidP="0062716C">
      <w:pPr>
        <w:pStyle w:val="Legenda"/>
      </w:pPr>
      <w:r>
        <w:t xml:space="preserve">Figura </w:t>
      </w:r>
      <w:r>
        <w:fldChar w:fldCharType="begin"/>
      </w:r>
      <w:r>
        <w:instrText xml:space="preserve"> SEQ Figura \* ARABIC </w:instrText>
      </w:r>
      <w:r>
        <w:fldChar w:fldCharType="separate"/>
      </w:r>
      <w:r>
        <w:rPr>
          <w:noProof/>
        </w:rPr>
        <w:t>4</w:t>
      </w:r>
      <w:r>
        <w:fldChar w:fldCharType="end"/>
      </w:r>
      <w:r>
        <w:t xml:space="preserve"> - Instrumento Convocatório</w:t>
      </w:r>
    </w:p>
    <w:p w14:paraId="0EFBCE3B" w14:textId="77777777" w:rsidR="0062716C" w:rsidRDefault="0062716C" w:rsidP="0062716C"/>
    <w:p w14:paraId="1BA7FBA4" w14:textId="77777777" w:rsidR="0062716C" w:rsidRDefault="0062716C" w:rsidP="0062716C">
      <w:pPr>
        <w:keepNext/>
      </w:pPr>
      <w:r>
        <w:rPr>
          <w:noProof/>
        </w:rPr>
        <w:drawing>
          <wp:inline distT="0" distB="0" distL="0" distR="0" wp14:anchorId="362A777F" wp14:editId="45E9BFFB">
            <wp:extent cx="5760085" cy="3761105"/>
            <wp:effectExtent l="19050" t="19050" r="12065" b="10795"/>
            <wp:docPr id="5630201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20109" name=""/>
                    <pic:cNvPicPr/>
                  </pic:nvPicPr>
                  <pic:blipFill>
                    <a:blip r:embed="rId17"/>
                    <a:stretch>
                      <a:fillRect/>
                    </a:stretch>
                  </pic:blipFill>
                  <pic:spPr>
                    <a:xfrm>
                      <a:off x="0" y="0"/>
                      <a:ext cx="5760085" cy="3761105"/>
                    </a:xfrm>
                    <a:prstGeom prst="rect">
                      <a:avLst/>
                    </a:prstGeom>
                    <a:ln>
                      <a:solidFill>
                        <a:schemeClr val="accent1"/>
                      </a:solidFill>
                    </a:ln>
                  </pic:spPr>
                </pic:pic>
              </a:graphicData>
            </a:graphic>
          </wp:inline>
        </w:drawing>
      </w:r>
    </w:p>
    <w:p w14:paraId="03A82108" w14:textId="779B6AB0" w:rsidR="0062716C" w:rsidRPr="0062716C" w:rsidRDefault="0062716C" w:rsidP="0062716C">
      <w:pPr>
        <w:pStyle w:val="Legenda"/>
        <w:jc w:val="right"/>
      </w:pPr>
      <w:r>
        <w:t xml:space="preserve">Figura </w:t>
      </w:r>
      <w:r>
        <w:fldChar w:fldCharType="begin"/>
      </w:r>
      <w:r>
        <w:instrText xml:space="preserve"> SEQ Figura \* ARABIC </w:instrText>
      </w:r>
      <w:r>
        <w:fldChar w:fldCharType="separate"/>
      </w:r>
      <w:r>
        <w:rPr>
          <w:noProof/>
        </w:rPr>
        <w:t>5</w:t>
      </w:r>
      <w:r>
        <w:fldChar w:fldCharType="end"/>
      </w:r>
      <w:r>
        <w:t xml:space="preserve"> - Ajustes</w:t>
      </w:r>
    </w:p>
    <w:sectPr w:rsidR="0062716C" w:rsidRPr="0062716C" w:rsidSect="0092428C">
      <w:headerReference w:type="even" r:id="rId18"/>
      <w:headerReference w:type="default" r:id="rId19"/>
      <w:footerReference w:type="default" r:id="rId20"/>
      <w:headerReference w:type="first" r:id="rId21"/>
      <w:footerReference w:type="first" r:id="rId22"/>
      <w:pgSz w:w="11906" w:h="16838"/>
      <w:pgMar w:top="1701" w:right="1134"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30594" w14:textId="77777777" w:rsidR="00606888" w:rsidRDefault="00606888">
      <w:r>
        <w:separator/>
      </w:r>
    </w:p>
  </w:endnote>
  <w:endnote w:type="continuationSeparator" w:id="0">
    <w:p w14:paraId="6446DDFD" w14:textId="77777777" w:rsidR="00606888" w:rsidRDefault="00606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4B851" w14:textId="77777777" w:rsidR="007B5A5A" w:rsidRDefault="007B5A5A">
    <w:pPr>
      <w:widowControl w:val="0"/>
      <w:jc w:val="both"/>
      <w:rPr>
        <w:rFonts w:ascii="Arial" w:eastAsia="Arial" w:hAnsi="Arial" w:cs="Arial"/>
        <w:b/>
        <w:sz w:val="16"/>
        <w:szCs w:val="16"/>
      </w:rPr>
    </w:pPr>
  </w:p>
  <w:tbl>
    <w:tblPr>
      <w:tblStyle w:val="a1"/>
      <w:tblW w:w="9030" w:type="dxa"/>
      <w:jc w:val="center"/>
      <w:tblInd w:w="0" w:type="dxa"/>
      <w:tblLayout w:type="fixed"/>
      <w:tblLook w:val="0600" w:firstRow="0" w:lastRow="0" w:firstColumn="0" w:lastColumn="0" w:noHBand="1" w:noVBand="1"/>
    </w:tblPr>
    <w:tblGrid>
      <w:gridCol w:w="8115"/>
      <w:gridCol w:w="915"/>
    </w:tblGrid>
    <w:tr w:rsidR="007B5A5A" w14:paraId="64F4483A" w14:textId="77777777">
      <w:trPr>
        <w:jc w:val="center"/>
      </w:trPr>
      <w:tc>
        <w:tcPr>
          <w:tcW w:w="8115" w:type="dxa"/>
          <w:tcBorders>
            <w:top w:val="nil"/>
            <w:left w:val="nil"/>
            <w:bottom w:val="nil"/>
            <w:right w:val="nil"/>
          </w:tcBorders>
          <w:shd w:val="clear" w:color="auto" w:fill="auto"/>
          <w:tcMar>
            <w:top w:w="100" w:type="dxa"/>
            <w:left w:w="100" w:type="dxa"/>
            <w:bottom w:w="100" w:type="dxa"/>
            <w:right w:w="100" w:type="dxa"/>
          </w:tcMar>
          <w:vAlign w:val="center"/>
        </w:tcPr>
        <w:p w14:paraId="629FCF1E" w14:textId="47769C37" w:rsidR="007B5A5A" w:rsidRDefault="007B5A5A">
          <w:pPr>
            <w:widowControl w:val="0"/>
            <w:jc w:val="both"/>
            <w:rPr>
              <w:rFonts w:ascii="Arial" w:eastAsia="Arial" w:hAnsi="Arial" w:cs="Arial"/>
              <w:b/>
              <w:sz w:val="16"/>
              <w:szCs w:val="16"/>
            </w:rPr>
          </w:pPr>
        </w:p>
      </w:tc>
      <w:tc>
        <w:tcPr>
          <w:tcW w:w="915" w:type="dxa"/>
          <w:tcBorders>
            <w:top w:val="nil"/>
            <w:left w:val="nil"/>
            <w:bottom w:val="nil"/>
            <w:right w:val="nil"/>
          </w:tcBorders>
          <w:shd w:val="clear" w:color="auto" w:fill="auto"/>
          <w:tcMar>
            <w:top w:w="100" w:type="dxa"/>
            <w:left w:w="100" w:type="dxa"/>
            <w:bottom w:w="100" w:type="dxa"/>
            <w:right w:w="100" w:type="dxa"/>
          </w:tcMar>
          <w:vAlign w:val="center"/>
        </w:tcPr>
        <w:p w14:paraId="27D9ADFB" w14:textId="7702F4CF" w:rsidR="007B5A5A" w:rsidRDefault="007B5A5A">
          <w:pPr>
            <w:widowControl w:val="0"/>
            <w:jc w:val="both"/>
            <w:rPr>
              <w:rFonts w:ascii="Arial" w:eastAsia="Arial" w:hAnsi="Arial" w:cs="Arial"/>
              <w:b/>
              <w:sz w:val="18"/>
              <w:szCs w:val="18"/>
            </w:rPr>
          </w:pPr>
        </w:p>
      </w:tc>
    </w:tr>
  </w:tbl>
  <w:p w14:paraId="0A83D54E" w14:textId="77777777" w:rsidR="007B5A5A" w:rsidRDefault="007B5A5A">
    <w:pPr>
      <w:widowControl w:val="0"/>
      <w:jc w:val="both"/>
      <w:rPr>
        <w:rFonts w:ascii="Arial" w:eastAsia="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7444A" w14:textId="5DE25DF2" w:rsidR="007B5A5A" w:rsidRDefault="0037105A">
    <w:pPr>
      <w:jc w:val="right"/>
    </w:pPr>
    <w:r>
      <w:rPr>
        <w:rFonts w:ascii="Arial" w:eastAsia="Arial" w:hAnsi="Arial" w:cs="Arial"/>
        <w:i/>
        <w:sz w:val="16"/>
        <w:szCs w:val="16"/>
      </w:rPr>
      <w:fldChar w:fldCharType="begin"/>
    </w:r>
    <w:r>
      <w:rPr>
        <w:rFonts w:ascii="Arial" w:eastAsia="Arial" w:hAnsi="Arial" w:cs="Arial"/>
        <w:i/>
        <w:sz w:val="16"/>
        <w:szCs w:val="16"/>
      </w:rPr>
      <w:instrText>PAGE</w:instrText>
    </w:r>
    <w:r>
      <w:rPr>
        <w:rFonts w:ascii="Arial" w:eastAsia="Arial" w:hAnsi="Arial" w:cs="Arial"/>
        <w:i/>
        <w:sz w:val="16"/>
        <w:szCs w:val="16"/>
      </w:rPr>
      <w:fldChar w:fldCharType="separate"/>
    </w:r>
    <w:r w:rsidR="008A5881">
      <w:rPr>
        <w:rFonts w:ascii="Arial" w:eastAsia="Arial" w:hAnsi="Arial" w:cs="Arial"/>
        <w:i/>
        <w:noProof/>
        <w:sz w:val="16"/>
        <w:szCs w:val="16"/>
      </w:rPr>
      <w:t>1</w:t>
    </w:r>
    <w:r>
      <w:rPr>
        <w:rFonts w:ascii="Arial" w:eastAsia="Arial" w:hAnsi="Arial" w:cs="Arial"/>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C3287" w14:textId="77777777" w:rsidR="00606888" w:rsidRDefault="00606888">
      <w:r>
        <w:separator/>
      </w:r>
    </w:p>
  </w:footnote>
  <w:footnote w:type="continuationSeparator" w:id="0">
    <w:p w14:paraId="7FB58BD0" w14:textId="77777777" w:rsidR="00606888" w:rsidRDefault="00606888">
      <w:r>
        <w:continuationSeparator/>
      </w:r>
    </w:p>
  </w:footnote>
  <w:footnote w:id="1">
    <w:p w14:paraId="39DCDEE6" w14:textId="5DA18F2E" w:rsidR="004B3DC9" w:rsidRPr="00B67CFF" w:rsidRDefault="004B3DC9" w:rsidP="00B67CFF">
      <w:pPr>
        <w:pStyle w:val="Textodenotaderodap"/>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B5D5F" w14:textId="77777777" w:rsidR="007B5A5A" w:rsidRDefault="0037105A">
    <w:pPr>
      <w:tabs>
        <w:tab w:val="center" w:pos="4252"/>
        <w:tab w:val="right" w:pos="8504"/>
      </w:tabs>
      <w:jc w:val="right"/>
    </w:pPr>
    <w:r>
      <w:fldChar w:fldCharType="begin"/>
    </w:r>
    <w:r>
      <w:instrText>PAGE</w:instrText>
    </w:r>
    <w:r>
      <w:fldChar w:fldCharType="end"/>
    </w:r>
  </w:p>
  <w:p w14:paraId="18D9D29E" w14:textId="77777777" w:rsidR="007B5A5A" w:rsidRDefault="007B5A5A">
    <w:pPr>
      <w:tabs>
        <w:tab w:val="center" w:pos="4252"/>
        <w:tab w:val="right" w:pos="8504"/>
      </w:tabs>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E0B20" w14:textId="039F36F1" w:rsidR="007B5A5A" w:rsidRDefault="007B5A5A">
    <w:pPr>
      <w:jc w:val="center"/>
      <w:rPr>
        <w:rFonts w:ascii="Arial" w:eastAsia="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8E6A2" w14:textId="0ED8E759" w:rsidR="007B5A5A" w:rsidRDefault="007B5A5A">
    <w:pPr>
      <w:jc w:val="center"/>
      <w:rPr>
        <w:rFonts w:ascii="Arial" w:eastAsia="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01AE"/>
    <w:multiLevelType w:val="hybridMultilevel"/>
    <w:tmpl w:val="82E65744"/>
    <w:lvl w:ilvl="0" w:tplc="CD4EC8B0">
      <w:start w:val="2"/>
      <w:numFmt w:val="bullet"/>
      <w:lvlText w:val=""/>
      <w:lvlJc w:val="left"/>
      <w:pPr>
        <w:ind w:left="1069" w:hanging="360"/>
      </w:pPr>
      <w:rPr>
        <w:rFonts w:ascii="Symbol" w:eastAsia="Arial"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 w15:restartNumberingAfterBreak="0">
    <w:nsid w:val="08FC59C6"/>
    <w:multiLevelType w:val="hybridMultilevel"/>
    <w:tmpl w:val="74A65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0D75F6"/>
    <w:multiLevelType w:val="hybridMultilevel"/>
    <w:tmpl w:val="C4F8E49C"/>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ED2385"/>
    <w:multiLevelType w:val="multilevel"/>
    <w:tmpl w:val="8460CC8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674773"/>
    <w:multiLevelType w:val="multilevel"/>
    <w:tmpl w:val="AF48D530"/>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BE46EE"/>
    <w:multiLevelType w:val="hybridMultilevel"/>
    <w:tmpl w:val="A78639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BB64556"/>
    <w:multiLevelType w:val="hybridMultilevel"/>
    <w:tmpl w:val="8DD6E5D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1D3C2BD2"/>
    <w:multiLevelType w:val="hybridMultilevel"/>
    <w:tmpl w:val="9286993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369112C2"/>
    <w:multiLevelType w:val="hybridMultilevel"/>
    <w:tmpl w:val="C2FA93B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38304773"/>
    <w:multiLevelType w:val="hybridMultilevel"/>
    <w:tmpl w:val="7A30FAF8"/>
    <w:lvl w:ilvl="0" w:tplc="C74C2B84">
      <w:start w:val="1"/>
      <w:numFmt w:val="bullet"/>
      <w:lvlText w:val="-"/>
      <w:lvlJc w:val="left"/>
      <w:pPr>
        <w:ind w:left="720" w:hanging="360"/>
      </w:pPr>
      <w:rPr>
        <w:rFonts w:ascii="Calibri" w:hAnsi="Calibri" w:hint="default"/>
      </w:rPr>
    </w:lvl>
    <w:lvl w:ilvl="1" w:tplc="BBB6EFC0">
      <w:start w:val="1"/>
      <w:numFmt w:val="bullet"/>
      <w:lvlText w:val="o"/>
      <w:lvlJc w:val="left"/>
      <w:pPr>
        <w:ind w:left="1440" w:hanging="360"/>
      </w:pPr>
      <w:rPr>
        <w:rFonts w:ascii="Courier New" w:hAnsi="Courier New" w:hint="default"/>
      </w:rPr>
    </w:lvl>
    <w:lvl w:ilvl="2" w:tplc="17CC44C2">
      <w:start w:val="1"/>
      <w:numFmt w:val="bullet"/>
      <w:lvlText w:val=""/>
      <w:lvlJc w:val="left"/>
      <w:pPr>
        <w:ind w:left="2160" w:hanging="360"/>
      </w:pPr>
      <w:rPr>
        <w:rFonts w:ascii="Wingdings" w:hAnsi="Wingdings" w:hint="default"/>
      </w:rPr>
    </w:lvl>
    <w:lvl w:ilvl="3" w:tplc="521A4698">
      <w:start w:val="1"/>
      <w:numFmt w:val="bullet"/>
      <w:lvlText w:val=""/>
      <w:lvlJc w:val="left"/>
      <w:pPr>
        <w:ind w:left="2880" w:hanging="360"/>
      </w:pPr>
      <w:rPr>
        <w:rFonts w:ascii="Symbol" w:hAnsi="Symbol" w:hint="default"/>
      </w:rPr>
    </w:lvl>
    <w:lvl w:ilvl="4" w:tplc="981E3CE2">
      <w:start w:val="1"/>
      <w:numFmt w:val="bullet"/>
      <w:lvlText w:val="o"/>
      <w:lvlJc w:val="left"/>
      <w:pPr>
        <w:ind w:left="3600" w:hanging="360"/>
      </w:pPr>
      <w:rPr>
        <w:rFonts w:ascii="Courier New" w:hAnsi="Courier New" w:hint="default"/>
      </w:rPr>
    </w:lvl>
    <w:lvl w:ilvl="5" w:tplc="F9CC9BF2">
      <w:start w:val="1"/>
      <w:numFmt w:val="bullet"/>
      <w:lvlText w:val=""/>
      <w:lvlJc w:val="left"/>
      <w:pPr>
        <w:ind w:left="4320" w:hanging="360"/>
      </w:pPr>
      <w:rPr>
        <w:rFonts w:ascii="Wingdings" w:hAnsi="Wingdings" w:hint="default"/>
      </w:rPr>
    </w:lvl>
    <w:lvl w:ilvl="6" w:tplc="289C354A">
      <w:start w:val="1"/>
      <w:numFmt w:val="bullet"/>
      <w:lvlText w:val=""/>
      <w:lvlJc w:val="left"/>
      <w:pPr>
        <w:ind w:left="5040" w:hanging="360"/>
      </w:pPr>
      <w:rPr>
        <w:rFonts w:ascii="Symbol" w:hAnsi="Symbol" w:hint="default"/>
      </w:rPr>
    </w:lvl>
    <w:lvl w:ilvl="7" w:tplc="BA4A5F4C">
      <w:start w:val="1"/>
      <w:numFmt w:val="bullet"/>
      <w:lvlText w:val="o"/>
      <w:lvlJc w:val="left"/>
      <w:pPr>
        <w:ind w:left="5760" w:hanging="360"/>
      </w:pPr>
      <w:rPr>
        <w:rFonts w:ascii="Courier New" w:hAnsi="Courier New" w:hint="default"/>
      </w:rPr>
    </w:lvl>
    <w:lvl w:ilvl="8" w:tplc="71A0901E">
      <w:start w:val="1"/>
      <w:numFmt w:val="bullet"/>
      <w:lvlText w:val=""/>
      <w:lvlJc w:val="left"/>
      <w:pPr>
        <w:ind w:left="6480" w:hanging="360"/>
      </w:pPr>
      <w:rPr>
        <w:rFonts w:ascii="Wingdings" w:hAnsi="Wingdings" w:hint="default"/>
      </w:rPr>
    </w:lvl>
  </w:abstractNum>
  <w:abstractNum w:abstractNumId="10" w15:restartNumberingAfterBreak="0">
    <w:nsid w:val="39DC7431"/>
    <w:multiLevelType w:val="hybridMultilevel"/>
    <w:tmpl w:val="AC362006"/>
    <w:lvl w:ilvl="0" w:tplc="D9645EB6">
      <w:start w:val="1"/>
      <w:numFmt w:val="bullet"/>
      <w:lvlText w:val=""/>
      <w:lvlJc w:val="left"/>
      <w:pPr>
        <w:ind w:left="720" w:hanging="360"/>
      </w:pPr>
      <w:rPr>
        <w:rFonts w:ascii="Symbol" w:hAnsi="Symbol" w:hint="default"/>
      </w:rPr>
    </w:lvl>
    <w:lvl w:ilvl="1" w:tplc="C5F4A3A8">
      <w:start w:val="1"/>
      <w:numFmt w:val="bullet"/>
      <w:lvlText w:val="o"/>
      <w:lvlJc w:val="left"/>
      <w:pPr>
        <w:ind w:left="1440" w:hanging="360"/>
      </w:pPr>
      <w:rPr>
        <w:rFonts w:ascii="Courier New" w:hAnsi="Courier New" w:hint="default"/>
      </w:rPr>
    </w:lvl>
    <w:lvl w:ilvl="2" w:tplc="D006FB38">
      <w:start w:val="1"/>
      <w:numFmt w:val="bullet"/>
      <w:lvlText w:val=""/>
      <w:lvlJc w:val="left"/>
      <w:pPr>
        <w:ind w:left="2160" w:hanging="360"/>
      </w:pPr>
      <w:rPr>
        <w:rFonts w:ascii="Wingdings" w:hAnsi="Wingdings" w:hint="default"/>
      </w:rPr>
    </w:lvl>
    <w:lvl w:ilvl="3" w:tplc="234EEAE4">
      <w:start w:val="1"/>
      <w:numFmt w:val="bullet"/>
      <w:lvlText w:val=""/>
      <w:lvlJc w:val="left"/>
      <w:pPr>
        <w:ind w:left="2880" w:hanging="360"/>
      </w:pPr>
      <w:rPr>
        <w:rFonts w:ascii="Symbol" w:hAnsi="Symbol" w:hint="default"/>
      </w:rPr>
    </w:lvl>
    <w:lvl w:ilvl="4" w:tplc="D3E6A582">
      <w:start w:val="1"/>
      <w:numFmt w:val="bullet"/>
      <w:lvlText w:val="o"/>
      <w:lvlJc w:val="left"/>
      <w:pPr>
        <w:ind w:left="3600" w:hanging="360"/>
      </w:pPr>
      <w:rPr>
        <w:rFonts w:ascii="Courier New" w:hAnsi="Courier New" w:hint="default"/>
      </w:rPr>
    </w:lvl>
    <w:lvl w:ilvl="5" w:tplc="F1224FA4">
      <w:start w:val="1"/>
      <w:numFmt w:val="bullet"/>
      <w:lvlText w:val=""/>
      <w:lvlJc w:val="left"/>
      <w:pPr>
        <w:ind w:left="4320" w:hanging="360"/>
      </w:pPr>
      <w:rPr>
        <w:rFonts w:ascii="Wingdings" w:hAnsi="Wingdings" w:hint="default"/>
      </w:rPr>
    </w:lvl>
    <w:lvl w:ilvl="6" w:tplc="A3C0A486">
      <w:start w:val="1"/>
      <w:numFmt w:val="bullet"/>
      <w:lvlText w:val=""/>
      <w:lvlJc w:val="left"/>
      <w:pPr>
        <w:ind w:left="5040" w:hanging="360"/>
      </w:pPr>
      <w:rPr>
        <w:rFonts w:ascii="Symbol" w:hAnsi="Symbol" w:hint="default"/>
      </w:rPr>
    </w:lvl>
    <w:lvl w:ilvl="7" w:tplc="59C40FDA">
      <w:start w:val="1"/>
      <w:numFmt w:val="bullet"/>
      <w:lvlText w:val="o"/>
      <w:lvlJc w:val="left"/>
      <w:pPr>
        <w:ind w:left="5760" w:hanging="360"/>
      </w:pPr>
      <w:rPr>
        <w:rFonts w:ascii="Courier New" w:hAnsi="Courier New" w:hint="default"/>
      </w:rPr>
    </w:lvl>
    <w:lvl w:ilvl="8" w:tplc="5FCC8C14">
      <w:start w:val="1"/>
      <w:numFmt w:val="bullet"/>
      <w:lvlText w:val=""/>
      <w:lvlJc w:val="left"/>
      <w:pPr>
        <w:ind w:left="6480" w:hanging="360"/>
      </w:pPr>
      <w:rPr>
        <w:rFonts w:ascii="Wingdings" w:hAnsi="Wingdings" w:hint="default"/>
      </w:rPr>
    </w:lvl>
  </w:abstractNum>
  <w:abstractNum w:abstractNumId="11" w15:restartNumberingAfterBreak="0">
    <w:nsid w:val="431F3264"/>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5422A1C"/>
    <w:multiLevelType w:val="hybridMultilevel"/>
    <w:tmpl w:val="39AA7A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DF27B56"/>
    <w:multiLevelType w:val="multilevel"/>
    <w:tmpl w:val="B3960BD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613F0F"/>
    <w:multiLevelType w:val="hybridMultilevel"/>
    <w:tmpl w:val="BD22316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58C07F98"/>
    <w:multiLevelType w:val="hybridMultilevel"/>
    <w:tmpl w:val="A118B4A6"/>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16" w15:restartNumberingAfterBreak="0">
    <w:nsid w:val="603D59B5"/>
    <w:multiLevelType w:val="multilevel"/>
    <w:tmpl w:val="A114EF64"/>
    <w:lvl w:ilvl="0">
      <w:start w:val="1"/>
      <w:numFmt w:val="bullet"/>
      <w:lvlText w:val="●"/>
      <w:lvlJc w:val="left"/>
      <w:pPr>
        <w:ind w:left="720" w:hanging="360"/>
      </w:pPr>
      <w:rPr>
        <w:rFonts w:ascii="Arial" w:eastAsia="Arial" w:hAnsi="Arial" w:cs="Arial"/>
        <w:b w:val="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CC6EAD"/>
    <w:multiLevelType w:val="hybridMultilevel"/>
    <w:tmpl w:val="5150E4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4CC1102"/>
    <w:multiLevelType w:val="multilevel"/>
    <w:tmpl w:val="510CC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7FC4DFF"/>
    <w:multiLevelType w:val="multilevel"/>
    <w:tmpl w:val="D624E1C0"/>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7785961">
    <w:abstractNumId w:val="10"/>
  </w:num>
  <w:num w:numId="2" w16cid:durableId="493037558">
    <w:abstractNumId w:val="9"/>
  </w:num>
  <w:num w:numId="3" w16cid:durableId="756097327">
    <w:abstractNumId w:val="18"/>
  </w:num>
  <w:num w:numId="4" w16cid:durableId="970398696">
    <w:abstractNumId w:val="13"/>
  </w:num>
  <w:num w:numId="5" w16cid:durableId="2087988977">
    <w:abstractNumId w:val="16"/>
  </w:num>
  <w:num w:numId="6" w16cid:durableId="1465348413">
    <w:abstractNumId w:val="1"/>
  </w:num>
  <w:num w:numId="7" w16cid:durableId="1583834363">
    <w:abstractNumId w:val="3"/>
  </w:num>
  <w:num w:numId="8" w16cid:durableId="1651255269">
    <w:abstractNumId w:val="2"/>
  </w:num>
  <w:num w:numId="9" w16cid:durableId="351078279">
    <w:abstractNumId w:val="11"/>
  </w:num>
  <w:num w:numId="10" w16cid:durableId="59259145">
    <w:abstractNumId w:val="14"/>
  </w:num>
  <w:num w:numId="11" w16cid:durableId="1631352722">
    <w:abstractNumId w:val="7"/>
  </w:num>
  <w:num w:numId="12" w16cid:durableId="167254777">
    <w:abstractNumId w:val="12"/>
  </w:num>
  <w:num w:numId="13" w16cid:durableId="1425224585">
    <w:abstractNumId w:val="5"/>
  </w:num>
  <w:num w:numId="14" w16cid:durableId="1952127330">
    <w:abstractNumId w:val="17"/>
  </w:num>
  <w:num w:numId="15" w16cid:durableId="1173643285">
    <w:abstractNumId w:val="19"/>
  </w:num>
  <w:num w:numId="16" w16cid:durableId="443037895">
    <w:abstractNumId w:val="8"/>
  </w:num>
  <w:num w:numId="17" w16cid:durableId="965352552">
    <w:abstractNumId w:val="15"/>
  </w:num>
  <w:num w:numId="18" w16cid:durableId="1081489016">
    <w:abstractNumId w:val="6"/>
  </w:num>
  <w:num w:numId="19" w16cid:durableId="1910731065">
    <w:abstractNumId w:val="0"/>
  </w:num>
  <w:num w:numId="20" w16cid:durableId="3830667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A5A"/>
    <w:rsid w:val="00011990"/>
    <w:rsid w:val="0002090C"/>
    <w:rsid w:val="00022E0E"/>
    <w:rsid w:val="00023E55"/>
    <w:rsid w:val="00023F3E"/>
    <w:rsid w:val="0002656C"/>
    <w:rsid w:val="00031680"/>
    <w:rsid w:val="000367FF"/>
    <w:rsid w:val="00050C3F"/>
    <w:rsid w:val="00052988"/>
    <w:rsid w:val="00060CAE"/>
    <w:rsid w:val="00074C68"/>
    <w:rsid w:val="00077195"/>
    <w:rsid w:val="000904AC"/>
    <w:rsid w:val="000948CF"/>
    <w:rsid w:val="000A1C0D"/>
    <w:rsid w:val="000A5DAC"/>
    <w:rsid w:val="000D0B88"/>
    <w:rsid w:val="000D2FAD"/>
    <w:rsid w:val="000E45B6"/>
    <w:rsid w:val="000F1CF7"/>
    <w:rsid w:val="000F5607"/>
    <w:rsid w:val="00113D99"/>
    <w:rsid w:val="00121C51"/>
    <w:rsid w:val="00132C29"/>
    <w:rsid w:val="00137C9E"/>
    <w:rsid w:val="00147DEC"/>
    <w:rsid w:val="00164C44"/>
    <w:rsid w:val="001733F4"/>
    <w:rsid w:val="0017665B"/>
    <w:rsid w:val="00180901"/>
    <w:rsid w:val="0019241B"/>
    <w:rsid w:val="001A295B"/>
    <w:rsid w:val="001A5E09"/>
    <w:rsid w:val="001A7B57"/>
    <w:rsid w:val="001C5849"/>
    <w:rsid w:val="001C76A3"/>
    <w:rsid w:val="001C7702"/>
    <w:rsid w:val="001D5659"/>
    <w:rsid w:val="001D7EF8"/>
    <w:rsid w:val="001F0C3A"/>
    <w:rsid w:val="002013C1"/>
    <w:rsid w:val="00202C7C"/>
    <w:rsid w:val="00210CF7"/>
    <w:rsid w:val="00216F78"/>
    <w:rsid w:val="002173AA"/>
    <w:rsid w:val="0023181C"/>
    <w:rsid w:val="0023780A"/>
    <w:rsid w:val="00244A29"/>
    <w:rsid w:val="00250FEB"/>
    <w:rsid w:val="00253A46"/>
    <w:rsid w:val="00255DFD"/>
    <w:rsid w:val="00267057"/>
    <w:rsid w:val="0026723B"/>
    <w:rsid w:val="002864BB"/>
    <w:rsid w:val="002A730E"/>
    <w:rsid w:val="002B19B7"/>
    <w:rsid w:val="002B464E"/>
    <w:rsid w:val="002C7192"/>
    <w:rsid w:val="002C7AE3"/>
    <w:rsid w:val="002D211B"/>
    <w:rsid w:val="002D5D1F"/>
    <w:rsid w:val="002E4DF7"/>
    <w:rsid w:val="002F36EC"/>
    <w:rsid w:val="002F3D50"/>
    <w:rsid w:val="002F4E51"/>
    <w:rsid w:val="003005C5"/>
    <w:rsid w:val="00301FBC"/>
    <w:rsid w:val="00303983"/>
    <w:rsid w:val="00311675"/>
    <w:rsid w:val="003208A3"/>
    <w:rsid w:val="00333A18"/>
    <w:rsid w:val="003342BC"/>
    <w:rsid w:val="003444F6"/>
    <w:rsid w:val="00345E40"/>
    <w:rsid w:val="00355FB7"/>
    <w:rsid w:val="003602B3"/>
    <w:rsid w:val="0037105A"/>
    <w:rsid w:val="0037268C"/>
    <w:rsid w:val="00372FE6"/>
    <w:rsid w:val="003731D3"/>
    <w:rsid w:val="00385B45"/>
    <w:rsid w:val="00390546"/>
    <w:rsid w:val="0039552C"/>
    <w:rsid w:val="00397B1F"/>
    <w:rsid w:val="00397F2A"/>
    <w:rsid w:val="003A0F93"/>
    <w:rsid w:val="003B4493"/>
    <w:rsid w:val="003C774C"/>
    <w:rsid w:val="003D026E"/>
    <w:rsid w:val="003D400E"/>
    <w:rsid w:val="003D6C5B"/>
    <w:rsid w:val="003E1CC3"/>
    <w:rsid w:val="00407BF5"/>
    <w:rsid w:val="004170A0"/>
    <w:rsid w:val="0042005D"/>
    <w:rsid w:val="004200A7"/>
    <w:rsid w:val="00423E2A"/>
    <w:rsid w:val="00425E03"/>
    <w:rsid w:val="00431BA1"/>
    <w:rsid w:val="004509A6"/>
    <w:rsid w:val="00454AD8"/>
    <w:rsid w:val="00460EB9"/>
    <w:rsid w:val="00461C6B"/>
    <w:rsid w:val="00464E8A"/>
    <w:rsid w:val="0046720B"/>
    <w:rsid w:val="0048306F"/>
    <w:rsid w:val="00492916"/>
    <w:rsid w:val="00496B36"/>
    <w:rsid w:val="004A137B"/>
    <w:rsid w:val="004B3DC9"/>
    <w:rsid w:val="004B4716"/>
    <w:rsid w:val="004B678D"/>
    <w:rsid w:val="004C09A3"/>
    <w:rsid w:val="004C0C90"/>
    <w:rsid w:val="004D0881"/>
    <w:rsid w:val="004D498D"/>
    <w:rsid w:val="004D7957"/>
    <w:rsid w:val="004E04B8"/>
    <w:rsid w:val="004F2E20"/>
    <w:rsid w:val="005413F0"/>
    <w:rsid w:val="005462ED"/>
    <w:rsid w:val="00547419"/>
    <w:rsid w:val="005931C4"/>
    <w:rsid w:val="00593CBC"/>
    <w:rsid w:val="005A2B95"/>
    <w:rsid w:val="005A32DE"/>
    <w:rsid w:val="005B3EB6"/>
    <w:rsid w:val="005B723F"/>
    <w:rsid w:val="005C541D"/>
    <w:rsid w:val="005C5D60"/>
    <w:rsid w:val="005C6A07"/>
    <w:rsid w:val="005C6F7D"/>
    <w:rsid w:val="005E2DB9"/>
    <w:rsid w:val="005F1655"/>
    <w:rsid w:val="005F2C64"/>
    <w:rsid w:val="005F34CA"/>
    <w:rsid w:val="00606888"/>
    <w:rsid w:val="006114A3"/>
    <w:rsid w:val="00625AEE"/>
    <w:rsid w:val="0062716C"/>
    <w:rsid w:val="00627B0E"/>
    <w:rsid w:val="00633DB2"/>
    <w:rsid w:val="00640935"/>
    <w:rsid w:val="0065019B"/>
    <w:rsid w:val="0066703D"/>
    <w:rsid w:val="006717D4"/>
    <w:rsid w:val="006772BE"/>
    <w:rsid w:val="00677334"/>
    <w:rsid w:val="00677A16"/>
    <w:rsid w:val="00687EB7"/>
    <w:rsid w:val="006C0B83"/>
    <w:rsid w:val="006C3AED"/>
    <w:rsid w:val="006C7091"/>
    <w:rsid w:val="006D1617"/>
    <w:rsid w:val="006E1B86"/>
    <w:rsid w:val="006E2DF3"/>
    <w:rsid w:val="006F69DB"/>
    <w:rsid w:val="007159AF"/>
    <w:rsid w:val="0072335A"/>
    <w:rsid w:val="007742B2"/>
    <w:rsid w:val="007870C1"/>
    <w:rsid w:val="007909DC"/>
    <w:rsid w:val="00793AD3"/>
    <w:rsid w:val="007B0272"/>
    <w:rsid w:val="007B5A5A"/>
    <w:rsid w:val="007D7AB4"/>
    <w:rsid w:val="007E5E7A"/>
    <w:rsid w:val="00807A49"/>
    <w:rsid w:val="00807A70"/>
    <w:rsid w:val="00822822"/>
    <w:rsid w:val="00831E16"/>
    <w:rsid w:val="00832649"/>
    <w:rsid w:val="0084091E"/>
    <w:rsid w:val="008529C2"/>
    <w:rsid w:val="00863452"/>
    <w:rsid w:val="00863FB6"/>
    <w:rsid w:val="0087007F"/>
    <w:rsid w:val="0087376B"/>
    <w:rsid w:val="00884E1E"/>
    <w:rsid w:val="008A5881"/>
    <w:rsid w:val="008B3493"/>
    <w:rsid w:val="008B3959"/>
    <w:rsid w:val="008D017E"/>
    <w:rsid w:val="008D23E6"/>
    <w:rsid w:val="008D2E57"/>
    <w:rsid w:val="008D3BB0"/>
    <w:rsid w:val="008E5938"/>
    <w:rsid w:val="009165E6"/>
    <w:rsid w:val="00917DCF"/>
    <w:rsid w:val="0092428C"/>
    <w:rsid w:val="0094309E"/>
    <w:rsid w:val="00963430"/>
    <w:rsid w:val="009642B2"/>
    <w:rsid w:val="00964FB7"/>
    <w:rsid w:val="009660B1"/>
    <w:rsid w:val="0099061A"/>
    <w:rsid w:val="00997ACF"/>
    <w:rsid w:val="009A531B"/>
    <w:rsid w:val="009D3F05"/>
    <w:rsid w:val="009E17B4"/>
    <w:rsid w:val="009E583E"/>
    <w:rsid w:val="009E6345"/>
    <w:rsid w:val="009E7CBA"/>
    <w:rsid w:val="00A02110"/>
    <w:rsid w:val="00A17B9C"/>
    <w:rsid w:val="00A21D11"/>
    <w:rsid w:val="00A24531"/>
    <w:rsid w:val="00A249D9"/>
    <w:rsid w:val="00A266D9"/>
    <w:rsid w:val="00A3034E"/>
    <w:rsid w:val="00A35AFE"/>
    <w:rsid w:val="00A3767F"/>
    <w:rsid w:val="00A407A1"/>
    <w:rsid w:val="00A42169"/>
    <w:rsid w:val="00A42B37"/>
    <w:rsid w:val="00A44EBB"/>
    <w:rsid w:val="00A47C39"/>
    <w:rsid w:val="00A60806"/>
    <w:rsid w:val="00AA5065"/>
    <w:rsid w:val="00AB1160"/>
    <w:rsid w:val="00AD3C01"/>
    <w:rsid w:val="00AE71B7"/>
    <w:rsid w:val="00AF02FC"/>
    <w:rsid w:val="00AF534A"/>
    <w:rsid w:val="00B16A08"/>
    <w:rsid w:val="00B26BB1"/>
    <w:rsid w:val="00B31FE0"/>
    <w:rsid w:val="00B454DB"/>
    <w:rsid w:val="00B457FB"/>
    <w:rsid w:val="00B4595B"/>
    <w:rsid w:val="00B45995"/>
    <w:rsid w:val="00B6287F"/>
    <w:rsid w:val="00B62FC0"/>
    <w:rsid w:val="00B67CFF"/>
    <w:rsid w:val="00B8387B"/>
    <w:rsid w:val="00B85817"/>
    <w:rsid w:val="00B96876"/>
    <w:rsid w:val="00BA168D"/>
    <w:rsid w:val="00BD14B4"/>
    <w:rsid w:val="00BD1C07"/>
    <w:rsid w:val="00BD69BE"/>
    <w:rsid w:val="00BE3A46"/>
    <w:rsid w:val="00BE4749"/>
    <w:rsid w:val="00BE7499"/>
    <w:rsid w:val="00BF4B0C"/>
    <w:rsid w:val="00C056C7"/>
    <w:rsid w:val="00C227D5"/>
    <w:rsid w:val="00C2396E"/>
    <w:rsid w:val="00C34624"/>
    <w:rsid w:val="00C56C3A"/>
    <w:rsid w:val="00C66DA9"/>
    <w:rsid w:val="00C80387"/>
    <w:rsid w:val="00CC6E56"/>
    <w:rsid w:val="00CD2C99"/>
    <w:rsid w:val="00CD4856"/>
    <w:rsid w:val="00CD6252"/>
    <w:rsid w:val="00CF4CBA"/>
    <w:rsid w:val="00CF73C0"/>
    <w:rsid w:val="00D00372"/>
    <w:rsid w:val="00D071EC"/>
    <w:rsid w:val="00D1272C"/>
    <w:rsid w:val="00D2056B"/>
    <w:rsid w:val="00D404A6"/>
    <w:rsid w:val="00D42FDE"/>
    <w:rsid w:val="00D45E29"/>
    <w:rsid w:val="00D50C48"/>
    <w:rsid w:val="00D51402"/>
    <w:rsid w:val="00D62943"/>
    <w:rsid w:val="00D70457"/>
    <w:rsid w:val="00D84571"/>
    <w:rsid w:val="00D91921"/>
    <w:rsid w:val="00D96427"/>
    <w:rsid w:val="00DA1829"/>
    <w:rsid w:val="00DB19A1"/>
    <w:rsid w:val="00DB74E3"/>
    <w:rsid w:val="00DE41A8"/>
    <w:rsid w:val="00DE4DC9"/>
    <w:rsid w:val="00DE6588"/>
    <w:rsid w:val="00DF0F5D"/>
    <w:rsid w:val="00DF31EE"/>
    <w:rsid w:val="00E0466B"/>
    <w:rsid w:val="00E13B74"/>
    <w:rsid w:val="00E424AF"/>
    <w:rsid w:val="00E45D9B"/>
    <w:rsid w:val="00E61EEC"/>
    <w:rsid w:val="00E63E1E"/>
    <w:rsid w:val="00E70E01"/>
    <w:rsid w:val="00E74DAD"/>
    <w:rsid w:val="00E75564"/>
    <w:rsid w:val="00E80A68"/>
    <w:rsid w:val="00E90A70"/>
    <w:rsid w:val="00E94BFD"/>
    <w:rsid w:val="00E97A06"/>
    <w:rsid w:val="00EB2697"/>
    <w:rsid w:val="00EC1109"/>
    <w:rsid w:val="00EC6A5F"/>
    <w:rsid w:val="00ED1326"/>
    <w:rsid w:val="00ED511B"/>
    <w:rsid w:val="00EE01EF"/>
    <w:rsid w:val="00EF55DC"/>
    <w:rsid w:val="00EF762D"/>
    <w:rsid w:val="00F00A18"/>
    <w:rsid w:val="00F053D2"/>
    <w:rsid w:val="00F07D90"/>
    <w:rsid w:val="00F227DD"/>
    <w:rsid w:val="00F52084"/>
    <w:rsid w:val="00F65D56"/>
    <w:rsid w:val="00F66490"/>
    <w:rsid w:val="00F71849"/>
    <w:rsid w:val="00F81150"/>
    <w:rsid w:val="00FA0A23"/>
    <w:rsid w:val="00FA1B88"/>
    <w:rsid w:val="00FD2339"/>
    <w:rsid w:val="00FD2362"/>
    <w:rsid w:val="00FD30B5"/>
    <w:rsid w:val="00FD4370"/>
    <w:rsid w:val="00FD59C7"/>
    <w:rsid w:val="00FE10F6"/>
    <w:rsid w:val="00FF4989"/>
    <w:rsid w:val="05BDABD3"/>
    <w:rsid w:val="064177B2"/>
    <w:rsid w:val="0A072313"/>
    <w:rsid w:val="0A7D554C"/>
    <w:rsid w:val="0ADE4AAF"/>
    <w:rsid w:val="0C475FA8"/>
    <w:rsid w:val="12ADF60C"/>
    <w:rsid w:val="14FDFF83"/>
    <w:rsid w:val="161ABB10"/>
    <w:rsid w:val="1699CFE4"/>
    <w:rsid w:val="16B99CA3"/>
    <w:rsid w:val="170E7E03"/>
    <w:rsid w:val="175FCB0C"/>
    <w:rsid w:val="1A976BCE"/>
    <w:rsid w:val="1AFC5BFF"/>
    <w:rsid w:val="1D7DBF87"/>
    <w:rsid w:val="2323DDBA"/>
    <w:rsid w:val="23C8878C"/>
    <w:rsid w:val="256FA90F"/>
    <w:rsid w:val="2643990E"/>
    <w:rsid w:val="265B7E7C"/>
    <w:rsid w:val="26E54E14"/>
    <w:rsid w:val="26ED2FE8"/>
    <w:rsid w:val="270B7970"/>
    <w:rsid w:val="272F317F"/>
    <w:rsid w:val="27F854D0"/>
    <w:rsid w:val="28CB01E0"/>
    <w:rsid w:val="29942531"/>
    <w:rsid w:val="2A5C428F"/>
    <w:rsid w:val="2B220AE6"/>
    <w:rsid w:val="2D4BE478"/>
    <w:rsid w:val="2DD603C2"/>
    <w:rsid w:val="34CC64C7"/>
    <w:rsid w:val="37656539"/>
    <w:rsid w:val="3768C8CB"/>
    <w:rsid w:val="3E35E121"/>
    <w:rsid w:val="3E5628EC"/>
    <w:rsid w:val="3F9BD0A9"/>
    <w:rsid w:val="41A88291"/>
    <w:rsid w:val="423A9683"/>
    <w:rsid w:val="4253AAFA"/>
    <w:rsid w:val="42595750"/>
    <w:rsid w:val="47837689"/>
    <w:rsid w:val="4C790C24"/>
    <w:rsid w:val="4CE5CCBD"/>
    <w:rsid w:val="4F3FC7DE"/>
    <w:rsid w:val="50DB983F"/>
    <w:rsid w:val="51C12B66"/>
    <w:rsid w:val="59D99103"/>
    <w:rsid w:val="5A4859AD"/>
    <w:rsid w:val="5E768D2E"/>
    <w:rsid w:val="61E30DA1"/>
    <w:rsid w:val="62B70DBB"/>
    <w:rsid w:val="6614528F"/>
    <w:rsid w:val="67CA5AB1"/>
    <w:rsid w:val="689971FD"/>
    <w:rsid w:val="6915DA28"/>
    <w:rsid w:val="6B7338E5"/>
    <w:rsid w:val="6C7AE8F3"/>
    <w:rsid w:val="6D10FF2E"/>
    <w:rsid w:val="6DD802F5"/>
    <w:rsid w:val="6EAAD9A7"/>
    <w:rsid w:val="71C15237"/>
    <w:rsid w:val="74720DBD"/>
    <w:rsid w:val="761F9215"/>
    <w:rsid w:val="77B00DC1"/>
    <w:rsid w:val="78DCF810"/>
    <w:rsid w:val="79374F14"/>
    <w:rsid w:val="7E41A37D"/>
    <w:rsid w:val="7ED088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CCD75"/>
  <w15:docId w15:val="{0F70A40D-5A8E-4F64-AC81-383ABD2F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1C07"/>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7105A"/>
    <w:rPr>
      <w:rFonts w:ascii="Tahoma" w:hAnsi="Tahoma" w:cs="Tahoma"/>
      <w:sz w:val="16"/>
      <w:szCs w:val="16"/>
    </w:rPr>
  </w:style>
  <w:style w:type="character" w:customStyle="1" w:styleId="TextodebaloChar">
    <w:name w:val="Texto de balão Char"/>
    <w:basedOn w:val="Fontepargpadro"/>
    <w:link w:val="Textodebalo"/>
    <w:uiPriority w:val="99"/>
    <w:semiHidden/>
    <w:rsid w:val="0037105A"/>
    <w:rPr>
      <w:rFonts w:ascii="Tahoma" w:hAnsi="Tahoma" w:cs="Tahoma"/>
      <w:sz w:val="16"/>
      <w:szCs w:val="16"/>
    </w:rPr>
  </w:style>
  <w:style w:type="paragraph" w:styleId="PargrafodaLista">
    <w:name w:val="List Paragraph"/>
    <w:basedOn w:val="Normal"/>
    <w:uiPriority w:val="34"/>
    <w:qFormat/>
    <w:rsid w:val="00425E03"/>
    <w:pPr>
      <w:ind w:left="720"/>
      <w:contextualSpacing/>
    </w:pPr>
  </w:style>
  <w:style w:type="paragraph" w:styleId="Assuntodocomentrio">
    <w:name w:val="annotation subject"/>
    <w:basedOn w:val="Textodecomentrio"/>
    <w:next w:val="Textodecomentrio"/>
    <w:link w:val="AssuntodocomentrioChar"/>
    <w:uiPriority w:val="99"/>
    <w:semiHidden/>
    <w:unhideWhenUsed/>
    <w:rsid w:val="00EC1109"/>
    <w:rPr>
      <w:b/>
      <w:bCs/>
    </w:rPr>
  </w:style>
  <w:style w:type="character" w:customStyle="1" w:styleId="AssuntodocomentrioChar">
    <w:name w:val="Assunto do comentário Char"/>
    <w:basedOn w:val="TextodecomentrioChar"/>
    <w:link w:val="Assuntodocomentrio"/>
    <w:uiPriority w:val="99"/>
    <w:semiHidden/>
    <w:rsid w:val="00EC1109"/>
    <w:rPr>
      <w:b/>
      <w:bCs/>
      <w:sz w:val="20"/>
      <w:szCs w:val="20"/>
    </w:rPr>
  </w:style>
  <w:style w:type="paragraph" w:styleId="Rodap">
    <w:name w:val="footer"/>
    <w:basedOn w:val="Normal"/>
    <w:link w:val="RodapChar"/>
    <w:uiPriority w:val="99"/>
    <w:unhideWhenUsed/>
    <w:rsid w:val="009165E6"/>
    <w:pPr>
      <w:tabs>
        <w:tab w:val="center" w:pos="4252"/>
        <w:tab w:val="right" w:pos="8504"/>
      </w:tabs>
    </w:pPr>
  </w:style>
  <w:style w:type="character" w:customStyle="1" w:styleId="RodapChar">
    <w:name w:val="Rodapé Char"/>
    <w:basedOn w:val="Fontepargpadro"/>
    <w:link w:val="Rodap"/>
    <w:uiPriority w:val="99"/>
    <w:rsid w:val="009165E6"/>
  </w:style>
  <w:style w:type="paragraph" w:styleId="Textodenotaderodap">
    <w:name w:val="footnote text"/>
    <w:basedOn w:val="Normal"/>
    <w:link w:val="TextodenotaderodapChar"/>
    <w:uiPriority w:val="99"/>
    <w:semiHidden/>
    <w:unhideWhenUsed/>
    <w:rsid w:val="0017665B"/>
    <w:rPr>
      <w:sz w:val="20"/>
      <w:szCs w:val="20"/>
    </w:rPr>
  </w:style>
  <w:style w:type="character" w:customStyle="1" w:styleId="TextodenotaderodapChar">
    <w:name w:val="Texto de nota de rodapé Char"/>
    <w:basedOn w:val="Fontepargpadro"/>
    <w:link w:val="Textodenotaderodap"/>
    <w:uiPriority w:val="99"/>
    <w:semiHidden/>
    <w:rsid w:val="0017665B"/>
    <w:rPr>
      <w:sz w:val="20"/>
      <w:szCs w:val="20"/>
    </w:rPr>
  </w:style>
  <w:style w:type="character" w:styleId="Refdenotaderodap">
    <w:name w:val="footnote reference"/>
    <w:basedOn w:val="Fontepargpadro"/>
    <w:uiPriority w:val="99"/>
    <w:semiHidden/>
    <w:unhideWhenUsed/>
    <w:rsid w:val="0017665B"/>
    <w:rPr>
      <w:vertAlign w:val="superscript"/>
    </w:rPr>
  </w:style>
  <w:style w:type="character" w:styleId="Hyperlink">
    <w:name w:val="Hyperlink"/>
    <w:basedOn w:val="Fontepargpadro"/>
    <w:uiPriority w:val="99"/>
    <w:unhideWhenUsed/>
    <w:rsid w:val="00AD3C01"/>
    <w:rPr>
      <w:color w:val="0000FF"/>
      <w:u w:val="single"/>
    </w:rPr>
  </w:style>
  <w:style w:type="paragraph" w:customStyle="1" w:styleId="Default">
    <w:name w:val="Default"/>
    <w:rsid w:val="00CD4856"/>
    <w:pPr>
      <w:autoSpaceDE w:val="0"/>
      <w:autoSpaceDN w:val="0"/>
      <w:adjustRightInd w:val="0"/>
    </w:pPr>
    <w:rPr>
      <w:color w:val="000000"/>
    </w:rPr>
  </w:style>
  <w:style w:type="table" w:styleId="Tabelacomgrade">
    <w:name w:val="Table Grid"/>
    <w:basedOn w:val="Tabelanormal"/>
    <w:uiPriority w:val="59"/>
    <w:rsid w:val="00CD4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137C9E"/>
    <w:rPr>
      <w:color w:val="605E5C"/>
      <w:shd w:val="clear" w:color="auto" w:fill="E1DFDD"/>
    </w:rPr>
  </w:style>
  <w:style w:type="paragraph" w:styleId="Legenda">
    <w:name w:val="caption"/>
    <w:basedOn w:val="Normal"/>
    <w:next w:val="Normal"/>
    <w:uiPriority w:val="35"/>
    <w:unhideWhenUsed/>
    <w:qFormat/>
    <w:rsid w:val="0062716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178237">
      <w:bodyDiv w:val="1"/>
      <w:marLeft w:val="0"/>
      <w:marRight w:val="0"/>
      <w:marTop w:val="0"/>
      <w:marBottom w:val="0"/>
      <w:divBdr>
        <w:top w:val="none" w:sz="0" w:space="0" w:color="auto"/>
        <w:left w:val="none" w:sz="0" w:space="0" w:color="auto"/>
        <w:bottom w:val="none" w:sz="0" w:space="0" w:color="auto"/>
        <w:right w:val="none" w:sz="0" w:space="0" w:color="auto"/>
      </w:divBdr>
    </w:div>
    <w:div w:id="1522547444">
      <w:bodyDiv w:val="1"/>
      <w:marLeft w:val="0"/>
      <w:marRight w:val="0"/>
      <w:marTop w:val="0"/>
      <w:marBottom w:val="0"/>
      <w:divBdr>
        <w:top w:val="none" w:sz="0" w:space="0" w:color="auto"/>
        <w:left w:val="none" w:sz="0" w:space="0" w:color="auto"/>
        <w:bottom w:val="none" w:sz="0" w:space="0" w:color="auto"/>
        <w:right w:val="none" w:sz="0" w:space="0" w:color="auto"/>
      </w:divBdr>
    </w:div>
    <w:div w:id="1582182887">
      <w:bodyDiv w:val="1"/>
      <w:marLeft w:val="0"/>
      <w:marRight w:val="0"/>
      <w:marTop w:val="0"/>
      <w:marBottom w:val="0"/>
      <w:divBdr>
        <w:top w:val="none" w:sz="0" w:space="0" w:color="auto"/>
        <w:left w:val="none" w:sz="0" w:space="0" w:color="auto"/>
        <w:bottom w:val="none" w:sz="0" w:space="0" w:color="auto"/>
        <w:right w:val="none" w:sz="0" w:space="0" w:color="auto"/>
      </w:divBdr>
    </w:div>
    <w:div w:id="1697341252">
      <w:bodyDiv w:val="1"/>
      <w:marLeft w:val="0"/>
      <w:marRight w:val="0"/>
      <w:marTop w:val="0"/>
      <w:marBottom w:val="0"/>
      <w:divBdr>
        <w:top w:val="none" w:sz="0" w:space="0" w:color="auto"/>
        <w:left w:val="none" w:sz="0" w:space="0" w:color="auto"/>
        <w:bottom w:val="none" w:sz="0" w:space="0" w:color="auto"/>
        <w:right w:val="none" w:sz="0" w:space="0" w:color="auto"/>
      </w:divBdr>
    </w:div>
    <w:div w:id="1759669344">
      <w:bodyDiv w:val="1"/>
      <w:marLeft w:val="0"/>
      <w:marRight w:val="0"/>
      <w:marTop w:val="0"/>
      <w:marBottom w:val="0"/>
      <w:divBdr>
        <w:top w:val="none" w:sz="0" w:space="0" w:color="auto"/>
        <w:left w:val="none" w:sz="0" w:space="0" w:color="auto"/>
        <w:bottom w:val="none" w:sz="0" w:space="0" w:color="auto"/>
        <w:right w:val="none" w:sz="0" w:space="0" w:color="auto"/>
      </w:divBdr>
    </w:div>
    <w:div w:id="2044939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miro.com/app/board/uXjVKD9WxFA=/"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3E905C6B5D7054D8501A76273BE0135" ma:contentTypeVersion="13" ma:contentTypeDescription="Crie um novo documento." ma:contentTypeScope="" ma:versionID="f93f02c6d8a30e4ff248bc676cd4de10">
  <xsd:schema xmlns:xsd="http://www.w3.org/2001/XMLSchema" xmlns:xs="http://www.w3.org/2001/XMLSchema" xmlns:p="http://schemas.microsoft.com/office/2006/metadata/properties" xmlns:ns2="9a566ec1-622b-4c65-a78c-f97fd45671ee" xmlns:ns3="30b009f7-1883-471b-aa86-3f683f4c3231" targetNamespace="http://schemas.microsoft.com/office/2006/metadata/properties" ma:root="true" ma:fieldsID="552b7fe6b6833630890be5cdc65e3885" ns2:_="" ns3:_="">
    <xsd:import namespace="9a566ec1-622b-4c65-a78c-f97fd45671ee"/>
    <xsd:import namespace="30b009f7-1883-471b-aa86-3f683f4c32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566ec1-622b-4c65-a78c-f97fd45671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0b009f7-1883-471b-aa86-3f683f4c3231"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E9BE65-90E9-4C65-BBD5-1921BDDB08C2}">
  <ds:schemaRefs>
    <ds:schemaRef ds:uri="http://schemas.openxmlformats.org/officeDocument/2006/bibliography"/>
  </ds:schemaRefs>
</ds:datastoreItem>
</file>

<file path=customXml/itemProps2.xml><?xml version="1.0" encoding="utf-8"?>
<ds:datastoreItem xmlns:ds="http://schemas.openxmlformats.org/officeDocument/2006/customXml" ds:itemID="{E26A4ADC-F242-415C-9688-F3204E2B2958}">
  <ds:schemaRefs>
    <ds:schemaRef ds:uri="http://schemas.microsoft.com/sharepoint/v3/contenttype/forms"/>
  </ds:schemaRefs>
</ds:datastoreItem>
</file>

<file path=customXml/itemProps3.xml><?xml version="1.0" encoding="utf-8"?>
<ds:datastoreItem xmlns:ds="http://schemas.openxmlformats.org/officeDocument/2006/customXml" ds:itemID="{6FD9CBE2-4526-478E-B820-EFCDF4E160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566ec1-622b-4c65-a78c-f97fd45671ee"/>
    <ds:schemaRef ds:uri="30b009f7-1883-471b-aa86-3f683f4c3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E8D39F-2B59-450A-91A3-52E40ABDF1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953</Words>
  <Characters>5149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Fernando.Rozas@govbr.com.br</dc:creator>
  <cp:lastModifiedBy>Fernando Dias Rozas</cp:lastModifiedBy>
  <cp:revision>5</cp:revision>
  <dcterms:created xsi:type="dcterms:W3CDTF">2024-05-24T21:49:00Z</dcterms:created>
  <dcterms:modified xsi:type="dcterms:W3CDTF">2024-05-24T22:17:00Z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0x010100F3E905C6B5D7054D8501A76273BE0135</vt:lpwstr>
  </property>
</Properties>
</file>