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6F" w:rsidRPr="007F786F" w:rsidRDefault="007F786F" w:rsidP="007F786F">
      <w:pPr>
        <w:pStyle w:val="Ttulo"/>
      </w:pPr>
      <w:r w:rsidRPr="007F786F">
        <w:t>Faculdade de Informática e Administração Paulista</w:t>
      </w: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7F786F" w:rsidRDefault="007F786F" w:rsidP="007F786F">
      <w:pPr>
        <w:pStyle w:val="Subttulo"/>
      </w:pPr>
      <w:r>
        <w:t>fernando henrique da silva seguim</w:t>
      </w:r>
    </w:p>
    <w:p w:rsidR="007F786F" w:rsidRDefault="007F786F" w:rsidP="007F786F">
      <w:pPr>
        <w:pStyle w:val="Subttulo"/>
      </w:pPr>
      <w:r>
        <w:t>gabriel lucas de toledo ribeiro</w:t>
      </w:r>
    </w:p>
    <w:p w:rsidR="007F786F" w:rsidRDefault="007F786F" w:rsidP="007F786F">
      <w:pPr>
        <w:pStyle w:val="Subttulo"/>
      </w:pPr>
      <w:r>
        <w:t>LUCAS GOMIDE de souza</w:t>
      </w:r>
    </w:p>
    <w:p w:rsidR="007F786F" w:rsidRDefault="007F786F" w:rsidP="007F786F">
      <w:pPr>
        <w:pStyle w:val="Subttulo"/>
      </w:pPr>
      <w:r>
        <w:t>PALOMA AMORIM de deus</w:t>
      </w:r>
    </w:p>
    <w:p w:rsidR="007F786F" w:rsidRDefault="007F786F" w:rsidP="007F786F">
      <w:pPr>
        <w:pStyle w:val="Subttulo"/>
      </w:pPr>
      <w:r>
        <w:t>TAYNARA SIMõES</w:t>
      </w:r>
    </w:p>
    <w:p w:rsidR="007F786F" w:rsidRDefault="007F786F" w:rsidP="007F786F"/>
    <w:p w:rsidR="007F786F" w:rsidRDefault="007F786F" w:rsidP="007F786F"/>
    <w:p w:rsidR="007F786F" w:rsidRDefault="007F786F" w:rsidP="007F786F"/>
    <w:p w:rsidR="007F786F" w:rsidRPr="00FA67EA" w:rsidRDefault="007F786F" w:rsidP="007F786F"/>
    <w:p w:rsidR="007F786F" w:rsidRDefault="007F786F" w:rsidP="007F786F">
      <w:pPr>
        <w:pStyle w:val="Ttulo"/>
      </w:pPr>
      <w:r>
        <w:t>projeto de avaliação multidisciplinar</w:t>
      </w:r>
    </w:p>
    <w:p w:rsidR="007F786F" w:rsidRDefault="007F786F" w:rsidP="007F786F">
      <w:pPr>
        <w:pStyle w:val="Subttulo"/>
      </w:pPr>
      <w:r>
        <w:t>projeto device</w:t>
      </w: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7F786F" w:rsidRDefault="007F786F" w:rsidP="007F786F">
      <w:pPr>
        <w:pStyle w:val="Ttulo"/>
      </w:pPr>
    </w:p>
    <w:p w:rsidR="006D481E" w:rsidRDefault="007F786F" w:rsidP="007F786F">
      <w:pPr>
        <w:spacing w:line="259" w:lineRule="auto"/>
        <w:ind w:firstLine="0"/>
        <w:jc w:val="center"/>
      </w:pPr>
      <w:r>
        <w:t>São Paulo</w:t>
      </w:r>
      <w:r>
        <w:br/>
        <w:t>2016</w:t>
      </w:r>
    </w:p>
    <w:p w:rsidR="006D481E" w:rsidRDefault="006D481E" w:rsidP="006D481E">
      <w:r>
        <w:br w:type="page"/>
      </w:r>
    </w:p>
    <w:p w:rsidR="006D481E" w:rsidRDefault="006D481E" w:rsidP="006D481E">
      <w:pPr>
        <w:spacing w:line="259" w:lineRule="auto"/>
        <w:ind w:firstLine="0"/>
        <w:jc w:val="left"/>
      </w:pPr>
      <w:r>
        <w:lastRenderedPageBreak/>
        <w:t>Equipe:</w:t>
      </w:r>
    </w:p>
    <w:p w:rsidR="006D481E" w:rsidRDefault="006D481E" w:rsidP="006D481E">
      <w:pPr>
        <w:spacing w:line="259" w:lineRule="auto"/>
        <w:ind w:firstLine="0"/>
        <w:jc w:val="left"/>
      </w:pPr>
      <w:r>
        <w:t>FERNANDO HENRIQUE DA SILVA SEGUIM</w:t>
      </w:r>
      <w:r>
        <w:t xml:space="preserve"> RM: 72015</w:t>
      </w:r>
    </w:p>
    <w:p w:rsidR="006D481E" w:rsidRDefault="006D481E" w:rsidP="006D481E">
      <w:pPr>
        <w:spacing w:line="259" w:lineRule="auto"/>
        <w:ind w:firstLine="0"/>
        <w:jc w:val="left"/>
      </w:pPr>
      <w:r>
        <w:t>GABRIEL LUCAS DE TOLEDO RIBEIRO</w:t>
      </w:r>
      <w:r>
        <w:t xml:space="preserve"> RM: </w:t>
      </w:r>
      <w:r w:rsidR="00731A07">
        <w:t>72468</w:t>
      </w:r>
    </w:p>
    <w:p w:rsidR="006D481E" w:rsidRDefault="006D481E" w:rsidP="006D481E">
      <w:pPr>
        <w:spacing w:line="259" w:lineRule="auto"/>
        <w:ind w:firstLine="0"/>
        <w:jc w:val="left"/>
      </w:pPr>
      <w:r>
        <w:t>LUCAS GOMIDE DE SOUZA</w:t>
      </w:r>
      <w:r w:rsidR="00731A07">
        <w:t xml:space="preserve"> RM: 71058</w:t>
      </w:r>
    </w:p>
    <w:p w:rsidR="006D481E" w:rsidRDefault="006D481E" w:rsidP="006D481E">
      <w:pPr>
        <w:spacing w:line="259" w:lineRule="auto"/>
        <w:ind w:firstLine="0"/>
        <w:jc w:val="left"/>
      </w:pPr>
      <w:r>
        <w:t>PALOMA AMORIM DE DEUS</w:t>
      </w:r>
      <w:r w:rsidR="00731A07">
        <w:t xml:space="preserve"> RM: 72336</w:t>
      </w:r>
    </w:p>
    <w:p w:rsidR="006D481E" w:rsidRDefault="006D481E" w:rsidP="006D481E">
      <w:pPr>
        <w:spacing w:line="259" w:lineRule="auto"/>
        <w:ind w:firstLine="0"/>
        <w:jc w:val="left"/>
      </w:pPr>
      <w:r>
        <w:t>TAYNARA SIMÕES</w:t>
      </w:r>
      <w:r w:rsidR="00731A07">
        <w:t xml:space="preserve"> RM: 71116</w:t>
      </w:r>
      <w:bookmarkStart w:id="0" w:name="_GoBack"/>
      <w:bookmarkEnd w:id="0"/>
    </w:p>
    <w:p w:rsidR="007F786F" w:rsidRDefault="007F786F" w:rsidP="007F786F">
      <w:pPr>
        <w:spacing w:line="259" w:lineRule="auto"/>
        <w:ind w:firstLine="0"/>
        <w:jc w:val="center"/>
        <w:rPr>
          <w:rFonts w:eastAsiaTheme="majorEastAsia" w:cstheme="majorBidi"/>
          <w:b/>
          <w:szCs w:val="24"/>
        </w:rPr>
      </w:pPr>
      <w:r>
        <w:br w:type="page"/>
      </w:r>
    </w:p>
    <w:sdt>
      <w:sdtPr>
        <w:id w:val="-154451560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C31648" w:rsidRDefault="00C31648">
          <w:pPr>
            <w:pStyle w:val="CabealhodoSumrio"/>
          </w:pPr>
          <w:r>
            <w:t>Sumário</w:t>
          </w:r>
        </w:p>
        <w:p w:rsidR="00C31648" w:rsidRDefault="00C3164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457146" w:history="1">
            <w:r w:rsidRPr="009D69F4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648" w:rsidRDefault="00C3164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463457147" w:history="1">
            <w:r w:rsidRPr="009D69F4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648" w:rsidRDefault="00C3164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463457148" w:history="1">
            <w:r w:rsidRPr="009D69F4">
              <w:rPr>
                <w:rStyle w:val="Hyperlink"/>
                <w:noProof/>
              </w:rPr>
              <w:t>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648" w:rsidRDefault="00C31648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pt-BR"/>
            </w:rPr>
          </w:pPr>
          <w:hyperlink w:anchor="_Toc463457149" w:history="1">
            <w:r w:rsidRPr="009D69F4">
              <w:rPr>
                <w:rStyle w:val="Hyperlink"/>
                <w:noProof/>
              </w:rPr>
              <w:t>Configuração de uma Instância Oracle no Amazon 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648" w:rsidRDefault="00C31648">
          <w:r>
            <w:rPr>
              <w:b/>
              <w:bCs/>
            </w:rPr>
            <w:fldChar w:fldCharType="end"/>
          </w:r>
        </w:p>
      </w:sdtContent>
    </w:sdt>
    <w:p w:rsidR="00C31648" w:rsidRDefault="00C31648">
      <w:pPr>
        <w:spacing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926D58" w:rsidRDefault="00746D51" w:rsidP="00C31648">
      <w:pPr>
        <w:pStyle w:val="Ttulo1"/>
      </w:pPr>
      <w:bookmarkStart w:id="1" w:name="_Toc463457146"/>
      <w:r>
        <w:lastRenderedPageBreak/>
        <w:t>Banco de Dados</w:t>
      </w:r>
      <w:bookmarkEnd w:id="1"/>
    </w:p>
    <w:p w:rsidR="00746D51" w:rsidRPr="00746D51" w:rsidRDefault="00746D51" w:rsidP="00746D51">
      <w:pPr>
        <w:pStyle w:val="Ttulo4"/>
      </w:pPr>
      <w:proofErr w:type="spellStart"/>
      <w:r w:rsidRPr="00746D51">
        <w:t>Amazon</w:t>
      </w:r>
      <w:proofErr w:type="spellEnd"/>
      <w:r w:rsidRPr="00746D51">
        <w:t xml:space="preserve"> RDS e Oracle</w:t>
      </w:r>
    </w:p>
    <w:p w:rsidR="0060560C" w:rsidRDefault="0060560C" w:rsidP="00746D51">
      <w:r>
        <w:t xml:space="preserve">Optamos por utilizar o </w:t>
      </w:r>
      <w:proofErr w:type="spellStart"/>
      <w:r w:rsidR="00746D51" w:rsidRPr="00746D51">
        <w:t>Amazon</w:t>
      </w:r>
      <w:proofErr w:type="spellEnd"/>
      <w:r w:rsidR="00746D51" w:rsidRPr="00746D51">
        <w:t xml:space="preserve"> </w:t>
      </w:r>
      <w:proofErr w:type="spellStart"/>
      <w:r w:rsidR="00746D51" w:rsidRPr="00746D51">
        <w:t>Relational</w:t>
      </w:r>
      <w:proofErr w:type="spellEnd"/>
      <w:r w:rsidR="00746D51" w:rsidRPr="00746D51">
        <w:t xml:space="preserve"> </w:t>
      </w:r>
      <w:proofErr w:type="spellStart"/>
      <w:r w:rsidR="00746D51" w:rsidRPr="00746D51">
        <w:t>Database</w:t>
      </w:r>
      <w:proofErr w:type="spellEnd"/>
      <w:r w:rsidR="00746D51" w:rsidRPr="00746D51">
        <w:t xml:space="preserve"> Service (</w:t>
      </w:r>
      <w:proofErr w:type="spellStart"/>
      <w:r w:rsidR="00746D51" w:rsidRPr="00746D51">
        <w:t>Amazon</w:t>
      </w:r>
      <w:proofErr w:type="spellEnd"/>
      <w:r w:rsidR="00746D51" w:rsidRPr="00746D51">
        <w:t xml:space="preserve"> RDS)</w:t>
      </w:r>
      <w:r w:rsidR="00746D51">
        <w:t xml:space="preserve"> </w:t>
      </w:r>
      <w:r>
        <w:t>devido a escalabilidade e segurança que a plataforma proporciona, bem como a facilidade de configuração e administração dos recursos de um Ban</w:t>
      </w:r>
      <w:r w:rsidR="00BA0F68">
        <w:t>co de Dados Relacional. O</w:t>
      </w:r>
      <w:r>
        <w:t xml:space="preserve"> </w:t>
      </w:r>
      <w:proofErr w:type="spellStart"/>
      <w:r w:rsidRPr="00746D51">
        <w:t>Amazon</w:t>
      </w:r>
      <w:proofErr w:type="spellEnd"/>
      <w:r w:rsidRPr="00746D51">
        <w:t xml:space="preserve"> RDS</w:t>
      </w:r>
      <w:r>
        <w:t xml:space="preserve"> faz parte da plataforma de serviços na nuvem </w:t>
      </w:r>
      <w:proofErr w:type="spellStart"/>
      <w:r>
        <w:t>Amazon</w:t>
      </w:r>
      <w:proofErr w:type="spellEnd"/>
      <w:r>
        <w:t xml:space="preserve"> Web Services (AWS). Com o nível gratuito oferecido pelo AWS, durante o período de 12 meses, foi possível implementar uma infraestrutura suficiente para o desenvolvimento do projeto.</w:t>
      </w:r>
    </w:p>
    <w:p w:rsidR="00BA0F68" w:rsidRDefault="0060560C" w:rsidP="00BA0F68">
      <w:r>
        <w:t xml:space="preserve"> Como SGDB relacional, optamos por utilizar o Oracle 12c, uma vez que atenderia parte dos requ</w:t>
      </w:r>
      <w:r w:rsidR="00BA0F68">
        <w:t>isitos do projeto, bem como por ser pioneiro em Banco de Dados Relacionais na Nuvem, o que nos trouxe satisfação e confiabilidade para o desenvolvimento do projeto.</w:t>
      </w:r>
    </w:p>
    <w:p w:rsidR="00026224" w:rsidRPr="00BA0F68" w:rsidRDefault="00026224" w:rsidP="00C31648">
      <w:pPr>
        <w:pStyle w:val="Ttulo1"/>
        <w:rPr>
          <w:u w:val="single"/>
        </w:rPr>
      </w:pPr>
      <w:bookmarkStart w:id="2" w:name="_Toc463457147"/>
      <w:r>
        <w:t>Referencias</w:t>
      </w:r>
      <w:bookmarkEnd w:id="2"/>
    </w:p>
    <w:p w:rsidR="00746D51" w:rsidRDefault="00746D51" w:rsidP="00641F01">
      <w:proofErr w:type="spellStart"/>
      <w:r w:rsidRPr="00746D51">
        <w:rPr>
          <w:b/>
        </w:rPr>
        <w:t>Amazon</w:t>
      </w:r>
      <w:proofErr w:type="spellEnd"/>
      <w:r w:rsidRPr="00746D51">
        <w:rPr>
          <w:b/>
        </w:rPr>
        <w:t xml:space="preserve"> </w:t>
      </w:r>
      <w:proofErr w:type="spellStart"/>
      <w:r w:rsidRPr="00746D51">
        <w:rPr>
          <w:b/>
        </w:rPr>
        <w:t>Relational</w:t>
      </w:r>
      <w:proofErr w:type="spellEnd"/>
      <w:r w:rsidRPr="00746D51">
        <w:rPr>
          <w:b/>
        </w:rPr>
        <w:t xml:space="preserve"> </w:t>
      </w:r>
      <w:proofErr w:type="spellStart"/>
      <w:r w:rsidRPr="00746D51">
        <w:rPr>
          <w:b/>
        </w:rPr>
        <w:t>Database</w:t>
      </w:r>
      <w:proofErr w:type="spellEnd"/>
      <w:r w:rsidRPr="00746D51">
        <w:rPr>
          <w:b/>
        </w:rPr>
        <w:t xml:space="preserve"> Service (RDS)</w:t>
      </w:r>
      <w:r>
        <w:rPr>
          <w:b/>
        </w:rPr>
        <w:t xml:space="preserve">. </w:t>
      </w:r>
      <w:r>
        <w:t>Disponível em: &lt;</w:t>
      </w:r>
      <w:r w:rsidRPr="00746D51">
        <w:t xml:space="preserve"> https://aws.amazon.com/pt/rds/</w:t>
      </w:r>
      <w:r>
        <w:t>&gt; Acesso em: 02 out. 2016</w:t>
      </w:r>
    </w:p>
    <w:p w:rsidR="0060560C" w:rsidRDefault="0060560C" w:rsidP="00641F01">
      <w:r w:rsidRPr="0060560C">
        <w:rPr>
          <w:b/>
        </w:rPr>
        <w:t>Nível gratuito da AWS</w:t>
      </w:r>
      <w:r>
        <w:rPr>
          <w:b/>
        </w:rPr>
        <w:t xml:space="preserve">. </w:t>
      </w:r>
      <w:r>
        <w:t>Disponível em:</w:t>
      </w:r>
      <w:r w:rsidRPr="0060560C">
        <w:t xml:space="preserve"> </w:t>
      </w:r>
      <w:r>
        <w:t>&lt;</w:t>
      </w:r>
      <w:r w:rsidRPr="0060560C">
        <w:t>https://aws.amazon.com/pt/free/</w:t>
      </w:r>
      <w:r>
        <w:t>&gt; Acesso em: 02 out. 2016</w:t>
      </w:r>
    </w:p>
    <w:p w:rsidR="00BA0F68" w:rsidRPr="00BA0F68" w:rsidRDefault="00BA0F68" w:rsidP="00641F01">
      <w:r w:rsidRPr="00BA0F68">
        <w:rPr>
          <w:b/>
        </w:rPr>
        <w:t xml:space="preserve">Oracle </w:t>
      </w:r>
      <w:proofErr w:type="spellStart"/>
      <w:r w:rsidRPr="00BA0F68">
        <w:rPr>
          <w:b/>
        </w:rPr>
        <w:t>Announces</w:t>
      </w:r>
      <w:proofErr w:type="spellEnd"/>
      <w:r w:rsidRPr="00BA0F68">
        <w:rPr>
          <w:b/>
        </w:rPr>
        <w:t xml:space="preserve"> General </w:t>
      </w:r>
      <w:proofErr w:type="spellStart"/>
      <w:r w:rsidRPr="00BA0F68">
        <w:rPr>
          <w:b/>
        </w:rPr>
        <w:t>Availability</w:t>
      </w:r>
      <w:proofErr w:type="spellEnd"/>
      <w:r w:rsidRPr="00BA0F68">
        <w:rPr>
          <w:b/>
        </w:rPr>
        <w:t xml:space="preserve"> </w:t>
      </w:r>
      <w:proofErr w:type="spellStart"/>
      <w:r w:rsidRPr="00BA0F68">
        <w:rPr>
          <w:b/>
        </w:rPr>
        <w:t>of</w:t>
      </w:r>
      <w:proofErr w:type="spellEnd"/>
      <w:r w:rsidRPr="00BA0F68">
        <w:rPr>
          <w:b/>
        </w:rPr>
        <w:t xml:space="preserve"> Oracle </w:t>
      </w:r>
      <w:proofErr w:type="spellStart"/>
      <w:r w:rsidRPr="00BA0F68">
        <w:rPr>
          <w:b/>
        </w:rPr>
        <w:t>Database</w:t>
      </w:r>
      <w:proofErr w:type="spellEnd"/>
      <w:r w:rsidRPr="00BA0F68">
        <w:rPr>
          <w:b/>
        </w:rPr>
        <w:t xml:space="preserve"> 12c, </w:t>
      </w:r>
      <w:proofErr w:type="spellStart"/>
      <w:r w:rsidRPr="00BA0F68">
        <w:rPr>
          <w:b/>
        </w:rPr>
        <w:t>the</w:t>
      </w:r>
      <w:proofErr w:type="spellEnd"/>
      <w:r w:rsidRPr="00BA0F68">
        <w:rPr>
          <w:b/>
        </w:rPr>
        <w:t xml:space="preserve"> </w:t>
      </w:r>
      <w:proofErr w:type="spellStart"/>
      <w:r w:rsidRPr="00BA0F68">
        <w:rPr>
          <w:b/>
        </w:rPr>
        <w:t>First</w:t>
      </w:r>
      <w:proofErr w:type="spellEnd"/>
      <w:r w:rsidRPr="00BA0F68">
        <w:rPr>
          <w:b/>
        </w:rPr>
        <w:t xml:space="preserve"> </w:t>
      </w:r>
      <w:proofErr w:type="spellStart"/>
      <w:r w:rsidRPr="00BA0F68">
        <w:rPr>
          <w:b/>
        </w:rPr>
        <w:t>Database</w:t>
      </w:r>
      <w:proofErr w:type="spellEnd"/>
      <w:r w:rsidRPr="00BA0F68">
        <w:rPr>
          <w:b/>
        </w:rPr>
        <w:t xml:space="preserve"> </w:t>
      </w:r>
      <w:proofErr w:type="spellStart"/>
      <w:r w:rsidRPr="00BA0F68">
        <w:rPr>
          <w:b/>
        </w:rPr>
        <w:t>Designed</w:t>
      </w:r>
      <w:proofErr w:type="spellEnd"/>
      <w:r w:rsidRPr="00BA0F68">
        <w:rPr>
          <w:b/>
        </w:rPr>
        <w:t xml:space="preserve"> for </w:t>
      </w:r>
      <w:proofErr w:type="spellStart"/>
      <w:r w:rsidRPr="00BA0F68">
        <w:rPr>
          <w:b/>
        </w:rPr>
        <w:t>the</w:t>
      </w:r>
      <w:proofErr w:type="spellEnd"/>
      <w:r w:rsidRPr="00BA0F68">
        <w:rPr>
          <w:b/>
        </w:rPr>
        <w:t xml:space="preserve"> </w:t>
      </w:r>
      <w:proofErr w:type="spellStart"/>
      <w:r w:rsidRPr="00BA0F68">
        <w:rPr>
          <w:b/>
        </w:rPr>
        <w:t>Cloud</w:t>
      </w:r>
      <w:proofErr w:type="spellEnd"/>
      <w:r>
        <w:rPr>
          <w:b/>
        </w:rPr>
        <w:t xml:space="preserve">. </w:t>
      </w:r>
      <w:r>
        <w:t>Disponível em &lt;</w:t>
      </w:r>
      <w:r w:rsidRPr="00BA0F68">
        <w:t xml:space="preserve"> http://www.oracle.com/us/corporate/press/1967380</w:t>
      </w:r>
      <w:r>
        <w:t>&gt; Acesso em: 02 out. 2016</w:t>
      </w:r>
    </w:p>
    <w:p w:rsidR="001173F2" w:rsidRDefault="001173F2">
      <w:pPr>
        <w:spacing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EB2F1C" w:rsidRDefault="00EB2F1C" w:rsidP="00EB2F1C">
      <w:pPr>
        <w:pStyle w:val="Ttulo1"/>
      </w:pPr>
      <w:bookmarkStart w:id="3" w:name="_Toc463457148"/>
      <w:r>
        <w:lastRenderedPageBreak/>
        <w:t>Apêndice I</w:t>
      </w:r>
      <w:bookmarkEnd w:id="3"/>
    </w:p>
    <w:p w:rsidR="00746D51" w:rsidRDefault="00EB2F1C" w:rsidP="00EB2F1C">
      <w:pPr>
        <w:pStyle w:val="Ttulo2"/>
      </w:pPr>
      <w:bookmarkStart w:id="4" w:name="_Toc463457149"/>
      <w:r>
        <w:t>Configuração de uma Instância Oracle no Amazon RDS</w:t>
      </w:r>
      <w:bookmarkEnd w:id="4"/>
    </w:p>
    <w:p w:rsidR="00EB2F1C" w:rsidRDefault="001173F2" w:rsidP="00641F01">
      <w:pPr>
        <w:rPr>
          <w:b/>
        </w:rPr>
      </w:pPr>
      <w:r>
        <w:rPr>
          <w:b/>
        </w:rPr>
        <w:t xml:space="preserve">Passo 1: </w:t>
      </w:r>
      <w:r w:rsidRPr="001173F2">
        <w:t xml:space="preserve">Clique em </w:t>
      </w:r>
      <w:r w:rsidRPr="001173F2">
        <w:rPr>
          <w:i/>
        </w:rPr>
        <w:t>“</w:t>
      </w:r>
      <w:proofErr w:type="spellStart"/>
      <w:r w:rsidRPr="001173F2">
        <w:rPr>
          <w:i/>
        </w:rPr>
        <w:t>Launch</w:t>
      </w:r>
      <w:proofErr w:type="spellEnd"/>
      <w:r w:rsidRPr="001173F2">
        <w:rPr>
          <w:i/>
        </w:rPr>
        <w:t xml:space="preserve"> a DB </w:t>
      </w:r>
      <w:proofErr w:type="spellStart"/>
      <w:r w:rsidRPr="001173F2">
        <w:rPr>
          <w:i/>
        </w:rPr>
        <w:t>Instance</w:t>
      </w:r>
      <w:proofErr w:type="spellEnd"/>
      <w:r w:rsidRPr="001173F2">
        <w:rPr>
          <w:i/>
        </w:rPr>
        <w:t>”</w:t>
      </w:r>
    </w:p>
    <w:p w:rsidR="001173F2" w:rsidRDefault="001173F2" w:rsidP="00641F0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230368" cy="279652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828" cy="28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F2" w:rsidRDefault="001173F2" w:rsidP="00641F01">
      <w:r>
        <w:rPr>
          <w:b/>
        </w:rPr>
        <w:t xml:space="preserve">Passo 2: </w:t>
      </w:r>
      <w:r w:rsidRPr="001173F2">
        <w:t xml:space="preserve">Escolha o SGDB </w:t>
      </w:r>
      <w:proofErr w:type="spellStart"/>
      <w:r w:rsidRPr="001173F2">
        <w:t>engine</w:t>
      </w:r>
      <w:proofErr w:type="spellEnd"/>
      <w:r w:rsidRPr="001173F2">
        <w:t xml:space="preserve"> de sua preferência.</w:t>
      </w:r>
    </w:p>
    <w:p w:rsidR="001173F2" w:rsidRDefault="001173F2" w:rsidP="001173F2">
      <w:r>
        <w:t xml:space="preserve">NOTA: </w:t>
      </w:r>
      <w:r w:rsidRPr="001173F2">
        <w:t xml:space="preserve">O </w:t>
      </w:r>
      <w:proofErr w:type="spellStart"/>
      <w:r w:rsidRPr="001173F2">
        <w:t>Amazon</w:t>
      </w:r>
      <w:proofErr w:type="spellEnd"/>
      <w:r w:rsidRPr="001173F2">
        <w:t xml:space="preserve"> RDS oferece 5 SGDB </w:t>
      </w:r>
      <w:proofErr w:type="spellStart"/>
      <w:r w:rsidRPr="001173F2">
        <w:t>Engines</w:t>
      </w:r>
      <w:proofErr w:type="spellEnd"/>
      <w:r w:rsidRPr="001173F2">
        <w:t xml:space="preserve"> distintas, sendo elas </w:t>
      </w:r>
      <w:proofErr w:type="spellStart"/>
      <w:r w:rsidRPr="001173F2">
        <w:t>Amazon</w:t>
      </w:r>
      <w:proofErr w:type="spellEnd"/>
      <w:r w:rsidRPr="001173F2">
        <w:t xml:space="preserve"> Autora, MySQL, </w:t>
      </w:r>
      <w:proofErr w:type="spellStart"/>
      <w:r w:rsidRPr="001173F2">
        <w:t>MonoDB</w:t>
      </w:r>
      <w:proofErr w:type="spellEnd"/>
      <w:r w:rsidRPr="001173F2">
        <w:t xml:space="preserve">, </w:t>
      </w:r>
      <w:proofErr w:type="spellStart"/>
      <w:r w:rsidR="00D11936" w:rsidRPr="001173F2">
        <w:t>PostgreSQL</w:t>
      </w:r>
      <w:proofErr w:type="spellEnd"/>
      <w:r w:rsidR="00D11936" w:rsidRPr="001173F2">
        <w:t xml:space="preserve"> Oracle e SQL Server</w:t>
      </w:r>
      <w:r w:rsidRPr="001173F2">
        <w:t>.</w:t>
      </w:r>
    </w:p>
    <w:p w:rsidR="005E57D6" w:rsidRPr="001173F2" w:rsidRDefault="005E57D6" w:rsidP="001173F2">
      <w:r>
        <w:t xml:space="preserve">Em nosso caso optamos por utilizar o Oracle EE </w:t>
      </w:r>
      <w:r w:rsidR="00A6662C">
        <w:t xml:space="preserve">devido a escalabilidade e performance </w:t>
      </w:r>
      <w:r>
        <w:t>(</w:t>
      </w:r>
      <w:hyperlink r:id="rId6" w:anchor="DBLIC116" w:history="1">
        <w:r w:rsidRPr="005E57D6">
          <w:rPr>
            <w:rStyle w:val="Hyperlink"/>
          </w:rPr>
          <w:t xml:space="preserve">diferenças entre edições </w:t>
        </w:r>
        <w:proofErr w:type="spellStart"/>
        <w:r w:rsidRPr="005E57D6">
          <w:rPr>
            <w:rStyle w:val="Hyperlink"/>
          </w:rPr>
          <w:t>oracle</w:t>
        </w:r>
        <w:proofErr w:type="spellEnd"/>
      </w:hyperlink>
      <w:r>
        <w:t>)</w:t>
      </w:r>
      <w:r w:rsidR="00D11936">
        <w:t>.</w:t>
      </w:r>
    </w:p>
    <w:p w:rsidR="001173F2" w:rsidRDefault="001173F2" w:rsidP="00641F0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240087" cy="28017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81" cy="28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10" w:rsidRDefault="00301710" w:rsidP="00641F01">
      <w:r>
        <w:rPr>
          <w:b/>
        </w:rPr>
        <w:lastRenderedPageBreak/>
        <w:t xml:space="preserve">Passo 3: </w:t>
      </w:r>
      <w:r w:rsidRPr="00301710">
        <w:t>Escolha o propósito da Instancia a ser criada (Produção ou Desenvolvimento/Testes)</w:t>
      </w:r>
      <w:r w:rsidR="00D11936">
        <w:t>.</w:t>
      </w:r>
    </w:p>
    <w:p w:rsidR="00D11936" w:rsidRDefault="00D11936" w:rsidP="00641F01">
      <w:pPr>
        <w:rPr>
          <w:b/>
        </w:rPr>
      </w:pPr>
      <w:r>
        <w:t xml:space="preserve">Optamos por </w:t>
      </w:r>
      <w:r w:rsidRPr="00301710">
        <w:t>Desenvolvimento/Testes</w:t>
      </w:r>
      <w:r>
        <w:t xml:space="preserve"> compatível com o Nível Gratuito do </w:t>
      </w:r>
      <w:proofErr w:type="spellStart"/>
      <w:r>
        <w:t>Amazon</w:t>
      </w:r>
      <w:proofErr w:type="spellEnd"/>
      <w:r>
        <w:t xml:space="preserve"> AWS e com a </w:t>
      </w:r>
      <w:hyperlink r:id="rId8" w:history="1">
        <w:r w:rsidRPr="00A6662C">
          <w:rPr>
            <w:rStyle w:val="Hyperlink"/>
          </w:rPr>
          <w:t>licença OTN</w:t>
        </w:r>
      </w:hyperlink>
      <w:r>
        <w:t xml:space="preserve"> para desenvolvimento Oracle.</w:t>
      </w:r>
    </w:p>
    <w:p w:rsidR="00B2570D" w:rsidRDefault="00B2570D" w:rsidP="00641F0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171676" cy="27651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269" cy="27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10" w:rsidRDefault="00301710" w:rsidP="00641F01">
      <w:r>
        <w:rPr>
          <w:b/>
        </w:rPr>
        <w:t xml:space="preserve">Passo 4: </w:t>
      </w:r>
      <w:r w:rsidRPr="00301710">
        <w:t xml:space="preserve">Neste passo configuraremos a instância do Banco de Dados. Em nosso caso optamos por utilizar uma </w:t>
      </w:r>
      <w:hyperlink r:id="rId10" w:history="1">
        <w:r w:rsidRPr="007869BE">
          <w:rPr>
            <w:rStyle w:val="Hyperlink"/>
          </w:rPr>
          <w:t xml:space="preserve">Virtual Private </w:t>
        </w:r>
        <w:proofErr w:type="spellStart"/>
        <w:r w:rsidRPr="007869BE">
          <w:rPr>
            <w:rStyle w:val="Hyperlink"/>
          </w:rPr>
          <w:t>Cloud</w:t>
        </w:r>
        <w:proofErr w:type="spellEnd"/>
        <w:r w:rsidRPr="007869BE">
          <w:rPr>
            <w:rStyle w:val="Hyperlink"/>
          </w:rPr>
          <w:t xml:space="preserve"> (VPC)</w:t>
        </w:r>
      </w:hyperlink>
      <w:r w:rsidRPr="00301710">
        <w:t xml:space="preserve"> para o projeto, caso prefira, mantenha</w:t>
      </w:r>
      <w:r>
        <w:t xml:space="preserve"> os valores default e prossiga.</w:t>
      </w:r>
    </w:p>
    <w:p w:rsidR="00063D82" w:rsidRPr="00301710" w:rsidRDefault="00063D82" w:rsidP="00641F01">
      <w:r>
        <w:rPr>
          <w:noProof/>
          <w:lang w:eastAsia="pt-BR"/>
        </w:rPr>
        <w:drawing>
          <wp:inline distT="0" distB="0" distL="0" distR="0">
            <wp:extent cx="5153025" cy="2755173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348" cy="27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82" w:rsidRDefault="00063D82" w:rsidP="00063D82">
      <w:r>
        <w:t>Motivemos as configurações de Backup, Monitoramento e Manutenção com os valores default.</w:t>
      </w:r>
    </w:p>
    <w:p w:rsidR="00B2570D" w:rsidRDefault="00063D82" w:rsidP="00641F01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143500" cy="27500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181" cy="27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A0" w:rsidRDefault="009534A0" w:rsidP="00641F01">
      <w:pPr>
        <w:rPr>
          <w:b/>
        </w:rPr>
      </w:pPr>
      <w:r>
        <w:rPr>
          <w:b/>
        </w:rPr>
        <w:t xml:space="preserve">Passo 6: </w:t>
      </w:r>
      <w:r w:rsidRPr="009534A0">
        <w:t>Instancia criada</w:t>
      </w:r>
      <w:r>
        <w:t xml:space="preserve"> com sucesso!</w:t>
      </w:r>
    </w:p>
    <w:p w:rsidR="00012F0E" w:rsidRDefault="00012F0E" w:rsidP="00641F01">
      <w:pPr>
        <w:rPr>
          <w:b/>
          <w:noProof/>
          <w:lang w:eastAsia="pt-BR"/>
        </w:rPr>
      </w:pPr>
      <w:r>
        <w:rPr>
          <w:b/>
          <w:noProof/>
          <w:lang w:eastAsia="pt-BR"/>
        </w:rPr>
        <w:drawing>
          <wp:inline distT="0" distB="0" distL="0" distR="0">
            <wp:extent cx="5156791" cy="2757186"/>
            <wp:effectExtent l="0" t="0" r="635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81" cy="27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0E" w:rsidRPr="00746D51" w:rsidRDefault="00F63209" w:rsidP="00641F0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156200" cy="2581794"/>
            <wp:effectExtent l="0" t="0" r="635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81" cy="25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F0E" w:rsidRPr="00746D51" w:rsidSect="00241E1E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51"/>
    <w:rsid w:val="00012F0E"/>
    <w:rsid w:val="00026224"/>
    <w:rsid w:val="00063D82"/>
    <w:rsid w:val="001173F2"/>
    <w:rsid w:val="001A126C"/>
    <w:rsid w:val="001F5E17"/>
    <w:rsid w:val="00235E70"/>
    <w:rsid w:val="00241E1E"/>
    <w:rsid w:val="00301710"/>
    <w:rsid w:val="00311278"/>
    <w:rsid w:val="005258A4"/>
    <w:rsid w:val="005B4E0B"/>
    <w:rsid w:val="005E57D6"/>
    <w:rsid w:val="0060560C"/>
    <w:rsid w:val="00641F01"/>
    <w:rsid w:val="00652A8C"/>
    <w:rsid w:val="006D481E"/>
    <w:rsid w:val="00731A07"/>
    <w:rsid w:val="00746D51"/>
    <w:rsid w:val="007869BE"/>
    <w:rsid w:val="007E0EEE"/>
    <w:rsid w:val="007F786F"/>
    <w:rsid w:val="00804655"/>
    <w:rsid w:val="009534A0"/>
    <w:rsid w:val="00976B25"/>
    <w:rsid w:val="00985B7A"/>
    <w:rsid w:val="00A47CAB"/>
    <w:rsid w:val="00A6662C"/>
    <w:rsid w:val="00A72A32"/>
    <w:rsid w:val="00B07D15"/>
    <w:rsid w:val="00B2570D"/>
    <w:rsid w:val="00BA0F68"/>
    <w:rsid w:val="00C31648"/>
    <w:rsid w:val="00D11936"/>
    <w:rsid w:val="00E0059E"/>
    <w:rsid w:val="00EB2F1C"/>
    <w:rsid w:val="00EE4222"/>
    <w:rsid w:val="00F6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1AC3"/>
  <w15:chartTrackingRefBased/>
  <w15:docId w15:val="{833C2EF2-FE97-4585-92CE-C3B12272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41E1E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F5E17"/>
    <w:pPr>
      <w:keepNext/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E0EEE"/>
    <w:pPr>
      <w:keepNext/>
      <w:keepLines/>
      <w:spacing w:before="240" w:after="240" w:line="240" w:lineRule="auto"/>
      <w:ind w:left="284" w:firstLine="0"/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A126C"/>
    <w:pPr>
      <w:keepNext/>
      <w:keepLines/>
      <w:spacing w:before="360" w:after="360" w:line="240" w:lineRule="auto"/>
      <w:ind w:left="397"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746D51"/>
    <w:pPr>
      <w:keepNext/>
      <w:keepLines/>
      <w:spacing w:before="240" w:after="240" w:line="240" w:lineRule="auto"/>
      <w:ind w:left="567" w:firstLine="0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5E17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0EEE"/>
    <w:rPr>
      <w:rFonts w:ascii="Arial" w:eastAsiaTheme="majorEastAsia" w:hAnsi="Arial" w:cstheme="majorBidi"/>
      <w:caps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F786F"/>
    <w:pPr>
      <w:spacing w:before="240" w:after="240" w:line="240" w:lineRule="auto"/>
      <w:ind w:firstLine="0"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86F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5B4E0B"/>
    <w:pPr>
      <w:numPr>
        <w:ilvl w:val="1"/>
      </w:numPr>
      <w:spacing w:before="240" w:after="240" w:line="240" w:lineRule="auto"/>
      <w:ind w:firstLine="709"/>
      <w:jc w:val="center"/>
    </w:pPr>
    <w:rPr>
      <w:rFonts w:eastAsiaTheme="minorEastAsia"/>
      <w:b/>
      <w:caps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B4E0B"/>
    <w:rPr>
      <w:rFonts w:ascii="Arial" w:eastAsiaTheme="minorEastAsia" w:hAnsi="Arial"/>
      <w:b/>
      <w:caps/>
      <w:spacing w:val="15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1A126C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46D51"/>
    <w:rPr>
      <w:rFonts w:ascii="Arial" w:eastAsiaTheme="majorEastAsia" w:hAnsi="Arial" w:cstheme="majorBidi"/>
      <w:iCs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B07D15"/>
    <w:pPr>
      <w:spacing w:after="100"/>
    </w:pPr>
    <w:rPr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07D15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07D15"/>
    <w:pPr>
      <w:spacing w:after="100"/>
      <w:ind w:left="482"/>
    </w:pPr>
  </w:style>
  <w:style w:type="character" w:styleId="Hyperlink">
    <w:name w:val="Hyperlink"/>
    <w:basedOn w:val="Fontepargpadro"/>
    <w:uiPriority w:val="99"/>
    <w:unhideWhenUsed/>
    <w:rsid w:val="00746D5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5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560C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31648"/>
    <w:pPr>
      <w:spacing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licenses/standard-license-152015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database/121/DBLIC/editions.ht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ws.amazon.com/pt/vp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Seguim\Documents\Modelos%20Personalizados%20do%20Office\Template%20Documento%20ABN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2D28-E24B-4612-8197-06D4471D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Documento ABNT.dotx</Template>
  <TotalTime>84</TotalTime>
  <Pages>7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Seguim</dc:creator>
  <cp:keywords/>
  <dc:description/>
  <cp:lastModifiedBy>Fernando Seguim</cp:lastModifiedBy>
  <cp:revision>20</cp:revision>
  <dcterms:created xsi:type="dcterms:W3CDTF">2016-10-02T20:27:00Z</dcterms:created>
  <dcterms:modified xsi:type="dcterms:W3CDTF">2016-10-05T22:17:00Z</dcterms:modified>
</cp:coreProperties>
</file>