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Guía3. Informe final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5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rFonts w:ascii="Calibri" w:cs="Calibri" w:eastAsia="Calibri" w:hAnsi="Calibri"/>
          <w:b w:val="1"/>
          <w:bCs w:val="1"/>
          <w:color w:val="2f5496"/>
          <w:sz w:val="26"/>
          <w:szCs w:val="26"/>
        </w:rPr>
      </w:pPr>
      <w:r w:rsidDel="00000000" w:rsidR="00000000" w:rsidRPr="00000000">
        <w:rPr>
          <w:rtl w:val="0"/>
        </w:rPr>
      </w:r>
    </w:p>
    <w:p w:rsidR="00000000" w:rsidDel="00000000" w:rsidP="00000000" w:rsidRDefault="00000000" w:rsidRPr="00000000" w14:paraId="00000007">
      <w:pPr>
        <w:rPr>
          <w:rFonts w:ascii="Calibri" w:cs="Calibri" w:eastAsia="Calibri" w:hAnsi="Calibri"/>
          <w:b w:val="1"/>
          <w:bCs w:val="1"/>
          <w:color w:val="2f5496"/>
          <w:sz w:val="26"/>
          <w:szCs w:val="26"/>
        </w:rPr>
      </w:pPr>
      <w:r w:rsidDel="00000000" w:rsidR="00000000" w:rsidRPr="00000000">
        <w:rPr>
          <w:rtl w:val="0"/>
        </w:rPr>
      </w:r>
    </w:p>
    <w:tbl>
      <w:tblPr>
        <w:tblStyle w:val="Table1"/>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781"/>
        <w:tblGridChange w:id="0">
          <w:tblGrid>
            <w:gridCol w:w="9781"/>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1f3864"/>
                <w:sz w:val="28"/>
                <w:szCs w:val="28"/>
              </w:rPr>
            </w:pPr>
            <w:r w:rsidDel="00000000" w:rsidR="00000000" w:rsidRPr="00000000">
              <w:rPr>
                <w:b w:val="1"/>
                <w:bCs w:val="1"/>
                <w:color w:val="1f3864"/>
                <w:sz w:val="28"/>
                <w:szCs w:val="28"/>
                <w:rtl w:val="0"/>
              </w:rPr>
              <w:t xml:space="preserve">1. Informe final Proyecto APT</w:t>
            </w:r>
          </w:p>
        </w:tc>
      </w:tr>
      <w:tr>
        <w:trPr>
          <w:cantSplit w:val="0"/>
          <w:trHeight w:val="800" w:hRule="atLeast"/>
          <w:tblHeader w:val="0"/>
        </w:trPr>
        <w:tc>
          <w:tcPr>
            <w:shd w:fill="d9e2f3" w:val="clea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El objetivo de este informe es que describas los aspectos más relevantes de tu Proyecto APT. Es importante que fundamentes las decisiones que tuviste que tomar a lo largo del proceso.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los que dan cuenta del resumen de tu proyecto APT y sus principales resultados.</w:t>
            </w:r>
            <w:r w:rsidDel="00000000" w:rsidR="00000000" w:rsidRPr="00000000">
              <w:rPr>
                <w:rtl w:val="0"/>
              </w:rPr>
            </w:r>
          </w:p>
        </w:tc>
      </w:tr>
    </w:tbl>
    <w:p w:rsidR="00000000" w:rsidDel="00000000" w:rsidP="00000000" w:rsidRDefault="00000000" w:rsidRPr="00000000" w14:paraId="0000000D">
      <w:pPr>
        <w:rPr>
          <w:b w:val="1"/>
          <w:bCs w:val="1"/>
        </w:rPr>
      </w:pPr>
      <w:r w:rsidDel="00000000" w:rsidR="00000000" w:rsidRPr="00000000">
        <w:rPr>
          <w:rtl w:val="0"/>
        </w:rPr>
      </w:r>
    </w:p>
    <w:tbl>
      <w:tblPr>
        <w:tblStyle w:val="Table2"/>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159"/>
        <w:gridCol w:w="6622"/>
        <w:tblGridChange w:id="0">
          <w:tblGrid>
            <w:gridCol w:w="3159"/>
            <w:gridCol w:w="6622"/>
          </w:tblGrid>
        </w:tblGridChange>
      </w:tblGrid>
      <w:tr>
        <w:trPr>
          <w:cantSplit w:val="0"/>
          <w:trHeight w:val="440"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0F">
            <w:pPr>
              <w:rPr/>
            </w:pPr>
            <w:r w:rsidDel="00000000" w:rsidR="00000000" w:rsidRPr="00000000">
              <w:rPr>
                <w:rtl w:val="0"/>
              </w:rPr>
              <w:t xml:space="preserve">K-Mat IA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1">
            <w:pPr>
              <w:rPr/>
            </w:pPr>
            <w:r w:rsidDel="00000000" w:rsidR="00000000" w:rsidRPr="00000000">
              <w:rPr>
                <w:rtl w:val="0"/>
              </w:rPr>
              <w:t xml:space="preserve">Desarrollo de aplicaciones móviles. </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3">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4">
            <w:pPr>
              <w:numPr>
                <w:ilvl w:val="0"/>
                <w:numId w:val="1"/>
              </w:numPr>
              <w:spacing w:after="0" w:afterAutospacing="0"/>
              <w:ind w:left="720" w:hanging="360"/>
              <w:rPr>
                <w:u w:val="none"/>
              </w:rPr>
            </w:pPr>
            <w:r w:rsidDel="00000000" w:rsidR="00000000" w:rsidRPr="00000000">
              <w:rPr>
                <w:rtl w:val="0"/>
              </w:rPr>
              <w:t xml:space="preserve">Realizar pruebas de certificación tanto de los productos como de los procesos utilizando buenas prácticas definidas por la industria.</w:t>
            </w:r>
          </w:p>
          <w:p w:rsidR="00000000" w:rsidDel="00000000" w:rsidP="00000000" w:rsidRDefault="00000000" w:rsidRPr="00000000" w14:paraId="00000015">
            <w:pPr>
              <w:numPr>
                <w:ilvl w:val="0"/>
                <w:numId w:val="1"/>
              </w:numPr>
              <w:spacing w:after="0" w:afterAutospacing="0"/>
              <w:ind w:left="720" w:hanging="360"/>
              <w:rPr>
                <w:u w:val="none"/>
              </w:rPr>
            </w:pPr>
            <w:r w:rsidDel="00000000" w:rsidR="00000000" w:rsidRPr="00000000">
              <w:rPr>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16">
            <w:pPr>
              <w:numPr>
                <w:ilvl w:val="0"/>
                <w:numId w:val="1"/>
              </w:numPr>
              <w:spacing w:after="0" w:afterAutospacing="0"/>
              <w:ind w:left="720" w:hanging="360"/>
              <w:rPr>
                <w:u w:val="none"/>
              </w:rPr>
            </w:pPr>
            <w:r w:rsidDel="00000000" w:rsidR="00000000" w:rsidRPr="00000000">
              <w:rPr>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tbl>
      <w:tblPr>
        <w:tblStyle w:val="Table3"/>
        <w:tblW w:w="9781.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3001"/>
        <w:gridCol w:w="6780"/>
        <w:tblGridChange w:id="0">
          <w:tblGrid>
            <w:gridCol w:w="3001"/>
            <w:gridCol w:w="6780"/>
          </w:tblGrid>
        </w:tblGridChange>
      </w:tblGrid>
      <w:tr>
        <w:trPr>
          <w:cantSplit w:val="0"/>
          <w:trHeight w:val="388" w:hRule="atLeast"/>
          <w:tblHeader w:val="0"/>
        </w:trPr>
        <w:tc>
          <w:tcPr>
            <w:gridSpan w:val="2"/>
            <w:shd w:fill="d9d9d9" w:val="clear"/>
            <w:vAlign w:val="center"/>
          </w:tcPr>
          <w:p w:rsidR="00000000" w:rsidDel="00000000" w:rsidP="00000000" w:rsidRDefault="00000000" w:rsidRPr="00000000" w14:paraId="0000001E">
            <w:pPr>
              <w:rPr>
                <w:b w:val="1"/>
                <w:bCs w:val="1"/>
              </w:rPr>
            </w:pPr>
            <w:r w:rsidDel="00000000" w:rsidR="00000000" w:rsidRPr="00000000">
              <w:rPr>
                <w:rFonts w:ascii="Calibri" w:cs="Calibri" w:eastAsia="Calibri" w:hAnsi="Calibri"/>
                <w:b w:val="1"/>
                <w:bCs w:val="1"/>
                <w:color w:val="1f3864"/>
                <w:sz w:val="18"/>
                <w:szCs w:val="18"/>
                <w:rtl w:val="0"/>
              </w:rPr>
              <w:t xml:space="preserve">Contenidos del informe final</w:t>
            </w:r>
            <w:r w:rsidDel="00000000" w:rsidR="00000000" w:rsidRPr="00000000">
              <w:rPr>
                <w:rtl w:val="0"/>
              </w:rPr>
            </w:r>
          </w:p>
        </w:tc>
      </w:tr>
      <w:tr>
        <w:trPr>
          <w:cantSplit w:val="0"/>
          <w:trHeight w:val="2266" w:hRule="atLeast"/>
          <w:tblHeader w:val="0"/>
        </w:trPr>
        <w:tc>
          <w:tcPr>
            <w:vAlign w:val="center"/>
          </w:tcPr>
          <w:p w:rsidR="00000000" w:rsidDel="00000000" w:rsidP="00000000" w:rsidRDefault="00000000" w:rsidRPr="00000000" w14:paraId="00000020">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1. Relevancia del proyecto APT</w:t>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K-Mat IA busca resolver la dificultad de practicar matemáticas de forma progresiva y autónoma en estudiantes de 1 y 2 básico. En la práctica tradicional, la  corrección y el seguimiento dependen de que un adulto o docente esté disponible, por lo que el  estudiante no siempre sabe si debe avanzar o reforzar un contenido.</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El proyecto se sitúa en Chile, en el contexto de la educación básica, y considera que la conectividad puede ser intermitente , por  lo que el flujo principal de la aplicación no depende de internet. Afecta directamente a niños y niñas de 1 y 2 Básico, a sus adultos responsables y a los docentes que necesitan información sobre el avance  de sus estudiantes. El proyecto se desarrolla para el cliente </w:t>
            </w:r>
            <w:r w:rsidDel="00000000" w:rsidR="00000000" w:rsidRPr="00000000">
              <w:rPr>
                <w:rtl w:val="0"/>
              </w:rPr>
              <w:t xml:space="preserve">TrisKelEdu</w:t>
            </w: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Es relevante para ingeniería en informática porque exige transformar necesidades reales en requisitos para diseñar una arquitectura de software, desarrollar  una aplicación móvil, integrar reconocimiento de escritura e inteligencia artificial, gestionar datos de menores de forma segura y  validar la solución mediante pruebas.</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rtl w:val="0"/>
              </w:rPr>
              <w:t xml:space="preserve">Su aporte de valor es una aplicación android que permite al estudiante practicar de forma autónoma escribiendo con el dedo o un lápiz digital, recibir corrección inmediata y avanzar según su desempeño, incluso sin conexión, mientras el adulto responsable y el docente pueden revisar su progreso.</w:t>
            </w:r>
            <w:r w:rsidDel="00000000" w:rsidR="00000000" w:rsidRPr="00000000">
              <w:rPr>
                <w:rtl w:val="0"/>
              </w:rPr>
            </w:r>
          </w:p>
        </w:tc>
      </w:tr>
      <w:tr>
        <w:trPr>
          <w:cantSplit w:val="0"/>
          <w:trHeight w:val="838" w:hRule="atLeast"/>
          <w:tblHeader w:val="0"/>
        </w:trPr>
        <w:tc>
          <w:tcPr>
            <w:vAlign w:val="center"/>
          </w:tcPr>
          <w:p w:rsidR="00000000" w:rsidDel="00000000" w:rsidP="00000000" w:rsidRDefault="00000000" w:rsidRPr="00000000" w14:paraId="00000025">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2. Objetivos </w:t>
            </w:r>
          </w:p>
        </w:tc>
        <w:tc>
          <w:tcPr>
            <w:vAlign w:val="center"/>
          </w:tcPr>
          <w:p w:rsidR="00000000" w:rsidDel="00000000" w:rsidP="00000000" w:rsidRDefault="00000000" w:rsidRPr="00000000" w14:paraId="00000026">
            <w:pPr>
              <w:spacing w:after="80" w:before="80" w:line="276" w:lineRule="auto"/>
              <w:ind w:left="0" w:firstLine="0"/>
              <w:jc w:val="both"/>
              <w:rPr>
                <w:b w:val="1"/>
                <w:bCs w:val="1"/>
                <w:color w:val="262626"/>
              </w:rPr>
            </w:pPr>
            <w:r w:rsidDel="00000000" w:rsidR="00000000" w:rsidRPr="00000000">
              <w:rPr>
                <w:b w:val="1"/>
                <w:bCs w:val="1"/>
                <w:color w:val="262626"/>
                <w:rtl w:val="0"/>
              </w:rPr>
              <w:t xml:space="preserve">Objetivo general:</w:t>
            </w:r>
          </w:p>
          <w:p w:rsidR="00000000" w:rsidDel="00000000" w:rsidP="00000000" w:rsidRDefault="00000000" w:rsidRPr="00000000" w14:paraId="00000027">
            <w:pPr>
              <w:spacing w:after="80" w:lineRule="auto"/>
              <w:jc w:val="both"/>
              <w:rPr>
                <w:color w:val="262626"/>
              </w:rPr>
            </w:pPr>
            <w:r w:rsidDel="00000000" w:rsidR="00000000" w:rsidRPr="00000000">
              <w:rPr>
                <w:color w:val="262626"/>
                <w:rtl w:val="0"/>
              </w:rPr>
              <w:t xml:space="preserve">Desarrollar una aplicación móvil educativa y adaptativa para dispositivos Android, orientada a estudiantes de 1° y 2° Básico, que permita reforzar el aprendizaje de matemáticas mediante práctica progresiva, reconocimiento de escritura manuscrita, funcionamiento offline y adaptación de las actividades según el desempeño del estudiante.</w:t>
            </w:r>
          </w:p>
          <w:p w:rsidR="00000000" w:rsidDel="00000000" w:rsidP="00000000" w:rsidRDefault="00000000" w:rsidRPr="00000000" w14:paraId="00000028">
            <w:pPr>
              <w:spacing w:after="80" w:before="80" w:lineRule="auto"/>
              <w:jc w:val="both"/>
              <w:rPr>
                <w:b w:val="1"/>
                <w:bCs w:val="1"/>
                <w:color w:val="262626"/>
              </w:rPr>
            </w:pPr>
            <w:r w:rsidDel="00000000" w:rsidR="00000000" w:rsidRPr="00000000">
              <w:rPr>
                <w:b w:val="1"/>
                <w:bCs w:val="1"/>
                <w:color w:val="262626"/>
                <w:rtl w:val="0"/>
              </w:rPr>
              <w:t xml:space="preserve">Objetivos específicos:</w:t>
            </w:r>
          </w:p>
          <w:p w:rsidR="00000000" w:rsidDel="00000000" w:rsidP="00000000" w:rsidRDefault="00000000" w:rsidRPr="00000000" w14:paraId="00000029">
            <w:pPr>
              <w:spacing w:after="80" w:lineRule="auto"/>
              <w:jc w:val="both"/>
              <w:rPr>
                <w:color w:val="262626"/>
              </w:rPr>
            </w:pPr>
            <w:r w:rsidDel="00000000" w:rsidR="00000000" w:rsidRPr="00000000">
              <w:rPr>
                <w:color w:val="262626"/>
                <w:rtl w:val="0"/>
              </w:rPr>
              <w:t xml:space="preserve">1. Implementar la captura y reconocimiento local de trazos manuscritos, incluyendo dígitos y símbolos matemáticos, mediante ML Kit Digital Ink.</w:t>
            </w:r>
          </w:p>
          <w:p w:rsidR="00000000" w:rsidDel="00000000" w:rsidP="00000000" w:rsidRDefault="00000000" w:rsidRPr="00000000" w14:paraId="0000002A">
            <w:pPr>
              <w:spacing w:after="80" w:lineRule="auto"/>
              <w:jc w:val="both"/>
              <w:rPr>
                <w:color w:val="262626"/>
              </w:rPr>
            </w:pPr>
            <w:r w:rsidDel="00000000" w:rsidR="00000000" w:rsidRPr="00000000">
              <w:rPr>
                <w:color w:val="262626"/>
                <w:rtl w:val="0"/>
              </w:rPr>
              <w:t xml:space="preserve">2. Diseñar un motor adaptativo que analice precisión, tiempo de resolución, tipo de errores, cantidad de intentos y nivel de autonomía para determinar si el estudiante debe avanzar, mantener el nivel, reforzar contenidos o retroceder.</w:t>
            </w:r>
          </w:p>
          <w:p w:rsidR="00000000" w:rsidDel="00000000" w:rsidP="00000000" w:rsidRDefault="00000000" w:rsidRPr="00000000" w14:paraId="0000002B">
            <w:pPr>
              <w:spacing w:after="80" w:lineRule="auto"/>
              <w:jc w:val="both"/>
              <w:rPr>
                <w:color w:val="262626"/>
              </w:rPr>
            </w:pPr>
            <w:r w:rsidDel="00000000" w:rsidR="00000000" w:rsidRPr="00000000">
              <w:rPr>
                <w:color w:val="262626"/>
                <w:rtl w:val="0"/>
              </w:rPr>
              <w:t xml:space="preserve">3. Incorporar inteligencia artificial como apoyo al análisis del desempeño, la retroalimentación y la recomendación de ejercicios o actividades adecuadas según el progreso del estudiante.</w:t>
            </w:r>
          </w:p>
          <w:p w:rsidR="00000000" w:rsidDel="00000000" w:rsidP="00000000" w:rsidRDefault="00000000" w:rsidRPr="00000000" w14:paraId="0000002C">
            <w:pPr>
              <w:spacing w:after="80" w:lineRule="auto"/>
              <w:jc w:val="both"/>
              <w:rPr>
                <w:color w:val="262626"/>
              </w:rPr>
            </w:pPr>
            <w:r w:rsidDel="00000000" w:rsidR="00000000" w:rsidRPr="00000000">
              <w:rPr>
                <w:color w:val="262626"/>
                <w:rtl w:val="0"/>
              </w:rPr>
              <w:t xml:space="preserve">4. Alinear los contenidos y actividades matemáticas del MVP con objetivos de aprendizaje correspondientes a 1° y 2° Básico.</w:t>
            </w:r>
          </w:p>
          <w:p w:rsidR="00000000" w:rsidDel="00000000" w:rsidP="00000000" w:rsidRDefault="00000000" w:rsidRPr="00000000" w14:paraId="0000002D">
            <w:pPr>
              <w:spacing w:after="80" w:lineRule="auto"/>
              <w:jc w:val="both"/>
              <w:rPr>
                <w:color w:val="262626"/>
              </w:rPr>
            </w:pPr>
            <w:r w:rsidDel="00000000" w:rsidR="00000000" w:rsidRPr="00000000">
              <w:rPr>
                <w:color w:val="262626"/>
                <w:rtl w:val="0"/>
              </w:rPr>
              <w:t xml:space="preserve">5. Permitir que el estudiante utilice la aplicación de manera autónoma, sin depender de la supervisión permanente de un docente.</w:t>
            </w:r>
          </w:p>
          <w:p w:rsidR="00000000" w:rsidDel="00000000" w:rsidP="00000000" w:rsidRDefault="00000000" w:rsidRPr="00000000" w14:paraId="0000002E">
            <w:pPr>
              <w:spacing w:after="80" w:lineRule="auto"/>
              <w:jc w:val="both"/>
              <w:rPr>
                <w:color w:val="262626"/>
              </w:rPr>
            </w:pPr>
            <w:r w:rsidDel="00000000" w:rsidR="00000000" w:rsidRPr="00000000">
              <w:rPr>
                <w:color w:val="262626"/>
                <w:rtl w:val="0"/>
              </w:rPr>
              <w:t xml:space="preserve">6. Incorporar una funcionalidad opcional de clase que permita a un docente visualizar el progreso de estudiantes vinculados y realizar recomendaciones de continuidad.</w:t>
            </w:r>
          </w:p>
          <w:p w:rsidR="00000000" w:rsidDel="00000000" w:rsidP="00000000" w:rsidRDefault="00000000" w:rsidRPr="00000000" w14:paraId="0000002F">
            <w:pPr>
              <w:spacing w:after="80" w:lineRule="auto"/>
              <w:jc w:val="both"/>
              <w:rPr>
                <w:color w:val="262626"/>
              </w:rPr>
            </w:pPr>
            <w:r w:rsidDel="00000000" w:rsidR="00000000" w:rsidRPr="00000000">
              <w:rPr>
                <w:color w:val="262626"/>
                <w:rtl w:val="0"/>
              </w:rPr>
              <w:t xml:space="preserve">7. Garantizar el funcionamiento offline mediante almacenamiento local y sincronización posterior cuando exista conectividad.</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color w:val="262626"/>
                <w:rtl w:val="0"/>
              </w:rPr>
              <w:t xml:space="preserve">8. Resguardar la privacidad y seguridad de los datos de los estudiantes mediante control de acceso y minimización de información personal.</w:t>
            </w:r>
            <w:r w:rsidDel="00000000" w:rsidR="00000000" w:rsidRPr="00000000">
              <w:rPr>
                <w:rtl w:val="0"/>
              </w:rPr>
              <w:t xml:space="preserve"> </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1">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3. Metodología</w:t>
            </w:r>
          </w:p>
        </w:tc>
        <w:tc>
          <w:tcPr>
            <w:vAlign w:val="center"/>
          </w:tcPr>
          <w:p w:rsidR="00000000" w:rsidDel="00000000" w:rsidP="00000000" w:rsidRDefault="00000000" w:rsidRPr="00000000" w14:paraId="00000032">
            <w:pPr>
              <w:spacing w:after="80" w:line="276" w:lineRule="auto"/>
              <w:ind w:left="0" w:firstLine="0"/>
              <w:jc w:val="both"/>
              <w:rPr>
                <w:color w:val="262626"/>
              </w:rPr>
            </w:pPr>
            <w:r w:rsidDel="00000000" w:rsidR="00000000" w:rsidRPr="00000000">
              <w:rPr>
                <w:color w:val="262626"/>
                <w:rtl w:val="0"/>
              </w:rPr>
              <w:t xml:space="preserve">Utilizamos una metodología ágil basada en Scrum, adaptada al contexto académico.</w:t>
            </w:r>
          </w:p>
          <w:p w:rsidR="00000000" w:rsidDel="00000000" w:rsidP="00000000" w:rsidRDefault="00000000" w:rsidRPr="00000000" w14:paraId="00000033">
            <w:pPr>
              <w:spacing w:after="80" w:before="80" w:line="240" w:lineRule="auto"/>
              <w:jc w:val="both"/>
              <w:rPr>
                <w:b w:val="1"/>
                <w:bCs w:val="1"/>
                <w:color w:val="262626"/>
              </w:rPr>
            </w:pPr>
            <w:r w:rsidDel="00000000" w:rsidR="00000000" w:rsidRPr="00000000">
              <w:rPr>
                <w:b w:val="1"/>
                <w:bCs w:val="1"/>
                <w:color w:val="262626"/>
                <w:rtl w:val="0"/>
              </w:rPr>
              <w:t xml:space="preserve">Fases y procedimientos:</w:t>
            </w:r>
          </w:p>
          <w:p w:rsidR="00000000" w:rsidDel="00000000" w:rsidP="00000000" w:rsidRDefault="00000000" w:rsidRPr="00000000" w14:paraId="00000034">
            <w:pPr>
              <w:spacing w:after="80" w:line="240" w:lineRule="auto"/>
              <w:jc w:val="both"/>
              <w:rPr>
                <w:color w:val="262626"/>
              </w:rPr>
            </w:pPr>
            <w:r w:rsidDel="00000000" w:rsidR="00000000" w:rsidRPr="00000000">
              <w:rPr>
                <w:color w:val="262626"/>
                <w:rtl w:val="0"/>
              </w:rPr>
              <w:t xml:space="preserve">Fase 1, definición: análisis del problema, identificación de actores, levantamiento de 20 requerimientos funcionales y 8 no funcionales, 21 casos de uso, 23 historias de usuario agrupadas en épicas, Product Backlog priorizado, arquitectura, modelo de datos y Carta Gantt.</w:t>
            </w:r>
          </w:p>
          <w:p w:rsidR="00000000" w:rsidDel="00000000" w:rsidP="00000000" w:rsidRDefault="00000000" w:rsidRPr="00000000" w14:paraId="00000035">
            <w:pPr>
              <w:spacing w:after="80" w:line="240" w:lineRule="auto"/>
              <w:jc w:val="both"/>
              <w:rPr>
                <w:color w:val="262626"/>
              </w:rPr>
            </w:pPr>
            <w:r w:rsidDel="00000000" w:rsidR="00000000" w:rsidRPr="00000000">
              <w:rPr>
                <w:color w:val="262626"/>
                <w:rtl w:val="0"/>
              </w:rPr>
              <w:t xml:space="preserve">Fase 2, desarrollo: un Sprint 0 de configuración (repositorio, proyecto Android y arquitectura base) y tres sprints de desarrollo. Sprint 1: acceso y escritura. Sprint 2: diagnóstico y motor adaptativo. Sprint 3: Apoyos con IA, modo offline, sincronización, seguimiento docente y reportes. Al cierre de cada sprint se revisaron los avances, se actualizó el backlog y se validó con el cliente.</w:t>
            </w:r>
          </w:p>
          <w:p w:rsidR="00000000" w:rsidDel="00000000" w:rsidP="00000000" w:rsidRDefault="00000000" w:rsidRPr="00000000" w14:paraId="00000036">
            <w:pPr>
              <w:spacing w:after="80" w:before="80" w:line="240" w:lineRule="auto"/>
              <w:jc w:val="both"/>
              <w:rPr>
                <w:b w:val="1"/>
                <w:bCs w:val="1"/>
                <w:color w:val="262626"/>
              </w:rPr>
            </w:pPr>
            <w:r w:rsidDel="00000000" w:rsidR="00000000" w:rsidRPr="00000000">
              <w:rPr>
                <w:b w:val="1"/>
                <w:bCs w:val="1"/>
                <w:color w:val="262626"/>
                <w:rtl w:val="0"/>
              </w:rPr>
              <w:t xml:space="preserve">Pertinencia:</w:t>
            </w:r>
          </w:p>
          <w:p w:rsidR="00000000" w:rsidDel="00000000" w:rsidP="00000000" w:rsidRDefault="00000000" w:rsidRPr="00000000" w14:paraId="00000037">
            <w:pPr>
              <w:spacing w:after="80" w:line="240" w:lineRule="auto"/>
              <w:jc w:val="both"/>
              <w:rPr>
                <w:color w:val="262626"/>
              </w:rPr>
            </w:pPr>
            <w:r w:rsidDel="00000000" w:rsidR="00000000" w:rsidRPr="00000000">
              <w:rPr>
                <w:color w:val="262626"/>
                <w:rtl w:val="0"/>
              </w:rPr>
              <w:t xml:space="preserve">Scrum era pertinente porque el proyecto combina componentes con incertidumbre técnica, como el reconocimiento de escritura infantil y el motor adaptativo, que requieren probar y ajustar en ciclos cortos. Además, permitió priorizar las funcionalidades esenciales del MVP, incorporar cambios de requerimientos sin perder el control del alcance y repartir el trabajo entre los integrantes por sprint.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sz w:val="18"/>
                <w:szCs w:val="18"/>
              </w:rPr>
            </w:pPr>
            <w:r w:rsidDel="00000000" w:rsidR="00000000" w:rsidRPr="00000000">
              <w:rPr>
                <w:rtl w:val="0"/>
              </w:rPr>
            </w:r>
          </w:p>
        </w:tc>
      </w:tr>
      <w:tr>
        <w:trPr>
          <w:cantSplit w:val="0"/>
          <w:trHeight w:val="9461.142578124998" w:hRule="atLeast"/>
          <w:tblHeader w:val="0"/>
        </w:trPr>
        <w:tc>
          <w:tcPr>
            <w:vAlign w:val="center"/>
          </w:tcPr>
          <w:p w:rsidR="00000000" w:rsidDel="00000000" w:rsidP="00000000" w:rsidRDefault="00000000" w:rsidRPr="00000000" w14:paraId="00000039">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4. Desarrollo</w:t>
            </w:r>
          </w:p>
        </w:tc>
        <w:tc>
          <w:tcPr>
            <w:vAlign w:val="center"/>
          </w:tcPr>
          <w:p w:rsidR="00000000" w:rsidDel="00000000" w:rsidP="00000000" w:rsidRDefault="00000000" w:rsidRPr="00000000" w14:paraId="0000003A">
            <w:pPr>
              <w:spacing w:after="80" w:before="80" w:line="276" w:lineRule="auto"/>
              <w:ind w:left="0" w:firstLine="0"/>
              <w:jc w:val="both"/>
              <w:rPr>
                <w:b w:val="1"/>
                <w:bCs w:val="1"/>
                <w:color w:val="262626"/>
              </w:rPr>
            </w:pPr>
            <w:r w:rsidDel="00000000" w:rsidR="00000000" w:rsidRPr="00000000">
              <w:rPr>
                <w:b w:val="1"/>
                <w:bCs w:val="1"/>
                <w:color w:val="262626"/>
                <w:rtl w:val="0"/>
              </w:rPr>
              <w:t xml:space="preserve">Etapas y actividades:</w:t>
            </w:r>
          </w:p>
          <w:p w:rsidR="00000000" w:rsidDel="00000000" w:rsidP="00000000" w:rsidRDefault="00000000" w:rsidRPr="00000000" w14:paraId="0000003B">
            <w:pPr>
              <w:spacing w:after="80" w:line="240" w:lineRule="auto"/>
              <w:jc w:val="both"/>
              <w:rPr>
                <w:color w:val="262626"/>
              </w:rPr>
            </w:pPr>
            <w:r w:rsidDel="00000000" w:rsidR="00000000" w:rsidRPr="00000000">
              <w:rPr>
                <w:color w:val="262626"/>
                <w:rtl w:val="0"/>
              </w:rPr>
              <w:t xml:space="preserve">1. Definición del proyecto: análisis del problema, requerimientos, casos de uso, historias de usuario, backlog, arquitectura (MVVM + Clean) y modelo de datos.</w:t>
            </w:r>
          </w:p>
          <w:p w:rsidR="00000000" w:rsidDel="00000000" w:rsidP="00000000" w:rsidRDefault="00000000" w:rsidRPr="00000000" w14:paraId="0000003C">
            <w:pPr>
              <w:spacing w:after="80" w:line="240" w:lineRule="auto"/>
              <w:jc w:val="both"/>
              <w:rPr>
                <w:color w:val="262626"/>
              </w:rPr>
            </w:pPr>
            <w:r w:rsidDel="00000000" w:rsidR="00000000" w:rsidRPr="00000000">
              <w:rPr>
                <w:color w:val="262626"/>
                <w:rtl w:val="0"/>
              </w:rPr>
              <w:t xml:space="preserve">2. Configuración base: repositorio en GitHub, proyecto Android con Kotlin y Jetpack Compose, y servicios de Supabase.</w:t>
            </w:r>
          </w:p>
          <w:p w:rsidR="00000000" w:rsidDel="00000000" w:rsidP="00000000" w:rsidRDefault="00000000" w:rsidRPr="00000000" w14:paraId="0000003D">
            <w:pPr>
              <w:spacing w:after="80" w:line="240" w:lineRule="auto"/>
              <w:jc w:val="both"/>
              <w:rPr>
                <w:color w:val="262626"/>
              </w:rPr>
            </w:pPr>
            <w:r w:rsidDel="00000000" w:rsidR="00000000" w:rsidRPr="00000000">
              <w:rPr>
                <w:color w:val="262626"/>
                <w:rtl w:val="0"/>
              </w:rPr>
              <w:t xml:space="preserve">3. Desarrollo del MVP: se completaron 16 de los 21 casos de uso: registro, inicio y cierre de sesión, gestión de estudiantes, acceso infantil por perfil visual, escritura y reconocimiento con ML Kit, corrección y retroalimentación, registro de desempeño, guardado y consulta de progreso, práctica sin conexión y sincronización, creación y unión a salas, revisión de progreso y gestión de usuarios. Se encuentran en desarrollo el diagnóstico inicial, los ejercicios personalizados, el motor adaptativo, la asignación de refuerzos y los reportes.</w:t>
            </w:r>
          </w:p>
          <w:p w:rsidR="00000000" w:rsidDel="00000000" w:rsidP="00000000" w:rsidRDefault="00000000" w:rsidRPr="00000000" w14:paraId="0000003E">
            <w:pPr>
              <w:spacing w:after="80" w:before="80" w:line="240" w:lineRule="auto"/>
              <w:jc w:val="both"/>
              <w:rPr>
                <w:b w:val="1"/>
                <w:bCs w:val="1"/>
                <w:color w:val="262626"/>
              </w:rPr>
            </w:pPr>
            <w:r w:rsidDel="00000000" w:rsidR="00000000" w:rsidRPr="00000000">
              <w:rPr>
                <w:b w:val="1"/>
                <w:bCs w:val="1"/>
                <w:color w:val="262626"/>
                <w:rtl w:val="0"/>
              </w:rPr>
              <w:t xml:space="preserve">Facilitadores:</w:t>
            </w:r>
          </w:p>
          <w:p w:rsidR="00000000" w:rsidDel="00000000" w:rsidP="00000000" w:rsidRDefault="00000000" w:rsidRPr="00000000" w14:paraId="0000003F">
            <w:pPr>
              <w:spacing w:after="80" w:line="240" w:lineRule="auto"/>
              <w:jc w:val="both"/>
              <w:rPr>
                <w:color w:val="262626"/>
              </w:rPr>
            </w:pPr>
            <w:r w:rsidDel="00000000" w:rsidR="00000000" w:rsidRPr="00000000">
              <w:rPr>
                <w:color w:val="262626"/>
                <w:rtl w:val="0"/>
              </w:rPr>
              <w:t xml:space="preserve">Contar con una documentación completa y coherente entre casos de uso, requerimientos e historias de usuario, que permitió saber qué desarrollar y en qué orden. El uso de Supabase para autenticación, base de datos y seguridad por rol, y una arquitectura definida desde el inicio, agilizaron el desarrollo.</w:t>
            </w:r>
          </w:p>
          <w:p w:rsidR="00000000" w:rsidDel="00000000" w:rsidP="00000000" w:rsidRDefault="00000000" w:rsidRPr="00000000" w14:paraId="00000040">
            <w:pPr>
              <w:spacing w:after="80" w:before="80" w:line="240" w:lineRule="auto"/>
              <w:jc w:val="both"/>
              <w:rPr>
                <w:b w:val="1"/>
                <w:bCs w:val="1"/>
                <w:color w:val="262626"/>
              </w:rPr>
            </w:pPr>
            <w:r w:rsidDel="00000000" w:rsidR="00000000" w:rsidRPr="00000000">
              <w:rPr>
                <w:b w:val="1"/>
                <w:bCs w:val="1"/>
                <w:color w:val="262626"/>
                <w:rtl w:val="0"/>
              </w:rPr>
              <w:t xml:space="preserve">Dificultades:</w:t>
            </w:r>
          </w:p>
          <w:p w:rsidR="00000000" w:rsidDel="00000000" w:rsidP="00000000" w:rsidRDefault="00000000" w:rsidRPr="00000000" w14:paraId="00000041">
            <w:pPr>
              <w:spacing w:after="80" w:line="240" w:lineRule="auto"/>
              <w:jc w:val="both"/>
              <w:rPr>
                <w:color w:val="262626"/>
              </w:rPr>
            </w:pPr>
            <w:r w:rsidDel="00000000" w:rsidR="00000000" w:rsidRPr="00000000">
              <w:rPr>
                <w:color w:val="262626"/>
                <w:rtl w:val="0"/>
              </w:rPr>
              <w:t xml:space="preserve">La alineación de la documentación tomó más tiempo del esperado, ya que varios documentos debían reflejar los mismos cambios. El motor adaptativo es la parte más compleja, porque debe combinar precisión, tiempo, errores e intentos. Además, gran parte de la programación se concentró en un integrante.</w:t>
            </w:r>
          </w:p>
          <w:p w:rsidR="00000000" w:rsidDel="00000000" w:rsidP="00000000" w:rsidRDefault="00000000" w:rsidRPr="00000000" w14:paraId="00000042">
            <w:pPr>
              <w:spacing w:after="80" w:before="80" w:line="240" w:lineRule="auto"/>
              <w:jc w:val="both"/>
              <w:rPr>
                <w:b w:val="1"/>
                <w:bCs w:val="1"/>
                <w:color w:val="262626"/>
              </w:rPr>
            </w:pPr>
            <w:r w:rsidDel="00000000" w:rsidR="00000000" w:rsidRPr="00000000">
              <w:rPr>
                <w:b w:val="1"/>
                <w:bCs w:val="1"/>
                <w:color w:val="262626"/>
                <w:rtl w:val="0"/>
              </w:rPr>
              <w:t xml:space="preserve">Ajustes realizados: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pPr>
            <w:r w:rsidDel="00000000" w:rsidR="00000000" w:rsidRPr="00000000">
              <w:rPr>
                <w:color w:val="262626"/>
                <w:rtl w:val="0"/>
              </w:rPr>
              <w:t xml:space="preserve">Se decidió incluir los reportes del docente dentro del MVP. Se adelantaron el modo offline, la sincronización y las salas en paralelo al Sprint 2. La gestión de usuarios del administrador y la asignación de refuerzos, que estaban definidas como posteriores, se incorporaron al desarrollo. Para el motor adaptativo se definieron reglas simples y verificables, y se redistribuyó el apoyo en frontend y pruebas entre los integrantes.</w:t>
            </w:r>
            <w:r w:rsidDel="00000000" w:rsidR="00000000" w:rsidRPr="00000000">
              <w:rPr>
                <w:rtl w:val="0"/>
              </w:rPr>
              <w:t xml:space="preserve"> </w:t>
            </w:r>
            <w:r w:rsidDel="00000000" w:rsidR="00000000" w:rsidRPr="00000000">
              <w:rPr>
                <w:rtl w:val="0"/>
              </w:rPr>
            </w:r>
          </w:p>
        </w:tc>
      </w:tr>
      <w:tr>
        <w:trPr>
          <w:cantSplit w:val="0"/>
          <w:trHeight w:val="1112" w:hRule="atLeast"/>
          <w:tblHeader w:val="0"/>
        </w:trPr>
        <w:tc>
          <w:tcPr>
            <w:vAlign w:val="center"/>
          </w:tcPr>
          <w:p w:rsidR="00000000" w:rsidDel="00000000" w:rsidP="00000000" w:rsidRDefault="00000000" w:rsidRPr="00000000" w14:paraId="00000044">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5. Evidencias</w:t>
            </w:r>
          </w:p>
        </w:tc>
        <w:tc>
          <w:tcPr>
            <w:vAlign w:val="center"/>
          </w:tcPr>
          <w:p w:rsidR="00000000" w:rsidDel="00000000" w:rsidP="00000000" w:rsidRDefault="00000000" w:rsidRPr="00000000" w14:paraId="00000045">
            <w:pPr>
              <w:spacing w:after="80" w:line="276" w:lineRule="auto"/>
              <w:ind w:left="0" w:firstLine="0"/>
              <w:jc w:val="both"/>
              <w:rPr>
                <w:color w:val="262626"/>
              </w:rPr>
            </w:pPr>
            <w:r w:rsidDel="00000000" w:rsidR="00000000" w:rsidRPr="00000000">
              <w:rPr>
                <w:color w:val="262626"/>
                <w:rtl w:val="0"/>
              </w:rPr>
              <w:t xml:space="preserve">1. Documentación del proyecto: lista de requerimientos, casos de uso con sus plantillas y diagramas, historias de usuario, backlog, modelo de datos y Carta Gantt. Muestra la etapa de definición y la trazabilidad de la solución.</w:t>
            </w:r>
          </w:p>
          <w:p w:rsidR="00000000" w:rsidDel="00000000" w:rsidP="00000000" w:rsidRDefault="00000000" w:rsidRPr="00000000" w14:paraId="00000046">
            <w:pPr>
              <w:spacing w:after="80" w:lineRule="auto"/>
              <w:jc w:val="both"/>
              <w:rPr>
                <w:color w:val="262626"/>
              </w:rPr>
            </w:pPr>
            <w:r w:rsidDel="00000000" w:rsidR="00000000" w:rsidRPr="00000000">
              <w:rPr>
                <w:color w:val="262626"/>
                <w:rtl w:val="0"/>
              </w:rPr>
              <w:t xml:space="preserve">2. Repositorio en GitHub: código fuente versionado del MVP, que muestra el avance del desarrollo.</w:t>
            </w:r>
          </w:p>
          <w:p w:rsidR="00000000" w:rsidDel="00000000" w:rsidP="00000000" w:rsidRDefault="00000000" w:rsidRPr="00000000" w14:paraId="00000047">
            <w:pPr>
              <w:spacing w:after="80" w:lineRule="auto"/>
              <w:jc w:val="both"/>
              <w:rPr>
                <w:color w:val="262626"/>
              </w:rPr>
            </w:pPr>
            <w:r w:rsidDel="00000000" w:rsidR="00000000" w:rsidRPr="00000000">
              <w:rPr>
                <w:color w:val="262626"/>
                <w:rtl w:val="0"/>
              </w:rPr>
              <w:t xml:space="preserve">3. Capturas de pantalla de la aplicación funcionando en los módulos completados.</w:t>
            </w:r>
          </w:p>
          <w:p w:rsidR="00000000" w:rsidDel="00000000" w:rsidP="00000000" w:rsidRDefault="00000000" w:rsidRPr="00000000" w14:paraId="00000048">
            <w:pPr>
              <w:spacing w:after="80" w:lineRule="auto"/>
              <w:jc w:val="both"/>
              <w:rPr>
                <w:color w:val="262626"/>
              </w:rPr>
            </w:pPr>
            <w:r w:rsidDel="00000000" w:rsidR="00000000" w:rsidRPr="00000000">
              <w:rPr>
                <w:color w:val="262626"/>
                <w:rtl w:val="0"/>
              </w:rPr>
              <w:t xml:space="preserve">4. Planilla de estado de los casos de uso: muestra qué funcionalidades están completadas y cuáles en desarrollo.</w:t>
            </w:r>
          </w:p>
          <w:p w:rsidR="00000000" w:rsidDel="00000000" w:rsidP="00000000" w:rsidRDefault="00000000" w:rsidRPr="00000000" w14:paraId="00000049">
            <w:pPr>
              <w:ind w:left="0" w:firstLine="0"/>
              <w:rPr>
                <w:sz w:val="18"/>
                <w:szCs w:val="18"/>
              </w:rPr>
            </w:pPr>
            <w:r w:rsidDel="00000000" w:rsidR="00000000" w:rsidRPr="00000000">
              <w:rPr>
                <w:color w:val="262626"/>
                <w:sz w:val="20"/>
                <w:szCs w:val="20"/>
                <w:rtl w:val="0"/>
              </w:rPr>
              <w:t xml:space="preserve">https://github.com/fernandovidalnn/Portafolio-titulo-informatica.git</w:t>
            </w:r>
            <w:r w:rsidDel="00000000" w:rsidR="00000000" w:rsidRPr="00000000">
              <w:rPr>
                <w:rtl w:val="0"/>
              </w:rPr>
            </w:r>
          </w:p>
        </w:tc>
      </w:tr>
      <w:tr>
        <w:trPr>
          <w:cantSplit w:val="0"/>
          <w:trHeight w:val="2547" w:hRule="atLeast"/>
          <w:tblHeader w:val="0"/>
        </w:trPr>
        <w:tc>
          <w:tcPr>
            <w:vAlign w:val="center"/>
          </w:tcPr>
          <w:p w:rsidR="00000000" w:rsidDel="00000000" w:rsidP="00000000" w:rsidRDefault="00000000" w:rsidRPr="00000000" w14:paraId="0000004A">
            <w:pP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6. Intereses y proyecciones profesionales</w:t>
            </w:r>
          </w:p>
        </w:tc>
        <w:tc>
          <w:tcPr>
            <w:vAlign w:val="center"/>
          </w:tcPr>
          <w:p w:rsidR="00000000" w:rsidDel="00000000" w:rsidP="00000000" w:rsidRDefault="00000000" w:rsidRPr="00000000" w14:paraId="0000004B">
            <w:pPr>
              <w:spacing w:after="80" w:before="80" w:line="276" w:lineRule="auto"/>
              <w:ind w:left="0" w:firstLine="0"/>
              <w:jc w:val="both"/>
              <w:rPr>
                <w:b w:val="1"/>
                <w:bCs w:val="1"/>
                <w:color w:val="262626"/>
              </w:rPr>
            </w:pPr>
            <w:r w:rsidDel="00000000" w:rsidR="00000000" w:rsidRPr="00000000">
              <w:rPr>
                <w:b w:val="1"/>
                <w:bCs w:val="1"/>
                <w:color w:val="262626"/>
                <w:rtl w:val="0"/>
              </w:rPr>
              <w:t xml:space="preserve">Patricio Quijada:</w:t>
            </w:r>
          </w:p>
          <w:p w:rsidR="00000000" w:rsidDel="00000000" w:rsidP="00000000" w:rsidRDefault="00000000" w:rsidRPr="00000000" w14:paraId="0000004C">
            <w:pPr>
              <w:spacing w:after="80" w:lineRule="auto"/>
              <w:jc w:val="both"/>
              <w:rPr>
                <w:color w:val="262626"/>
              </w:rPr>
            </w:pPr>
            <w:r w:rsidDel="00000000" w:rsidR="00000000" w:rsidRPr="00000000">
              <w:rPr>
                <w:color w:val="262626"/>
                <w:rtl w:val="0"/>
              </w:rPr>
              <w:t xml:space="preserve">El proyecto confirmó mi interés por el desarrollo móvil y web, especialmente en el frontend y la experiencia de usuario, al trabajar en el acceso de los estudiantes y la escritura. También me mostró la importancia de reforzar el modelo de datos y la integración con APIs, que eran mis áreas más débiles. Me proyecto como desarrollador Full Stack y, a futuro, liderando proyectos.</w:t>
            </w:r>
          </w:p>
          <w:p w:rsidR="00000000" w:rsidDel="00000000" w:rsidP="00000000" w:rsidRDefault="00000000" w:rsidRPr="00000000" w14:paraId="0000004D">
            <w:pPr>
              <w:spacing w:after="80" w:lineRule="auto"/>
              <w:jc w:val="both"/>
              <w:rPr>
                <w:color w:val="262626"/>
              </w:rPr>
            </w:pPr>
            <w:r w:rsidDel="00000000" w:rsidR="00000000" w:rsidRPr="00000000">
              <w:rPr>
                <w:rtl w:val="0"/>
              </w:rPr>
            </w:r>
          </w:p>
          <w:p w:rsidR="00000000" w:rsidDel="00000000" w:rsidP="00000000" w:rsidRDefault="00000000" w:rsidRPr="00000000" w14:paraId="0000004E">
            <w:pPr>
              <w:spacing w:after="80" w:lineRule="auto"/>
              <w:jc w:val="both"/>
              <w:rPr>
                <w:b w:val="1"/>
                <w:bCs w:val="1"/>
                <w:color w:val="262626"/>
              </w:rPr>
            </w:pPr>
            <w:r w:rsidDel="00000000" w:rsidR="00000000" w:rsidRPr="00000000">
              <w:rPr>
                <w:b w:val="1"/>
                <w:bCs w:val="1"/>
                <w:color w:val="262626"/>
                <w:rtl w:val="0"/>
              </w:rPr>
              <w:t xml:space="preserve">Fernando Vidal:</w:t>
            </w:r>
          </w:p>
          <w:p w:rsidR="00000000" w:rsidDel="00000000" w:rsidP="00000000" w:rsidRDefault="00000000" w:rsidRPr="00000000" w14:paraId="0000004F">
            <w:pPr>
              <w:spacing w:after="80" w:lineRule="auto"/>
              <w:jc w:val="both"/>
              <w:rPr>
                <w:color w:val="262626"/>
              </w:rPr>
            </w:pPr>
            <w:r w:rsidDel="00000000" w:rsidR="00000000" w:rsidRPr="00000000">
              <w:rPr>
                <w:color w:val="262626"/>
                <w:rtl w:val="0"/>
              </w:rPr>
              <w:t xml:space="preserve">El proyecto reforzó mi interés por el desarrollo de software y la seguridad, al trabajar en la autenticación, el control de acceso por rol y la protección de datos de menores. Mis intereses se mantienen: quiero seguir profundizando en ciberseguridad mediante certificaciones y, posiblemente, estudios de postgrado, trabajando en desarrollo de software o ciberseguridad. </w:t>
            </w:r>
          </w:p>
          <w:p w:rsidR="00000000" w:rsidDel="00000000" w:rsidP="00000000" w:rsidRDefault="00000000" w:rsidRPr="00000000" w14:paraId="00000050">
            <w:pPr>
              <w:spacing w:after="80" w:lineRule="auto"/>
              <w:jc w:val="both"/>
              <w:rPr>
                <w:b w:val="1"/>
                <w:bCs w:val="1"/>
                <w:color w:val="262626"/>
              </w:rPr>
            </w:pPr>
            <w:r w:rsidDel="00000000" w:rsidR="00000000" w:rsidRPr="00000000">
              <w:rPr>
                <w:rtl w:val="0"/>
              </w:rPr>
            </w:r>
          </w:p>
          <w:p w:rsidR="00000000" w:rsidDel="00000000" w:rsidP="00000000" w:rsidRDefault="00000000" w:rsidRPr="00000000" w14:paraId="00000051">
            <w:pPr>
              <w:spacing w:after="80" w:lineRule="auto"/>
              <w:jc w:val="both"/>
              <w:rPr>
                <w:b w:val="1"/>
                <w:bCs w:val="1"/>
                <w:color w:val="262626"/>
              </w:rPr>
            </w:pPr>
            <w:r w:rsidDel="00000000" w:rsidR="00000000" w:rsidRPr="00000000">
              <w:rPr>
                <w:b w:val="1"/>
                <w:bCs w:val="1"/>
                <w:color w:val="262626"/>
                <w:rtl w:val="0"/>
              </w:rPr>
              <w:t xml:space="preserve">Matías Gallardo:</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18"/>
                <w:szCs w:val="18"/>
              </w:rPr>
            </w:pPr>
            <w:r w:rsidDel="00000000" w:rsidR="00000000" w:rsidRPr="00000000">
              <w:rPr>
                <w:rtl w:val="0"/>
              </w:rPr>
            </w:r>
          </w:p>
        </w:tc>
      </w:tr>
    </w:tbl>
    <w:p w:rsidR="00000000" w:rsidDel="00000000" w:rsidP="00000000" w:rsidRDefault="00000000" w:rsidRPr="00000000" w14:paraId="00000053">
      <w:pPr>
        <w:rPr>
          <w:b w:val="1"/>
          <w:bCs w:val="1"/>
        </w:rPr>
      </w:pPr>
      <w:r w:rsidDel="00000000" w:rsidR="00000000" w:rsidRPr="00000000">
        <w:rPr>
          <w:rtl w:val="0"/>
        </w:rPr>
      </w:r>
    </w:p>
    <w:p w:rsidR="00000000" w:rsidDel="00000000" w:rsidP="00000000" w:rsidRDefault="00000000" w:rsidRPr="00000000" w14:paraId="00000054">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5">
      <w:pPr>
        <w:spacing w:after="0" w:line="276" w:lineRule="auto"/>
        <w:ind w:left="-426" w:right="-568" w:firstLine="0"/>
        <w:jc w:val="both"/>
        <w:rPr>
          <w:color w:val="767171"/>
          <w:sz w:val="24"/>
          <w:szCs w:val="24"/>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sectPr>
      <w:headerReference r:id="rId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8">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Informe Final Proyecto APT </w:t>
          </w:r>
        </w:p>
        <w:p w:rsidR="00000000" w:rsidDel="00000000" w:rsidP="00000000" w:rsidRDefault="00000000" w:rsidRPr="00000000" w14:paraId="00000059">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5"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1202BF"/>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1202BF"/>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1202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val="1"/>
    <w:rsid w:val="001202BF"/>
    <w:pPr>
      <w:ind w:left="720"/>
      <w:contextualSpacing w:val="1"/>
    </w:pPr>
  </w:style>
  <w:style w:type="character" w:styleId="PrrafodelistaCar" w:customStyle="1">
    <w:name w:val="Párrafo de lista Car"/>
    <w:link w:val="Prrafodelista"/>
    <w:uiPriority w:val="34"/>
    <w:rsid w:val="001202BF"/>
    <w:rPr>
      <w:sz w:val="22"/>
      <w:szCs w:val="22"/>
    </w:rPr>
  </w:style>
  <w:style w:type="paragraph" w:styleId="Encabezado">
    <w:name w:val="header"/>
    <w:basedOn w:val="Normal"/>
    <w:link w:val="EncabezadoCar"/>
    <w:uiPriority w:val="99"/>
    <w:unhideWhenUsed w:val="1"/>
    <w:rsid w:val="00EE1135"/>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EE1135"/>
    <w:rPr>
      <w:sz w:val="22"/>
      <w:szCs w:val="22"/>
    </w:rPr>
  </w:style>
  <w:style w:type="table" w:styleId="Tablaconcuadrcula1" w:customStyle="1">
    <w:name w:val="Tabla con cuadrícula1"/>
    <w:basedOn w:val="Tablanormal"/>
    <w:next w:val="Tablaconcuadrcula"/>
    <w:uiPriority w:val="39"/>
    <w:rsid w:val="005B0610"/>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Refdecomentario">
    <w:name w:val="annotation reference"/>
    <w:basedOn w:val="Fuentedeprrafopredeter"/>
    <w:uiPriority w:val="99"/>
    <w:semiHidden w:val="1"/>
    <w:unhideWhenUsed w:val="1"/>
    <w:rsid w:val="006B7645"/>
    <w:rPr>
      <w:sz w:val="16"/>
      <w:szCs w:val="16"/>
    </w:rPr>
  </w:style>
  <w:style w:type="paragraph" w:styleId="Textocomentario">
    <w:name w:val="annotation text"/>
    <w:basedOn w:val="Normal"/>
    <w:link w:val="TextocomentarioCar"/>
    <w:uiPriority w:val="99"/>
    <w:semiHidden w:val="1"/>
    <w:unhideWhenUsed w:val="1"/>
    <w:rsid w:val="006B7645"/>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6B7645"/>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6B7645"/>
    <w:rPr>
      <w:b w:val="1"/>
      <w:bCs w:val="1"/>
    </w:rPr>
  </w:style>
  <w:style w:type="character" w:styleId="AsuntodelcomentarioCar" w:customStyle="1">
    <w:name w:val="Asunto del comentario Car"/>
    <w:basedOn w:val="TextocomentarioCar"/>
    <w:link w:val="Asuntodelcomentario"/>
    <w:uiPriority w:val="99"/>
    <w:semiHidden w:val="1"/>
    <w:rsid w:val="006B7645"/>
    <w:rPr>
      <w:b w:val="1"/>
      <w:bCs w:val="1"/>
      <w:sz w:val="20"/>
      <w:szCs w:val="20"/>
    </w:rPr>
  </w:style>
  <w:style w:type="paragraph" w:styleId="Textodeglobo">
    <w:name w:val="Balloon Text"/>
    <w:basedOn w:val="Normal"/>
    <w:link w:val="TextodegloboCar"/>
    <w:uiPriority w:val="99"/>
    <w:semiHidden w:val="1"/>
    <w:unhideWhenUsed w:val="1"/>
    <w:rsid w:val="006B7645"/>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6B7645"/>
    <w:rPr>
      <w:rFonts w:ascii="Segoe UI" w:cs="Segoe UI" w:hAnsi="Segoe UI"/>
      <w:sz w:val="18"/>
      <w:szCs w:val="18"/>
    </w:rPr>
  </w:style>
  <w:style w:type="paragraph" w:styleId="paragraph" w:customStyle="1">
    <w:name w:val="paragraph"/>
    <w:basedOn w:val="Normal"/>
    <w:rsid w:val="00B4008E"/>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normaltextrun" w:customStyle="1">
    <w:name w:val="normaltextrun"/>
    <w:basedOn w:val="Fuentedeprrafopredeter"/>
    <w:rsid w:val="00B4008E"/>
  </w:style>
  <w:style w:type="character" w:styleId="eop" w:customStyle="1">
    <w:name w:val="eop"/>
    <w:basedOn w:val="Fuentedeprrafopredeter"/>
    <w:rsid w:val="00B4008E"/>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jXfuOSvF5FJm/FMiEGRuruc8Ng==">CgMxLjA4AHIhMUtzRjhuZjdUYXdTR1FiVTRuS3FwMGlmejc3SzZ1UXN2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2022-08-24T18:22:00Z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