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Consejo Profesional de Ingenieros 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Y Geólogos de Mendoza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Expediente    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Letra</w:t>
        <w:tab/>
        <w:t xml:space="preserve">       E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Año              2022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CARÁTULA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ECHEGARAY, DANIEL  DNI 27981200.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  <w:t xml:space="preserve">Asunto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Reclama sobre el mal accionar de Ing. VILDOZZO, CARINA  MAT         </w:t>
        <w:tab/>
        <w:tab/>
        <w:tab/>
        <w:t xml:space="preserve">A-8513.</w:t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Mendoza, 13 de mayo de 2022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