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rFonts w:ascii="Arial" w:cs="Arial" w:eastAsia="Arial" w:hAnsi="Arial"/>
          <w:b/>
          <w:bCs/>
          <w:color w:val="1F2D3D"/>
          <w:sz w:val="52"/>
          <w:szCs w:val="52"/>
        </w:rPr>
        <w:t xml:space="preserve">Sensor Cost Report</w:t>
      </w:r>
    </w:p>
    <w:p>
      <w:pPr>
        <w:spacing w:after="240"/>
      </w:pPr>
      <w:r>
        <w:rPr>
          <w:color w:val="444444"/>
          <w:sz w:val="30"/>
          <w:szCs w:val="30"/>
        </w:rPr>
        <w:t xml:space="preserve">The final sensor suite of our GNSS-free drone navigator: what it costs, part by part</w:t>
      </w:r>
    </w:p>
    <w:p>
      <w:pPr>
        <w:spacing w:after="120" w:line="276"/>
      </w:pPr>
      <w:r>
        <w:t xml:space="preserve">Team Taipei Drift  |  EDTH Taiwan Defense Tech Hackathon 2026, Challenge 2</w:t>
      </w:r>
    </w:p>
    <w:p>
      <w:pPr>
        <w:spacing w:after="120" w:line="276"/>
      </w:pPr>
      <w:r>
        <w:t xml:space="preserve">Version 1.1, 3 October 2026, 22:45. Updated to the final sensor specifications on branch integration, commit d8660c9 [46]. Prices retrieved on 3 October 2026 from public distributor and vendor listings.</w:t>
      </w:r>
    </w:p>
    <w:p>
      <w:pPr>
        <w:pBdr>
          <w:bottom w:val="single" w:color="FFB000" w:sz="6" w:space="1"/>
        </w:pBdr>
        <w:spacing w:after="120" w:before="240"/>
      </w:pPr>
    </w:p>
    <w:p>
      <w:pPr>
        <w:pStyle w:val="Heading1"/>
        <w:spacing w:after="160" w:before="360"/>
      </w:pPr>
      <w:r>
        <w:t xml:space="preserve">Summary</w:t>
      </w:r>
    </w:p>
    <w:p>
      <w:pPr>
        <w:spacing w:after="120" w:line="276"/>
      </w:pPr>
      <w:r>
        <w:t xml:space="preserve">This report prices every sensor of our final simulated drone, as specified on the integration branch [46], and compares the optional range finder with LiDAR alternatives. For each sensor the requirement is taken from our simulation's sensor model, matched against commercial parts, and priced from public listings with sources. All prices are single-unit or small-volume list prices, not quotes.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950"/>
        <w:gridCol w:w="2050"/>
        <w:gridCol w:w="1800"/>
        <w:gridCol w:w="1726"/>
      </w:tblGrid>
      <w:tr>
        <w:trPr>
          <w:tblHeader/>
        </w:trPr>
        <w:tc>
          <w:tcPr>
            <w:tcW w:type="dxa" w:w="1500"/>
            <w:tcBorders>
              <w:top w:val="single" w:color="BFBFBF" w:sz="4"/>
              <w:left w:val="single" w:color="BFBFBF" w:sz="4"/>
              <w:bottom w:val="single" w:color="BFBFBF" w:sz="4"/>
              <w:right w:val="single" w:color="BFBFBF" w:sz="4"/>
            </w:tcBorders>
            <w:shd w:fill="1F2D3D" w:color="auto" w:val="clear"/>
            <w:tcMar>
              <w:top w:type="dxa" w:w="60"/>
              <w:left w:type="dxa" w:w="100"/>
              <w:bottom w:type="dxa" w:w="60"/>
              <w:right w:type="dxa" w:w="100"/>
            </w:tcMar>
          </w:tcPr>
          <w:p>
            <w:r>
              <w:rPr>
                <w:b/>
                <w:bCs/>
                <w:color w:val="FFFFFF"/>
                <w:sz w:val="17"/>
                <w:szCs w:val="17"/>
              </w:rPr>
              <w:t xml:space="preserve">Sensor (final version)</w:t>
            </w:r>
          </w:p>
        </w:tc>
        <w:tc>
          <w:tcPr>
            <w:tcW w:type="dxa" w:w="1950"/>
            <w:tcBorders>
              <w:top w:val="single" w:color="BFBFBF" w:sz="4"/>
              <w:left w:val="single" w:color="BFBFBF" w:sz="4"/>
              <w:bottom w:val="single" w:color="BFBFBF" w:sz="4"/>
              <w:right w:val="single" w:color="BFBFBF" w:sz="4"/>
            </w:tcBorders>
            <w:shd w:fill="1F2D3D" w:color="auto" w:val="clear"/>
            <w:tcMar>
              <w:top w:type="dxa" w:w="60"/>
              <w:left w:type="dxa" w:w="100"/>
              <w:bottom w:type="dxa" w:w="60"/>
              <w:right w:type="dxa" w:w="100"/>
            </w:tcMar>
          </w:tcPr>
          <w:p>
            <w:r>
              <w:rPr>
                <w:b/>
                <w:bCs/>
                <w:color w:val="FFFFFF"/>
                <w:sz w:val="17"/>
                <w:szCs w:val="17"/>
              </w:rPr>
              <w:t xml:space="preserve">Specification in our simulator</w:t>
            </w:r>
          </w:p>
        </w:tc>
        <w:tc>
          <w:tcPr>
            <w:tcW w:type="dxa" w:w="2050"/>
            <w:tcBorders>
              <w:top w:val="single" w:color="BFBFBF" w:sz="4"/>
              <w:left w:val="single" w:color="BFBFBF" w:sz="4"/>
              <w:bottom w:val="single" w:color="BFBFBF" w:sz="4"/>
              <w:right w:val="single" w:color="BFBFBF" w:sz="4"/>
            </w:tcBorders>
            <w:shd w:fill="1F2D3D" w:color="auto" w:val="clear"/>
            <w:tcMar>
              <w:top w:type="dxa" w:w="60"/>
              <w:left w:type="dxa" w:w="100"/>
              <w:bottom w:type="dxa" w:w="60"/>
              <w:right w:type="dxa" w:w="100"/>
            </w:tcMar>
          </w:tcPr>
          <w:p>
            <w:r>
              <w:rPr>
                <w:b/>
                <w:bCs/>
                <w:color w:val="FFFFFF"/>
                <w:sz w:val="17"/>
                <w:szCs w:val="17"/>
              </w:rPr>
              <w:t xml:space="preserve">Matching part</w:t>
            </w:r>
          </w:p>
        </w:tc>
        <w:tc>
          <w:tcPr>
            <w:tcW w:type="dxa" w:w="1800"/>
            <w:tcBorders>
              <w:top w:val="single" w:color="BFBFBF" w:sz="4"/>
              <w:left w:val="single" w:color="BFBFBF" w:sz="4"/>
              <w:bottom w:val="single" w:color="BFBFBF" w:sz="4"/>
              <w:right w:val="single" w:color="BFBFBF" w:sz="4"/>
            </w:tcBorders>
            <w:shd w:fill="1F2D3D" w:color="auto" w:val="clear"/>
            <w:tcMar>
              <w:top w:type="dxa" w:w="60"/>
              <w:left w:type="dxa" w:w="100"/>
              <w:bottom w:type="dxa" w:w="60"/>
              <w:right w:type="dxa" w:w="100"/>
            </w:tcMar>
          </w:tcPr>
          <w:p>
            <w:r>
              <w:rPr>
                <w:b/>
                <w:bCs/>
                <w:color w:val="FFFFFF"/>
                <w:sz w:val="17"/>
                <w:szCs w:val="17"/>
              </w:rPr>
              <w:t xml:space="preserve">List price</w:t>
            </w:r>
          </w:p>
        </w:tc>
        <w:tc>
          <w:tcPr>
            <w:tcW w:type="dxa" w:w="1726"/>
            <w:tcBorders>
              <w:top w:val="single" w:color="BFBFBF" w:sz="4"/>
              <w:left w:val="single" w:color="BFBFBF" w:sz="4"/>
              <w:bottom w:val="single" w:color="BFBFBF" w:sz="4"/>
              <w:right w:val="single" w:color="BFBFBF" w:sz="4"/>
            </w:tcBorders>
            <w:shd w:fill="1F2D3D" w:color="auto" w:val="clear"/>
            <w:tcMar>
              <w:top w:type="dxa" w:w="60"/>
              <w:left w:type="dxa" w:w="100"/>
              <w:bottom w:type="dxa" w:w="60"/>
              <w:right w:type="dxa" w:w="100"/>
            </w:tcMar>
          </w:tcPr>
          <w:p>
            <w:r>
              <w:rPr>
                <w:b/>
                <w:bCs/>
                <w:color w:val="FFFFFF"/>
                <w:sz w:val="17"/>
                <w:szCs w:val="17"/>
              </w:rPr>
              <w:t xml:space="preserve">Added cost per drone</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Down + forward camera</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2 × 1024×1024 px, 90° FOV, 25 Hz</w:t>
            </w:r>
          </w:p>
        </w:tc>
        <w:tc>
          <w:tcPr>
            <w:tcW w:type="dxa" w:w="2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Platform camera; reference: Raspberry Pi Global Shutter Camera</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$50 each [36]; Camera Module 3 wide $35 [14]</w:t>
            </w:r>
          </w:p>
        </w:tc>
        <w:tc>
          <w:tcPr>
            <w:tcW w:type="dxa" w:w="1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$0</w:t>
            </w:r>
            <w:r>
              <w:rPr>
                <w:color w:val="000000"/>
                <w:sz w:val="17"/>
                <w:szCs w:val="17"/>
              </w:rPr>
              <w:t xml:space="preserve"> if on the drone; else ≈ $70–100</w:t>
            </w:r>
          </w:p>
        </w:tc>
      </w:tr>
      <w:tr>
        <w:tc>
          <w:tcPr>
            <w:tcW w:type="dxa" w:w="1500"/>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IMU</w:t>
            </w:r>
          </w:p>
        </w:tc>
        <w:tc>
          <w:tcPr>
            <w:tcW w:type="dxa" w:w="1950"/>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100 Hz, consumer MEMS (Mid-Air noise model)</w:t>
            </w:r>
          </w:p>
        </w:tc>
        <w:tc>
          <w:tcPr>
            <w:tcW w:type="dxa" w:w="2050"/>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ICM-42688-P on Pixhawk 6C</w:t>
            </w:r>
          </w:p>
        </w:tc>
        <w:tc>
          <w:tcPr>
            <w:tcW w:type="dxa" w:w="1800"/>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flight controller $211.99 [20][21]</w:t>
            </w:r>
          </w:p>
        </w:tc>
        <w:tc>
          <w:tcPr>
            <w:tcW w:type="dxa" w:w="1726"/>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$0</w:t>
            </w:r>
            <w:r>
              <w:rPr>
                <w:color w:val="000000"/>
                <w:sz w:val="17"/>
                <w:szCs w:val="17"/>
              </w:rPr>
              <w:t xml:space="preserve"> (on the flight controller)</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Barometer</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50 Hz, 10 Pa noise (≈ 0.8 m), drift 0.65 Pa/√s</w:t>
            </w:r>
          </w:p>
        </w:tc>
        <w:tc>
          <w:tcPr>
            <w:tcW w:type="dxa" w:w="2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MS5611 on Pixhawk 6C</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chip $5.78–12.32 [15]</w:t>
            </w:r>
          </w:p>
        </w:tc>
        <w:tc>
          <w:tcPr>
            <w:tcW w:type="dxa" w:w="1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$0</w:t>
            </w:r>
            <w:r>
              <w:rPr>
                <w:color w:val="000000"/>
                <w:sz w:val="17"/>
                <w:szCs w:val="17"/>
              </w:rPr>
              <w:t xml:space="preserve"> (on the flight controller)</w:t>
            </w:r>
          </w:p>
        </w:tc>
      </w:tr>
      <w:tr>
        <w:tc>
          <w:tcPr>
            <w:tcW w:type="dxa" w:w="1500"/>
            <w:tcBorders>
              <w:top w:val="single" w:color="BFBFBF" w:sz="4"/>
              <w:left w:val="single" w:color="BFBFBF" w:sz="4"/>
              <w:bottom w:val="single" w:color="BFBFBF" w:sz="4"/>
              <w:right w:val="single" w:color="BFBFBF" w:sz="4"/>
            </w:tcBorders>
            <w:shd w:fill="FFF4D6" w:color="auto" w:val="clear"/>
            <w:tcMar>
              <w:top w:type="dxa" w:w="60"/>
              <w:left w:type="dxa" w:w="100"/>
              <w:bottom w:type="dxa" w:w="60"/>
              <w:right w:type="dxa" w:w="100"/>
            </w:tcMar>
          </w:tcPr>
          <w:p>
            <w:r>
              <w:rPr>
                <w:color w:val="000000"/>
                <w:sz w:val="17"/>
                <w:szCs w:val="17"/>
              </w:rPr>
              <w:t xml:space="preserve">Sun sensor</w:t>
            </w:r>
          </w:p>
        </w:tc>
        <w:tc>
          <w:tcPr>
            <w:tcW w:type="dxa" w:w="1950"/>
            <w:tcBorders>
              <w:top w:val="single" w:color="BFBFBF" w:sz="4"/>
              <w:left w:val="single" w:color="BFBFBF" w:sz="4"/>
              <w:bottom w:val="single" w:color="BFBFBF" w:sz="4"/>
              <w:right w:val="single" w:color="BFBFBF" w:sz="4"/>
            </w:tcBorders>
            <w:shd w:fill="FFF4D6" w:color="auto" w:val="clear"/>
            <w:tcMar>
              <w:top w:type="dxa" w:w="60"/>
              <w:left w:type="dxa" w:w="100"/>
              <w:bottom w:type="dxa" w:w="60"/>
              <w:right w:type="dxa" w:w="100"/>
            </w:tcMar>
          </w:tcPr>
          <w:p>
            <w:r>
              <w:rPr>
                <w:color w:val="000000"/>
                <w:sz w:val="17"/>
                <w:szCs w:val="17"/>
              </w:rPr>
              <w:t xml:space="preserve">0.1°, ±65° FOV (Fan et al. 2016)</w:t>
            </w:r>
          </w:p>
        </w:tc>
        <w:tc>
          <w:tcPr>
            <w:tcW w:type="dxa" w:w="2050"/>
            <w:tcBorders>
              <w:top w:val="single" w:color="BFBFBF" w:sz="4"/>
              <w:left w:val="single" w:color="BFBFBF" w:sz="4"/>
              <w:bottom w:val="single" w:color="BFBFBF" w:sz="4"/>
              <w:right w:val="single" w:color="BFBFBF" w:sz="4"/>
            </w:tcBorders>
            <w:shd w:fill="FFF4D6" w:color="auto" w:val="clear"/>
            <w:tcMar>
              <w:top w:type="dxa" w:w="60"/>
              <w:left w:type="dxa" w:w="100"/>
              <w:bottom w:type="dxa" w:w="60"/>
              <w:right w:type="dxa" w:w="100"/>
            </w:tcMar>
          </w:tcPr>
          <w:p>
            <w:r>
              <w:rPr>
                <w:color w:val="000000"/>
                <w:sz w:val="17"/>
                <w:szCs w:val="17"/>
              </w:rPr>
              <w:t xml:space="preserve">Self-built: linear array behind a V-slit + RP2040</w:t>
            </w:r>
          </w:p>
        </w:tc>
        <w:tc>
          <w:tcPr>
            <w:tcW w:type="dxa" w:w="1800"/>
            <w:tcBorders>
              <w:top w:val="single" w:color="BFBFBF" w:sz="4"/>
              <w:left w:val="single" w:color="BFBFBF" w:sz="4"/>
              <w:bottom w:val="single" w:color="BFBFBF" w:sz="4"/>
              <w:right w:val="single" w:color="BFBFBF" w:sz="4"/>
            </w:tcBorders>
            <w:shd w:fill="FFF4D6" w:color="auto" w:val="clear"/>
            <w:tcMar>
              <w:top w:type="dxa" w:w="60"/>
              <w:left w:type="dxa" w:w="100"/>
              <w:bottom w:type="dxa" w:w="60"/>
              <w:right w:type="dxa" w:w="100"/>
            </w:tcMar>
          </w:tcPr>
          <w:p>
            <w:r>
              <w:rPr>
                <w:color w:val="000000"/>
                <w:sz w:val="17"/>
                <w:szCs w:val="17"/>
              </w:rPr>
              <w:t xml:space="preserve">parts $6–9 + mechanics (estimate) [9][10][12]</w:t>
            </w:r>
          </w:p>
        </w:tc>
        <w:tc>
          <w:tcPr>
            <w:tcW w:type="dxa" w:w="1726"/>
            <w:tcBorders>
              <w:top w:val="single" w:color="BFBFBF" w:sz="4"/>
              <w:left w:val="single" w:color="BFBFBF" w:sz="4"/>
              <w:bottom w:val="single" w:color="BFBFBF" w:sz="4"/>
              <w:right w:val="single" w:color="BFBFBF" w:sz="4"/>
            </w:tcBorders>
            <w:shd w:fill="FFF4D6" w:color="auto" w:val="clear"/>
            <w:tcMar>
              <w:top w:type="dxa" w:w="60"/>
              <w:left w:type="dxa" w:w="100"/>
              <w:bottom w:type="dxa" w:w="60"/>
              <w:right w:type="dxa" w:w="100"/>
            </w:tcMar>
          </w:tcPr>
          <w:p>
            <w:r>
              <w:rPr>
                <w:color w:val="000000"/>
                <w:sz w:val="17"/>
                <w:szCs w:val="17"/>
              </w:rPr>
              <w:t xml:space="preserve">≈ $10–20</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Downward range finder (optional, metric flow)</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1 beam, 0.2–100 m, σ 0.02 m, 25 Hz</w:t>
            </w:r>
          </w:p>
        </w:tc>
        <w:tc>
          <w:tcPr>
            <w:tcW w:type="dxa" w:w="2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LightWare LW20/C (0.2–100 m, ±5 cm, 19 g)</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$279 [23][24]</w:t>
            </w:r>
          </w:p>
        </w:tc>
        <w:tc>
          <w:tcPr>
            <w:tcW w:type="dxa" w:w="1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 $250–300</w:t>
            </w:r>
          </w:p>
        </w:tc>
      </w:tr>
      <w:tr>
        <w:tc>
          <w:tcPr>
            <w:tcW w:type="dxa" w:w="1500"/>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RF direction finder (over water)</w:t>
            </w:r>
          </w:p>
        </w:tc>
        <w:tc>
          <w:tcPr>
            <w:tcW w:type="dxa" w:w="1950"/>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AIS receiver; 4 × 17 cm VHF stubs, RF switch at 1 kHz, one radio, −110 dBm</w:t>
            </w:r>
          </w:p>
        </w:tc>
        <w:tc>
          <w:tcPr>
            <w:tcW w:type="dxa" w:w="2050"/>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Low-cost: RTL-SDR V4 + ADG904 switch + 4 whips. Reference: HackRF One + Opera Cake</w:t>
            </w:r>
          </w:p>
        </w:tc>
        <w:tc>
          <w:tcPr>
            <w:tcW w:type="dxa" w:w="1800"/>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 $110–210 low-cost; ≈ €558 (≈ $615) reference [37–44]</w:t>
            </w:r>
          </w:p>
        </w:tc>
        <w:tc>
          <w:tcPr>
            <w:tcW w:type="dxa" w:w="1726"/>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 $110–210</w:t>
            </w:r>
          </w:p>
        </w:tc>
      </w:tr>
    </w:tbl>
    <w:p>
      <w:pPr>
        <w:spacing w:after="200" w:before="60"/>
      </w:pPr>
      <w:r>
        <w:rPr>
          <w:i/>
          <w:iCs/>
          <w:color w:val="555555"/>
          <w:sz w:val="18"/>
          <w:szCs w:val="18"/>
        </w:rPr>
        <w:t xml:space="preserve">Table 1. The final sensor suite and its cost. GNSS (1 Hz, used only before the jam) is part of every drone and not costed.</w:t>
      </w:r>
    </w:p>
    <w:p>
      <w:pPr>
        <w:spacing w:after="120" w:line="276"/>
      </w:pPr>
      <w:r>
        <w:rPr>
          <w:b/>
          <w:bCs/>
        </w:rPr>
        <w:t xml:space="preserve">Main findings.</w:t>
      </w:r>
    </w:p>
    <w:p>
      <w:pPr>
        <w:pStyle w:val="ListParagraph"/>
        <w:numPr>
          <w:ilvl w:val="0"/>
          <w:numId w:val="2"/>
        </w:numPr>
        <w:spacing w:after="80" w:line="276"/>
      </w:pPr>
      <w:r>
        <w:rPr>
          <w:b/>
          <w:bCs/>
        </w:rPr>
        <w:t xml:space="preserve">The core navigator adds about $10–20 of hardware.</w:t>
      </w:r>
      <w:r>
        <w:t xml:space="preserve"> Cameras, IMU and barometer of the final version are standard on a drone with a Pixhawk-class flight controller [20]. The only new part for camera, sun and map navigation is the sun sensor.</w:t>
      </w:r>
    </w:p>
    <w:p>
      <w:pPr>
        <w:pStyle w:val="ListParagraph"/>
        <w:numPr>
          <w:ilvl w:val="0"/>
          <w:numId w:val="2"/>
        </w:numPr>
        <w:spacing w:after="80" w:line="276"/>
      </w:pPr>
      <w:r>
        <w:rPr>
          <w:b/>
          <w:bCs/>
        </w:rPr>
        <w:t xml:space="preserve">The full final suite adds about $370–530</w:t>
      </w:r>
      <w:r>
        <w:t xml:space="preserve"> (sun sensor, LW20/C range finder and a low-cost AIS direction finder), or about $875–935 with the reference radio hardware of the paper the design follows [37]. Both the range finder and the radio are optional modules: metric flow is off by default, and the radio only helps where AIS ships are in reach.</w:t>
      </w:r>
    </w:p>
    <w:p>
      <w:pPr>
        <w:pStyle w:val="ListParagraph"/>
        <w:numPr>
          <w:ilvl w:val="0"/>
          <w:numId w:val="2"/>
        </w:numPr>
        <w:spacing w:after="80" w:line="276"/>
      </w:pPr>
      <w:r>
        <w:rPr>
          <w:b/>
          <w:bCs/>
        </w:rPr>
        <w:t xml:space="preserve">The final range finder specification matches an existing part one-to-one.</w:t>
      </w:r>
      <w:r>
        <w:t xml:space="preserve"> The simulator's 0.2–100 m single beam is the LightWare LW20/C's range, at $279, 19 g, ±5 cm [24].</w:t>
      </w:r>
    </w:p>
    <w:p>
      <w:pPr>
        <w:pStyle w:val="ListParagraph"/>
        <w:numPr>
          <w:ilvl w:val="0"/>
          <w:numId w:val="2"/>
        </w:numPr>
        <w:spacing w:after="80" w:line="276"/>
      </w:pPr>
      <w:r>
        <w:rPr>
          <w:b/>
          <w:bCs/>
        </w:rPr>
        <w:t xml:space="preserve">A space-grade sun sensor buys nothing.</w:t>
      </w:r>
      <w:r>
        <w:t xml:space="preserve"> The drone's 1° tilt error, not the sensor, limits the heading (section 3.1). Space units cost €2,500 to $12,000 [6][7][8].</w:t>
      </w:r>
    </w:p>
    <w:p>
      <w:pPr>
        <w:pStyle w:val="ListParagraph"/>
        <w:numPr>
          <w:ilvl w:val="0"/>
          <w:numId w:val="2"/>
        </w:numPr>
        <w:spacing w:after="80" w:line="276"/>
      </w:pPr>
      <w:r>
        <w:rPr>
          <w:b/>
          <w:bCs/>
        </w:rPr>
        <w:t xml:space="preserve">LiDAR navigation is in another price class.</w:t>
      </w:r>
      <w:r>
        <w:t xml:space="preserve"> A scanning LiDAR that sees the ground from our flight heights costs about $2,500 with its computer and weighs about 0.5 kg [30][31][34].</w:t>
      </w:r>
    </w:p>
    <w:p>
      <w:pPr>
        <w:pStyle w:val="Heading1"/>
        <w:spacing w:after="160" w:before="360"/>
      </w:pPr>
      <w:r>
        <w:t xml:space="preserve">1. Scope and method</w:t>
      </w:r>
    </w:p>
    <w:p>
      <w:pPr>
        <w:pStyle w:val="Heading2"/>
        <w:spacing w:after="120" w:before="240"/>
      </w:pPr>
      <w:r>
        <w:t xml:space="preserve">1.1 The final sensor suite</w:t>
      </w:r>
    </w:p>
    <w:p>
      <w:pPr>
        <w:spacing w:after="120" w:line="276"/>
      </w:pPr>
      <w:r>
        <w:t xml:space="preserve">The final simulated drone is a Mid-Air-like quadcopter (1 kg, AirSim default airframe) defined in sim/models/midair_quad/model.sdf and assembled by sim/launch/sim.launch.py; the heading sensor and the camera navigator are configured in baseline/configs/sim_navigator.yaml and fused in scripts/fused_replay.py [46]. Table 2 lists every sensor as specified there.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750"/>
        <w:gridCol w:w="2100"/>
        <w:gridCol w:w="1676"/>
      </w:tblGrid>
      <w:tr>
        <w:trPr>
          <w:tblHeader/>
        </w:trPr>
        <w:tc>
          <w:tcPr>
            <w:tcW w:type="dxa" w:w="1500"/>
            <w:tcBorders>
              <w:top w:val="single" w:color="BFBFBF" w:sz="4"/>
              <w:left w:val="single" w:color="BFBFBF" w:sz="4"/>
              <w:bottom w:val="single" w:color="BFBFBF" w:sz="4"/>
              <w:right w:val="single" w:color="BFBFBF" w:sz="4"/>
            </w:tcBorders>
            <w:shd w:fill="1F2D3D" w:color="auto" w:val="clear"/>
            <w:tcMar>
              <w:top w:type="dxa" w:w="60"/>
              <w:left w:type="dxa" w:w="100"/>
              <w:bottom w:type="dxa" w:w="60"/>
              <w:right w:type="dxa" w:w="100"/>
            </w:tcMar>
          </w:tcPr>
          <w:p>
            <w:r>
              <w:rPr>
                <w:b/>
                <w:bCs/>
                <w:color w:val="FFFFFF"/>
                <w:sz w:val="17"/>
                <w:szCs w:val="17"/>
              </w:rPr>
              <w:t xml:space="preserve">Sensor</w:t>
            </w:r>
          </w:p>
        </w:tc>
        <w:tc>
          <w:tcPr>
            <w:tcW w:type="dxa" w:w="3750"/>
            <w:tcBorders>
              <w:top w:val="single" w:color="BFBFBF" w:sz="4"/>
              <w:left w:val="single" w:color="BFBFBF" w:sz="4"/>
              <w:bottom w:val="single" w:color="BFBFBF" w:sz="4"/>
              <w:right w:val="single" w:color="BFBFBF" w:sz="4"/>
            </w:tcBorders>
            <w:shd w:fill="1F2D3D" w:color="auto" w:val="clear"/>
            <w:tcMar>
              <w:top w:type="dxa" w:w="60"/>
              <w:left w:type="dxa" w:w="100"/>
              <w:bottom w:type="dxa" w:w="60"/>
              <w:right w:type="dxa" w:w="100"/>
            </w:tcMar>
          </w:tcPr>
          <w:p>
            <w:r>
              <w:rPr>
                <w:b/>
                <w:bCs/>
                <w:color w:val="FFFFFF"/>
                <w:sz w:val="17"/>
                <w:szCs w:val="17"/>
              </w:rPr>
              <w:t xml:space="preserve">Specification (integration, d8660c9)</w:t>
            </w:r>
          </w:p>
        </w:tc>
        <w:tc>
          <w:tcPr>
            <w:tcW w:type="dxa" w:w="2100"/>
            <w:tcBorders>
              <w:top w:val="single" w:color="BFBFBF" w:sz="4"/>
              <w:left w:val="single" w:color="BFBFBF" w:sz="4"/>
              <w:bottom w:val="single" w:color="BFBFBF" w:sz="4"/>
              <w:right w:val="single" w:color="BFBFBF" w:sz="4"/>
            </w:tcBorders>
            <w:shd w:fill="1F2D3D" w:color="auto" w:val="clear"/>
            <w:tcMar>
              <w:top w:type="dxa" w:w="60"/>
              <w:left w:type="dxa" w:w="100"/>
              <w:bottom w:type="dxa" w:w="60"/>
              <w:right w:type="dxa" w:w="100"/>
            </w:tcMar>
          </w:tcPr>
          <w:p>
            <w:r>
              <w:rPr>
                <w:b/>
                <w:bCs/>
                <w:color w:val="FFFFFF"/>
                <w:sz w:val="17"/>
                <w:szCs w:val="17"/>
              </w:rPr>
              <w:t xml:space="preserve">Used by</w:t>
            </w:r>
          </w:p>
        </w:tc>
        <w:tc>
          <w:tcPr>
            <w:tcW w:type="dxa" w:w="1676"/>
            <w:tcBorders>
              <w:top w:val="single" w:color="BFBFBF" w:sz="4"/>
              <w:left w:val="single" w:color="BFBFBF" w:sz="4"/>
              <w:bottom w:val="single" w:color="BFBFBF" w:sz="4"/>
              <w:right w:val="single" w:color="BFBFBF" w:sz="4"/>
            </w:tcBorders>
            <w:shd w:fill="1F2D3D" w:color="auto" w:val="clear"/>
            <w:tcMar>
              <w:top w:type="dxa" w:w="60"/>
              <w:left w:type="dxa" w:w="100"/>
              <w:bottom w:type="dxa" w:w="60"/>
              <w:right w:type="dxa" w:w="100"/>
            </w:tcMar>
          </w:tcPr>
          <w:p>
            <w:r>
              <w:rPr>
                <w:b/>
                <w:bCs/>
                <w:color w:val="FFFFFF"/>
                <w:sz w:val="17"/>
                <w:szCs w:val="17"/>
              </w:rPr>
              <w:t xml:space="preserve">Where defined</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Down camera</w:t>
            </w:r>
          </w:p>
        </w:tc>
        <w:tc>
          <w:tcPr>
            <w:tcW w:type="dxa" w:w="37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1024×1024 px (launch default cam_res), 90° FOV, 25 Hz, pinhole; recordings used 512 px at 5 Hz</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Camera navigator, map fixes, ground speed</w:t>
            </w:r>
          </w:p>
        </w:tc>
        <w:tc>
          <w:tcPr>
            <w:tcW w:type="dxa" w:w="16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model.sdf, sim.launch.py</w:t>
            </w:r>
          </w:p>
        </w:tc>
      </w:tr>
      <w:tr>
        <w:tc>
          <w:tcPr>
            <w:tcW w:type="dxa" w:w="1500"/>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Forward camera</w:t>
            </w:r>
          </w:p>
        </w:tc>
        <w:tc>
          <w:tcPr>
            <w:tcW w:type="dxa" w:w="3750"/>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1024×1024 px, 90° FOV, 25 Hz</w:t>
            </w:r>
          </w:p>
        </w:tc>
        <w:tc>
          <w:tcPr>
            <w:tcW w:type="dxa" w:w="2100"/>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ESKF vision rotation and direction updates</w:t>
            </w:r>
          </w:p>
        </w:tc>
        <w:tc>
          <w:tcPr>
            <w:tcW w:type="dxa" w:w="1676"/>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model.sdf</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IMU</w:t>
            </w:r>
          </w:p>
        </w:tc>
        <w:tc>
          <w:tcPr>
            <w:tcW w:type="dxa" w:w="37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100 Hz; noise added by sensor_noise.py: gyro white 0.0005–0.005 rad/s, bias 0.001–0.01 rad/s; accel white 0.005–0.05 m/s², bias 0.01–0.1 m/s²</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ESKF prediction</w:t>
            </w:r>
          </w:p>
        </w:tc>
        <w:tc>
          <w:tcPr>
            <w:tcW w:type="dxa" w:w="16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sensor_noise.yaml</w:t>
            </w:r>
          </w:p>
        </w:tc>
      </w:tr>
      <w:tr>
        <w:tc>
          <w:tcPr>
            <w:tcW w:type="dxa" w:w="1500"/>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Barometer</w:t>
            </w:r>
          </w:p>
        </w:tc>
        <w:tc>
          <w:tcPr>
            <w:tcW w:type="dxa" w:w="3750"/>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50 Hz, 10 Pa white noise (≈ 0.8 m, "MS5611-class"), drift 0.65 Pa/√s</w:t>
            </w:r>
          </w:p>
        </w:tc>
        <w:tc>
          <w:tcPr>
            <w:tcW w:type="dxa" w:w="2100"/>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ESKF height</w:t>
            </w:r>
          </w:p>
        </w:tc>
        <w:tc>
          <w:tcPr>
            <w:tcW w:type="dxa" w:w="1676"/>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model.sdf, sensor_noise.yaml</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GNSS</w:t>
            </w:r>
          </w:p>
        </w:tc>
        <w:tc>
          <w:tcPr>
            <w:tcW w:type="dxa" w:w="37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1 Hz, ≈ 1.5 m horizontal, 3 m vertical; cut 20 s after the first fix</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Start only</w:t>
            </w:r>
          </w:p>
        </w:tc>
        <w:tc>
          <w:tcPr>
            <w:tcW w:type="dxa" w:w="16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model.sdf, sim.launch.py</w:t>
            </w:r>
          </w:p>
        </w:tc>
      </w:tr>
      <w:tr>
        <w:tc>
          <w:tcPr>
            <w:tcW w:type="dxa" w:w="1500"/>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Downward range finder</w:t>
            </w:r>
          </w:p>
        </w:tc>
        <w:tc>
          <w:tcPr>
            <w:tcW w:type="dxa" w:w="3750"/>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Single beam (gpu_lidar), 0.20–100 m, resolution 0.01 m, σ 0.02 m, 25 Hz, co-located with the down camera</w:t>
            </w:r>
          </w:p>
        </w:tc>
        <w:tc>
          <w:tcPr>
            <w:tcW w:type="dxa" w:w="2100"/>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Metric optical flow (metric_flow:=true, off by default)</w:t>
            </w:r>
          </w:p>
        </w:tc>
        <w:tc>
          <w:tcPr>
            <w:tcW w:type="dxa" w:w="1676"/>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model.sdf, sim.launch.py</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Sun sensor</w:t>
            </w:r>
          </w:p>
        </w:tc>
        <w:tc>
          <w:tcPr>
            <w:tcW w:type="dxa" w:w="37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Digital, Fan et al. 2016: 0.1°, ±65° FOV, mounting error per flight (heading.source: sun_digital)</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Navigator heading; fused filter yaw</w:t>
            </w:r>
          </w:p>
        </w:tc>
        <w:tc>
          <w:tcPr>
            <w:tcW w:type="dxa" w:w="16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sim_navigator.yaml, sun_sensor.py</w:t>
            </w:r>
          </w:p>
        </w:tc>
      </w:tr>
      <w:tr>
        <w:tc>
          <w:tcPr>
            <w:tcW w:type="dxa" w:w="1500"/>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RF direction finder</w:t>
            </w:r>
          </w:p>
        </w:tc>
        <w:tc>
          <w:tcPr>
            <w:tcW w:type="dxa" w:w="3750"/>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AIS (161.975/162.025 MHz) receiver, sensitivity −110 dBm, NF 6 dB; pseudo-Doppler array: 4 helical stubs, 17 cm, on the arms at 9.5 cm radius, switched at 1 kHz into one radio; bearing σ 3° floor + 1° mounting bias</w:t>
            </w:r>
          </w:p>
        </w:tc>
        <w:tc>
          <w:tcPr>
            <w:tcW w:type="dxa" w:w="2100"/>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RF position fix over water (strait world)</w:t>
            </w:r>
          </w:p>
        </w:tc>
        <w:tc>
          <w:tcPr>
            <w:tcW w:type="dxa" w:w="1676"/>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rf.yaml, RF_README.md</w:t>
            </w:r>
          </w:p>
        </w:tc>
      </w:tr>
    </w:tbl>
    <w:p>
      <w:pPr>
        <w:spacing w:after="200" w:before="60"/>
      </w:pPr>
      <w:r>
        <w:rPr>
          <w:i/>
          <w:iCs/>
          <w:color w:val="555555"/>
          <w:sz w:val="18"/>
          <w:szCs w:val="18"/>
        </w:rPr>
        <w:t xml:space="preserve">Table 2. Final sensor suite, as specified on branch integration [46].</w:t>
      </w:r>
    </w:p>
    <w:p>
      <w:pPr>
        <w:pStyle w:val="Heading2"/>
        <w:spacing w:after="120" w:before="240"/>
      </w:pPr>
      <w:r>
        <w:t xml:space="preserve">1.2 How prices were collected</w:t>
      </w:r>
    </w:p>
    <w:p>
      <w:pPr>
        <w:pStyle w:val="ListParagraph"/>
        <w:numPr>
          <w:ilvl w:val="0"/>
          <w:numId w:val="2"/>
        </w:numPr>
        <w:spacing w:after="80" w:line="276"/>
      </w:pPr>
      <w:r>
        <w:t xml:space="preserve">Public list prices from distributors and vendors, retrieved on 3 October 2026. Where several listings exist, the range is given; quantity breaks are quoted where the source gives them.</w:t>
      </w:r>
    </w:p>
    <w:p>
      <w:pPr>
        <w:pStyle w:val="ListParagraph"/>
        <w:numPr>
          <w:ilvl w:val="0"/>
          <w:numId w:val="2"/>
        </w:numPr>
        <w:spacing w:after="80" w:line="276"/>
      </w:pPr>
      <w:r>
        <w:t xml:space="preserve">Prices are in the currency of the source. For the per-drone totals we convert at approximately 1 EUR ≈ 1.10 USD, 1 GBP ≈ 1.30 USD and 1 AUD ≈ 0.65 USD. These rates are our assumption for orientation only.</w:t>
      </w:r>
    </w:p>
    <w:p>
      <w:pPr>
        <w:pStyle w:val="ListParagraph"/>
        <w:numPr>
          <w:ilvl w:val="0"/>
          <w:numId w:val="2"/>
        </w:numPr>
        <w:spacing w:after="80" w:line="276"/>
      </w:pPr>
      <w:r>
        <w:t xml:space="preserve">Items without a public source (slit masks, filters, housings, small PCBs, cables, assembly) are marked as </w:t>
      </w:r>
      <w:r>
        <w:rPr>
          <w:b/>
          <w:bCs/>
        </w:rPr>
        <w:t xml:space="preserve">estimate</w:t>
      </w:r>
      <w:r>
        <w:t xml:space="preserve"> and kept separate from sourced prices.</w:t>
      </w:r>
    </w:p>
    <w:p>
      <w:pPr>
        <w:pStyle w:val="ListParagraph"/>
        <w:numPr>
          <w:ilvl w:val="0"/>
          <w:numId w:val="2"/>
        </w:numPr>
        <w:spacing w:after="80" w:line="276"/>
      </w:pPr>
      <w:r>
        <w:t xml:space="preserve">Not included: export-control and qualification cost, integration labour, taxes and shipping (except where a listing includes VAT, which is stated).</w:t>
      </w:r>
    </w:p>
    <w:p>
      <w:pPr>
        <w:pStyle w:val="Heading1"/>
        <w:spacing w:after="160" w:before="360"/>
      </w:pPr>
      <w:r>
        <w:t xml:space="preserve">2. Sensors already on the platform</w:t>
      </w:r>
    </w:p>
    <w:p>
      <w:pPr>
        <w:pStyle w:val="Heading2"/>
        <w:spacing w:after="120" w:before="240"/>
      </w:pPr>
      <w:r>
        <w:t xml:space="preserve">2.1 IMU and barometer</w:t>
      </w:r>
    </w:p>
    <w:p>
      <w:pPr>
        <w:spacing w:after="120" w:line="276"/>
      </w:pPr>
      <w:r>
        <w:t xml:space="preserve">A Pixhawk 6C flight controller ($211.99 [21]) carries an ICM-42688-P and a BMI055 IMU and an MS5611 barometer [20], the barometer class our simulator names. Any drone flown with such a controller therefore needs no extra IMU or barometer. For a separate barometer: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2600"/>
        <w:gridCol w:w="1526"/>
      </w:tblGrid>
      <w:tr>
        <w:trPr>
          <w:tblHeader/>
        </w:trPr>
        <w:tc>
          <w:tcPr>
            <w:tcW w:type="dxa" w:w="1700"/>
            <w:tcBorders>
              <w:top w:val="single" w:color="BFBFBF" w:sz="4"/>
              <w:left w:val="single" w:color="BFBFBF" w:sz="4"/>
              <w:bottom w:val="single" w:color="BFBFBF" w:sz="4"/>
              <w:right w:val="single" w:color="BFBFBF" w:sz="4"/>
            </w:tcBorders>
            <w:shd w:fill="1F2D3D" w:color="auto" w:val="clear"/>
            <w:tcMar>
              <w:top w:type="dxa" w:w="60"/>
              <w:left w:type="dxa" w:w="100"/>
              <w:bottom w:type="dxa" w:w="60"/>
              <w:right w:type="dxa" w:w="100"/>
            </w:tcMar>
          </w:tcPr>
          <w:p>
            <w:r>
              <w:rPr>
                <w:b/>
                <w:bCs/>
                <w:color w:val="FFFFFF"/>
                <w:sz w:val="17"/>
                <w:szCs w:val="17"/>
              </w:rPr>
              <w:t xml:space="preserve">Part</w:t>
            </w:r>
          </w:p>
        </w:tc>
        <w:tc>
          <w:tcPr>
            <w:tcW w:type="dxa" w:w="3200"/>
            <w:tcBorders>
              <w:top w:val="single" w:color="BFBFBF" w:sz="4"/>
              <w:left w:val="single" w:color="BFBFBF" w:sz="4"/>
              <w:bottom w:val="single" w:color="BFBFBF" w:sz="4"/>
              <w:right w:val="single" w:color="BFBFBF" w:sz="4"/>
            </w:tcBorders>
            <w:shd w:fill="1F2D3D" w:color="auto" w:val="clear"/>
            <w:tcMar>
              <w:top w:type="dxa" w:w="60"/>
              <w:left w:type="dxa" w:w="100"/>
              <w:bottom w:type="dxa" w:w="60"/>
              <w:right w:type="dxa" w:w="100"/>
            </w:tcMar>
          </w:tcPr>
          <w:p>
            <w:r>
              <w:rPr>
                <w:b/>
                <w:bCs/>
                <w:color w:val="FFFFFF"/>
                <w:sz w:val="17"/>
                <w:szCs w:val="17"/>
              </w:rPr>
              <w:t xml:space="preserve">Key specification (datasheet)</w:t>
            </w:r>
          </w:p>
        </w:tc>
        <w:tc>
          <w:tcPr>
            <w:tcW w:type="dxa" w:w="2600"/>
            <w:tcBorders>
              <w:top w:val="single" w:color="BFBFBF" w:sz="4"/>
              <w:left w:val="single" w:color="BFBFBF" w:sz="4"/>
              <w:bottom w:val="single" w:color="BFBFBF" w:sz="4"/>
              <w:right w:val="single" w:color="BFBFBF" w:sz="4"/>
            </w:tcBorders>
            <w:shd w:fill="1F2D3D" w:color="auto" w:val="clear"/>
            <w:tcMar>
              <w:top w:type="dxa" w:w="60"/>
              <w:left w:type="dxa" w:w="100"/>
              <w:bottom w:type="dxa" w:w="60"/>
              <w:right w:type="dxa" w:w="100"/>
            </w:tcMar>
          </w:tcPr>
          <w:p>
            <w:r>
              <w:rPr>
                <w:b/>
                <w:bCs/>
                <w:color w:val="FFFFFF"/>
                <w:sz w:val="17"/>
                <w:szCs w:val="17"/>
              </w:rPr>
              <w:t xml:space="preserve">Price</w:t>
            </w:r>
          </w:p>
        </w:tc>
        <w:tc>
          <w:tcPr>
            <w:tcW w:type="dxa" w:w="1526"/>
            <w:tcBorders>
              <w:top w:val="single" w:color="BFBFBF" w:sz="4"/>
              <w:left w:val="single" w:color="BFBFBF" w:sz="4"/>
              <w:bottom w:val="single" w:color="BFBFBF" w:sz="4"/>
              <w:right w:val="single" w:color="BFBFBF" w:sz="4"/>
            </w:tcBorders>
            <w:shd w:fill="1F2D3D" w:color="auto" w:val="clear"/>
            <w:tcMar>
              <w:top w:type="dxa" w:w="60"/>
              <w:left w:type="dxa" w:w="100"/>
              <w:bottom w:type="dxa" w:w="60"/>
              <w:right w:type="dxa" w:w="100"/>
            </w:tcMar>
          </w:tcPr>
          <w:p>
            <w:r>
              <w:rPr>
                <w:b/>
                <w:bCs/>
                <w:color w:val="FFFFFF"/>
                <w:sz w:val="17"/>
                <w:szCs w:val="17"/>
              </w:rPr>
              <w:t xml:space="preserve">Source</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TE MS5611-01BA03</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Resolution 0.012 mbar RMS (1.2 Pa) at OSR 4096; 10 cm altitude resolution</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$12.32 (1 pc), $7.57 (100), $5.93 (1,000), $5.78 (reel 3,600)</w:t>
            </w:r>
          </w:p>
        </w:tc>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[15][16]</w:t>
            </w:r>
          </w:p>
        </w:tc>
      </w:tr>
      <w:tr>
        <w:tc>
          <w:tcPr>
            <w:tcW w:type="dxa" w:w="1700"/>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Bosch BMP390</w:t>
            </w:r>
          </w:p>
        </w:tc>
        <w:tc>
          <w:tcPr>
            <w:tcW w:type="dxa" w:w="3200"/>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Relative accuracy ±3 Pa (±25 cm); RMS noise 0.02 Pa at lowest bandwidth</w:t>
            </w:r>
          </w:p>
        </w:tc>
        <w:tc>
          <w:tcPr>
            <w:tcW w:type="dxa" w:w="2600"/>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from $5.60 (chip)</w:t>
            </w:r>
          </w:p>
        </w:tc>
        <w:tc>
          <w:tcPr>
            <w:tcW w:type="dxa" w:w="1526"/>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[17][18]</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Infineon DPS310</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Precision ±0.2 Pa (±2 cm) in high-precision mode; absolute ±100 Pa</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Adafruit breakout $6.95 (1–9), $5.56 (100+)</w:t>
            </w:r>
          </w:p>
        </w:tc>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[19]</w:t>
            </w:r>
          </w:p>
        </w:tc>
      </w:tr>
    </w:tbl>
    <w:p>
      <w:pPr>
        <w:spacing w:after="200" w:before="60"/>
      </w:pPr>
      <w:r>
        <w:rPr>
          <w:i/>
          <w:iCs/>
          <w:color w:val="555555"/>
          <w:sz w:val="18"/>
          <w:szCs w:val="18"/>
        </w:rPr>
        <w:t xml:space="preserve">Table 3. Barometer candidates.</w:t>
      </w:r>
    </w:p>
    <w:p>
      <w:pPr>
        <w:pStyle w:val="ListParagraph"/>
        <w:numPr>
          <w:ilvl w:val="0"/>
          <w:numId w:val="2"/>
        </w:numPr>
        <w:spacing w:after="80" w:line="276"/>
      </w:pPr>
      <w:r>
        <w:t xml:space="preserve">All three are quieter than the simulator assumes: the MS5611 by a factor of about 8 (1.2 Pa against 10 Pa). Our simulated results are conservative on barometer noise.</w:t>
      </w:r>
    </w:p>
    <w:p>
      <w:pPr>
        <w:pStyle w:val="ListParagraph"/>
        <w:numPr>
          <w:ilvl w:val="0"/>
          <w:numId w:val="2"/>
        </w:numPr>
        <w:spacing w:after="80" w:line="276"/>
      </w:pPr>
      <w:r>
        <w:t xml:space="preserve">In flight, weather, temperature and rotor downwash limit the barometer more than the chip does; the simulator's drift term stands in for them.</w:t>
      </w:r>
    </w:p>
    <w:p>
      <w:pPr>
        <w:pStyle w:val="Heading2"/>
        <w:spacing w:after="120" w:before="240"/>
      </w:pPr>
      <w:r>
        <w:t xml:space="preserve">2.2 Cameras</w:t>
      </w:r>
    </w:p>
    <w:p>
      <w:pPr>
        <w:spacing w:after="120" w:line="276"/>
      </w:pPr>
      <w:r>
        <w:t xml:space="preserve">The final drone has two cameras, down and forward, each 1024×1024 px with a 90° field of view at 25 Hz. Our plan assumes the drone already carries a camera (docs/PLAN.md [46]). For a drone without them, two reference parts: the Raspberry Pi Global Shutter Camera (Sony IMX296, 1456×1088, $50 [36], lens extra and not priced here) and the Camera Module 3 wide ($35 [14]). Two cameras: about $70–100 plus lenses.</w:t>
      </w:r>
    </w:p>
    <w:p>
      <w:pPr>
        <w:pStyle w:val="Heading1"/>
        <w:spacing w:after="160" w:before="360"/>
      </w:pPr>
      <w:r>
        <w:t xml:space="preserve">3. Sun sensor</w:t>
      </w:r>
    </w:p>
    <w:p>
      <w:pPr>
        <w:pStyle w:val="Heading2"/>
        <w:spacing w:after="120" w:before="240"/>
      </w:pPr>
      <w:r>
        <w:t xml:space="preserve">3.1 How accurate does it need to be?</w:t>
      </w:r>
    </w:p>
    <w:p>
      <w:pPr>
        <w:spacing w:after="120" w:line="276"/>
      </w:pPr>
      <w:r>
        <w:t xml:space="preserve">The sun sensor measures the sun's direction in the drone's frame; with time and rough position the sun's direction in the world is known, and the difference gives the heading. On a drone two errors add up (baseline/src/sensors/heading.py [46]): the sensor error d, magnified by 1/cos(e) at sun elevation e, and the IMU's tilt error t, which shifts the sun sideways by t·tan(e). The heading error is √((d/cos e)² + (t·tan e)²). With the 1° tilt error our simulator assumes: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850"/>
        <w:gridCol w:w="2050"/>
        <w:gridCol w:w="2050"/>
        <w:gridCol w:w="1576"/>
      </w:tblGrid>
      <w:tr>
        <w:trPr>
          <w:tblHeader/>
        </w:trPr>
        <w:tc>
          <w:tcPr>
            <w:tcW w:type="dxa" w:w="1500"/>
            <w:tcBorders>
              <w:top w:val="single" w:color="BFBFBF" w:sz="4"/>
              <w:left w:val="single" w:color="BFBFBF" w:sz="4"/>
              <w:bottom w:val="single" w:color="BFBFBF" w:sz="4"/>
              <w:right w:val="single" w:color="BFBFBF" w:sz="4"/>
            </w:tcBorders>
            <w:shd w:fill="1F2D3D" w:color="auto" w:val="clear"/>
            <w:tcMar>
              <w:top w:type="dxa" w:w="60"/>
              <w:left w:type="dxa" w:w="100"/>
              <w:bottom w:type="dxa" w:w="60"/>
              <w:right w:type="dxa" w:w="100"/>
            </w:tcMar>
          </w:tcPr>
          <w:p>
            <w:r>
              <w:rPr>
                <w:b/>
                <w:bCs/>
                <w:color w:val="FFFFFF"/>
                <w:sz w:val="17"/>
                <w:szCs w:val="17"/>
              </w:rPr>
              <w:t xml:space="preserve">Sun elevation</w:t>
            </w:r>
          </w:p>
        </w:tc>
        <w:tc>
          <w:tcPr>
            <w:tcW w:type="dxa" w:w="1850"/>
            <w:tcBorders>
              <w:top w:val="single" w:color="BFBFBF" w:sz="4"/>
              <w:left w:val="single" w:color="BFBFBF" w:sz="4"/>
              <w:bottom w:val="single" w:color="BFBFBF" w:sz="4"/>
              <w:right w:val="single" w:color="BFBFBF" w:sz="4"/>
            </w:tcBorders>
            <w:shd w:fill="1F2D3D" w:color="auto" w:val="clear"/>
            <w:tcMar>
              <w:top w:type="dxa" w:w="60"/>
              <w:left w:type="dxa" w:w="100"/>
              <w:bottom w:type="dxa" w:w="60"/>
              <w:right w:type="dxa" w:w="100"/>
            </w:tcMar>
          </w:tcPr>
          <w:p>
            <w:r>
              <w:rPr>
                <w:b/>
                <w:bCs/>
                <w:color w:val="FFFFFF"/>
                <w:sz w:val="17"/>
                <w:szCs w:val="17"/>
              </w:rPr>
              <w:t xml:space="preserve">d = 0.03° (miniDSS)</w:t>
            </w:r>
          </w:p>
        </w:tc>
        <w:tc>
          <w:tcPr>
            <w:tcW w:type="dxa" w:w="2050"/>
            <w:tcBorders>
              <w:top w:val="single" w:color="BFBFBF" w:sz="4"/>
              <w:left w:val="single" w:color="BFBFBF" w:sz="4"/>
              <w:bottom w:val="single" w:color="BFBFBF" w:sz="4"/>
              <w:right w:val="single" w:color="BFBFBF" w:sz="4"/>
            </w:tcBorders>
            <w:shd w:fill="1F2D3D" w:color="auto" w:val="clear"/>
            <w:tcMar>
              <w:top w:type="dxa" w:w="60"/>
              <w:left w:type="dxa" w:w="100"/>
              <w:bottom w:type="dxa" w:w="60"/>
              <w:right w:type="dxa" w:w="100"/>
            </w:tcMar>
          </w:tcPr>
          <w:p>
            <w:r>
              <w:rPr>
                <w:b/>
                <w:bCs/>
                <w:color w:val="FFFFFF"/>
                <w:sz w:val="17"/>
                <w:szCs w:val="17"/>
              </w:rPr>
              <w:t xml:space="preserve">d = 0.1° (Fan et al., our model)</w:t>
            </w:r>
          </w:p>
        </w:tc>
        <w:tc>
          <w:tcPr>
            <w:tcW w:type="dxa" w:w="2050"/>
            <w:tcBorders>
              <w:top w:val="single" w:color="BFBFBF" w:sz="4"/>
              <w:left w:val="single" w:color="BFBFBF" w:sz="4"/>
              <w:bottom w:val="single" w:color="BFBFBF" w:sz="4"/>
              <w:right w:val="single" w:color="BFBFBF" w:sz="4"/>
            </w:tcBorders>
            <w:shd w:fill="1F2D3D" w:color="auto" w:val="clear"/>
            <w:tcMar>
              <w:top w:type="dxa" w:w="60"/>
              <w:left w:type="dxa" w:w="100"/>
              <w:bottom w:type="dxa" w:w="60"/>
              <w:right w:type="dxa" w:w="100"/>
            </w:tcMar>
          </w:tcPr>
          <w:p>
            <w:r>
              <w:rPr>
                <w:b/>
                <w:bCs/>
                <w:color w:val="FFFFFF"/>
                <w:sz w:val="17"/>
                <w:szCs w:val="17"/>
              </w:rPr>
              <w:t xml:space="preserve">d = 0.3° (uncalibrated miniDSS)</w:t>
            </w:r>
          </w:p>
        </w:tc>
        <w:tc>
          <w:tcPr>
            <w:tcW w:type="dxa" w:w="1576"/>
            <w:tcBorders>
              <w:top w:val="single" w:color="BFBFBF" w:sz="4"/>
              <w:left w:val="single" w:color="BFBFBF" w:sz="4"/>
              <w:bottom w:val="single" w:color="BFBFBF" w:sz="4"/>
              <w:right w:val="single" w:color="BFBFBF" w:sz="4"/>
            </w:tcBorders>
            <w:shd w:fill="1F2D3D" w:color="auto" w:val="clear"/>
            <w:tcMar>
              <w:top w:type="dxa" w:w="60"/>
              <w:left w:type="dxa" w:w="100"/>
              <w:bottom w:type="dxa" w:w="60"/>
              <w:right w:type="dxa" w:w="100"/>
            </w:tcMar>
          </w:tcPr>
          <w:p>
            <w:r>
              <w:rPr>
                <w:b/>
                <w:bCs/>
                <w:color w:val="FFFFFF"/>
                <w:sz w:val="17"/>
                <w:szCs w:val="17"/>
              </w:rPr>
              <w:t xml:space="preserve">d = 1.0°</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30°</w:t>
            </w:r>
          </w:p>
        </w:tc>
        <w:tc>
          <w:tcPr>
            <w:tcW w:type="dxa" w:w="1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0.58°</w:t>
            </w:r>
          </w:p>
        </w:tc>
        <w:tc>
          <w:tcPr>
            <w:tcW w:type="dxa" w:w="2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0.59°</w:t>
            </w:r>
          </w:p>
        </w:tc>
        <w:tc>
          <w:tcPr>
            <w:tcW w:type="dxa" w:w="2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0.67°</w:t>
            </w:r>
          </w:p>
        </w:tc>
        <w:tc>
          <w:tcPr>
            <w:tcW w:type="dxa" w:w="15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1.29°</w:t>
            </w:r>
          </w:p>
        </w:tc>
      </w:tr>
      <w:tr>
        <w:tc>
          <w:tcPr>
            <w:tcW w:type="dxa" w:w="1500"/>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45°</w:t>
            </w:r>
          </w:p>
        </w:tc>
        <w:tc>
          <w:tcPr>
            <w:tcW w:type="dxa" w:w="1850"/>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1.00°</w:t>
            </w:r>
          </w:p>
        </w:tc>
        <w:tc>
          <w:tcPr>
            <w:tcW w:type="dxa" w:w="2050"/>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1.01°</w:t>
            </w:r>
          </w:p>
        </w:tc>
        <w:tc>
          <w:tcPr>
            <w:tcW w:type="dxa" w:w="2050"/>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1.09°</w:t>
            </w:r>
          </w:p>
        </w:tc>
        <w:tc>
          <w:tcPr>
            <w:tcW w:type="dxa" w:w="1576"/>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1.73°</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60°</w:t>
            </w:r>
          </w:p>
        </w:tc>
        <w:tc>
          <w:tcPr>
            <w:tcW w:type="dxa" w:w="1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1.73°</w:t>
            </w:r>
          </w:p>
        </w:tc>
        <w:tc>
          <w:tcPr>
            <w:tcW w:type="dxa" w:w="2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1.74°</w:t>
            </w:r>
          </w:p>
        </w:tc>
        <w:tc>
          <w:tcPr>
            <w:tcW w:type="dxa" w:w="2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1.83°</w:t>
            </w:r>
          </w:p>
        </w:tc>
        <w:tc>
          <w:tcPr>
            <w:tcW w:type="dxa" w:w="15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2.65°</w:t>
            </w:r>
          </w:p>
        </w:tc>
      </w:tr>
    </w:tbl>
    <w:p>
      <w:pPr>
        <w:spacing w:after="200" w:before="60"/>
      </w:pPr>
      <w:r>
        <w:rPr>
          <w:i/>
          <w:iCs/>
          <w:color w:val="555555"/>
          <w:sz w:val="18"/>
          <w:szCs w:val="18"/>
        </w:rPr>
        <w:t xml:space="preserve">Table 4. Heading error from a sun sensor on a drone with 1° tilt error, for four sensor accuracies (computed from the formula above).</w:t>
      </w:r>
    </w:p>
    <w:p>
      <w:pPr>
        <w:spacing w:after="120" w:line="276"/>
      </w:pPr>
      <w:r>
        <w:rPr>
          <w:b/>
          <w:bCs/>
        </w:rPr>
        <w:t xml:space="preserve">Consequence:</w:t>
      </w:r>
      <w:r>
        <w:t xml:space="preserve"> below about 0.3° the sensor no longer matters; the tilt error dominates. A sensor of 0.1–0.3° is sufficient. In our simulations the sun heading gave 0.9° median heading error on flight 1 (compass: 1.8° with fixed offsets up to 8° per draw), and in the fused filter it reduced the heading error from 55° to 1.3° (docs/simulation-results.md [46]). The five-photodiode variant was about as good as the compass and failed the 120 m flight, so it is not recommended. The final configuration keeps the digital sensor (heading.source: sun_digital).</w:t>
      </w:r>
    </w:p>
    <w:p>
      <w:pPr>
        <w:pStyle w:val="Heading2"/>
        <w:spacing w:after="120" w:before="240"/>
      </w:pPr>
      <w:r>
        <w:t xml:space="preserve">3.2 The paper: Micro-Digital Sun Sensor (Xie et al., 2010)</w:t>
      </w:r>
    </w:p>
    <w:p>
      <w:pPr>
        <w:spacing w:after="120" w:line="276"/>
      </w:pPr>
      <w:r>
        <w:t xml:space="preserve">The Micro-Digital Sun Sensor (μDSS) was developed by TU Delft and TNO for micro-satellites [1][2]. Its core is the APS+, one CMOS chip that holds a 512×512 active pixel sensor (the test chip in the paper: 368×368), a 12-bit ADC, timing, and on-chip centroid computation, made in a standard 0.18 μm CMOS process. Sunlight passes through a membrane pinhole onto the array; the sun spot is about 10 pixels wide. To save power the chip first reads one row profile and one column profile (in effect two line sensors) to find the sun, then reads only a small window around it [2].</w:t>
      </w:r>
    </w:p>
    <w:p>
      <w:pPr>
        <w:spacing w:after="120" w:line="276"/>
      </w:pPr>
      <w:r>
        <w:t xml:space="preserve">The concept was carried into the TNO miniDSS prototype [3]: 368×368 pixels of 6.5 μm on a 5×5 mm ASIC, 0.03° accuracy (0.3° without unit calibration), 0.01° noise-equivalent angle (3σ), 102°×102° field of view, output at 0.5–10 Hz, 72 g, 65 mW, designed for low recurrent cost.</w:t>
      </w:r>
    </w:p>
    <w:p>
      <w:pPr>
        <w:spacing w:after="120" w:line="276"/>
      </w:pPr>
      <w:r>
        <w:rPr>
          <w:b/>
          <w:bCs/>
        </w:rPr>
        <w:t xml:space="preserve">Note on "line sensor":</w:t>
      </w:r>
      <w:r>
        <w:t xml:space="preserve"> the μDSS uses an area sensor (APS), not a line sensor; only its acquisition mode reads row and column profiles. The sensor in our simulator, Fan et al. (2016), does use a linear detector behind a V-shaped slit [4][5]. Both principles are costed below. </w:t>
      </w:r>
      <w:r>
        <w:rPr>
          <w:b/>
          <w:bCs/>
        </w:rPr>
        <w:t xml:space="preserve">Price of the μDSS itself:</w:t>
      </w:r>
      <w:r>
        <w:t xml:space="preserve"> none; it is a research prototype, as is the miniDSS. The closest prices are those of commercial space sun sensors (Table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900"/>
        <w:gridCol w:w="2000"/>
        <w:gridCol w:w="1226"/>
      </w:tblGrid>
      <w:tr>
        <w:trPr>
          <w:tblHeader/>
        </w:trPr>
        <w:tc>
          <w:tcPr>
            <w:tcW w:type="dxa" w:w="2200"/>
            <w:tcBorders>
              <w:top w:val="single" w:color="BFBFBF" w:sz="4"/>
              <w:left w:val="single" w:color="BFBFBF" w:sz="4"/>
              <w:bottom w:val="single" w:color="BFBFBF" w:sz="4"/>
              <w:right w:val="single" w:color="BFBFBF" w:sz="4"/>
            </w:tcBorders>
            <w:shd w:fill="1F2D3D" w:color="auto" w:val="clear"/>
            <w:tcMar>
              <w:top w:type="dxa" w:w="60"/>
              <w:left w:type="dxa" w:w="100"/>
              <w:bottom w:type="dxa" w:w="60"/>
              <w:right w:type="dxa" w:w="100"/>
            </w:tcMar>
          </w:tcPr>
          <w:p>
            <w:r>
              <w:rPr>
                <w:b/>
                <w:bCs/>
                <w:color w:val="FFFFFF"/>
                <w:sz w:val="17"/>
                <w:szCs w:val="17"/>
              </w:rPr>
              <w:t xml:space="preserve">Product</w:t>
            </w:r>
          </w:p>
        </w:tc>
        <w:tc>
          <w:tcPr>
            <w:tcW w:type="dxa" w:w="1700"/>
            <w:tcBorders>
              <w:top w:val="single" w:color="BFBFBF" w:sz="4"/>
              <w:left w:val="single" w:color="BFBFBF" w:sz="4"/>
              <w:bottom w:val="single" w:color="BFBFBF" w:sz="4"/>
              <w:right w:val="single" w:color="BFBFBF" w:sz="4"/>
            </w:tcBorders>
            <w:shd w:fill="1F2D3D" w:color="auto" w:val="clear"/>
            <w:tcMar>
              <w:top w:type="dxa" w:w="60"/>
              <w:left w:type="dxa" w:w="100"/>
              <w:bottom w:type="dxa" w:w="60"/>
              <w:right w:type="dxa" w:w="100"/>
            </w:tcMar>
          </w:tcPr>
          <w:p>
            <w:r>
              <w:rPr>
                <w:b/>
                <w:bCs/>
                <w:color w:val="FFFFFF"/>
                <w:sz w:val="17"/>
                <w:szCs w:val="17"/>
              </w:rPr>
              <w:t xml:space="preserve">Type</w:t>
            </w:r>
          </w:p>
        </w:tc>
        <w:tc>
          <w:tcPr>
            <w:tcW w:type="dxa" w:w="1900"/>
            <w:tcBorders>
              <w:top w:val="single" w:color="BFBFBF" w:sz="4"/>
              <w:left w:val="single" w:color="BFBFBF" w:sz="4"/>
              <w:bottom w:val="single" w:color="BFBFBF" w:sz="4"/>
              <w:right w:val="single" w:color="BFBFBF" w:sz="4"/>
            </w:tcBorders>
            <w:shd w:fill="1F2D3D" w:color="auto" w:val="clear"/>
            <w:tcMar>
              <w:top w:type="dxa" w:w="60"/>
              <w:left w:type="dxa" w:w="100"/>
              <w:bottom w:type="dxa" w:w="60"/>
              <w:right w:type="dxa" w:w="100"/>
            </w:tcMar>
          </w:tcPr>
          <w:p>
            <w:r>
              <w:rPr>
                <w:b/>
                <w:bCs/>
                <w:color w:val="FFFFFF"/>
                <w:sz w:val="17"/>
                <w:szCs w:val="17"/>
              </w:rPr>
              <w:t xml:space="preserve">Specification</w:t>
            </w:r>
          </w:p>
        </w:tc>
        <w:tc>
          <w:tcPr>
            <w:tcW w:type="dxa" w:w="2000"/>
            <w:tcBorders>
              <w:top w:val="single" w:color="BFBFBF" w:sz="4"/>
              <w:left w:val="single" w:color="BFBFBF" w:sz="4"/>
              <w:bottom w:val="single" w:color="BFBFBF" w:sz="4"/>
              <w:right w:val="single" w:color="BFBFBF" w:sz="4"/>
            </w:tcBorders>
            <w:shd w:fill="1F2D3D" w:color="auto" w:val="clear"/>
            <w:tcMar>
              <w:top w:type="dxa" w:w="60"/>
              <w:left w:type="dxa" w:w="100"/>
              <w:bottom w:type="dxa" w:w="60"/>
              <w:right w:type="dxa" w:w="100"/>
            </w:tcMar>
          </w:tcPr>
          <w:p>
            <w:r>
              <w:rPr>
                <w:b/>
                <w:bCs/>
                <w:color w:val="FFFFFF"/>
                <w:sz w:val="17"/>
                <w:szCs w:val="17"/>
              </w:rPr>
              <w:t xml:space="preserve">Price</w:t>
            </w:r>
          </w:p>
        </w:tc>
        <w:tc>
          <w:tcPr>
            <w:tcW w:type="dxa" w:w="1226"/>
            <w:tcBorders>
              <w:top w:val="single" w:color="BFBFBF" w:sz="4"/>
              <w:left w:val="single" w:color="BFBFBF" w:sz="4"/>
              <w:bottom w:val="single" w:color="BFBFBF" w:sz="4"/>
              <w:right w:val="single" w:color="BFBFBF" w:sz="4"/>
            </w:tcBorders>
            <w:shd w:fill="1F2D3D" w:color="auto" w:val="clear"/>
            <w:tcMar>
              <w:top w:type="dxa" w:w="60"/>
              <w:left w:type="dxa" w:w="100"/>
              <w:bottom w:type="dxa" w:w="60"/>
              <w:right w:type="dxa" w:w="100"/>
            </w:tcMar>
          </w:tcPr>
          <w:p>
            <w:r>
              <w:rPr>
                <w:b/>
                <w:bCs/>
                <w:color w:val="FFFFFF"/>
                <w:sz w:val="17"/>
                <w:szCs w:val="17"/>
              </w:rPr>
              <w:t xml:space="preserve">Source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Solar MEMS nanoSSOC-A60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Analog, 2-axis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3.7 g, 27.4 × 14 × 5.9 mm</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€2,500</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[6]</w:t>
            </w:r>
          </w:p>
        </w:tc>
      </w:tr>
      <w:tr>
        <w:tc>
          <w:tcPr>
            <w:tcW w:type="dxa" w:w="2200"/>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Lens R&amp;D BiSon64</w:t>
            </w:r>
          </w:p>
        </w:tc>
        <w:tc>
          <w:tcPr>
            <w:tcW w:type="dxa" w:w="1700"/>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Analog, space-qualified</w:t>
            </w:r>
          </w:p>
        </w:tc>
        <w:tc>
          <w:tcPr>
            <w:tcW w:type="dxa" w:w="1900"/>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catalogue 2018</w:t>
            </w:r>
          </w:p>
        </w:tc>
        <w:tc>
          <w:tcPr>
            <w:tcW w:type="dxa" w:w="2000"/>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€4,317 (1–5 pcs); €3,358 in volume</w:t>
            </w:r>
          </w:p>
        </w:tc>
        <w:tc>
          <w:tcPr>
            <w:tcW w:type="dxa" w:w="1226"/>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[7]</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Lens R&amp;D BiSon64-ET FM</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Extended temperature, flight model</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catalogue 2018</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€8,984 (1–5 pcs); €7,007 (60+)</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[7]</w:t>
            </w:r>
          </w:p>
        </w:tc>
      </w:tr>
      <w:tr>
        <w:tc>
          <w:tcPr>
            <w:tcW w:type="dxa" w:w="2200"/>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NewSpace NFSS-411</w:t>
            </w:r>
          </w:p>
        </w:tc>
        <w:tc>
          <w:tcPr>
            <w:tcW w:type="dxa" w:w="1700"/>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Digital fine sun sensor</w:t>
            </w:r>
          </w:p>
        </w:tc>
        <w:tc>
          <w:tcPr>
            <w:tcW w:type="dxa" w:w="1900"/>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0.1° RMS, 140° FOV, 5 Hz</w:t>
            </w:r>
          </w:p>
        </w:tc>
        <w:tc>
          <w:tcPr>
            <w:tcW w:type="dxa" w:w="2000"/>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$12,000</w:t>
            </w:r>
          </w:p>
        </w:tc>
        <w:tc>
          <w:tcPr>
            <w:tcW w:type="dxa" w:w="1226"/>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[8]</w:t>
            </w:r>
          </w:p>
        </w:tc>
      </w:tr>
    </w:tbl>
    <w:p>
      <w:pPr>
        <w:spacing w:after="200" w:before="60"/>
      </w:pPr>
      <w:r>
        <w:rPr>
          <w:i/>
          <w:iCs/>
          <w:color w:val="555555"/>
          <w:sz w:val="18"/>
          <w:szCs w:val="18"/>
        </w:rPr>
        <w:t xml:space="preserve">Table 5. Space sun sensors. Their price pays for radiation tolerance, thermal-vacuum qualification and flight heritage, none of which a drone needs.</w:t>
      </w:r>
    </w:p>
    <w:p>
      <w:pPr>
        <w:pStyle w:val="Heading2"/>
        <w:spacing w:after="120" w:before="240"/>
      </w:pPr>
      <w:r>
        <w:t xml:space="preserve">3.3 Building one from commercial parts</w:t>
      </w:r>
    </w:p>
    <w:p>
      <w:pPr>
        <w:spacing w:after="120" w:line="276"/>
      </w:pPr>
      <w:r>
        <w:t xml:space="preserve">The mask, the neutral-density filter (sunlight saturates a bare sensor; the miniDSS needed an attenuating window [3]) and the housing have no public price; we </w:t>
      </w:r>
      <w:r>
        <w:rPr>
          <w:b/>
          <w:bCs/>
        </w:rPr>
        <w:t xml:space="preserve">estimate</w:t>
      </w:r>
      <w:r>
        <w:t xml:space="preserve"> $2–10 for them together.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100"/>
        <w:gridCol w:w="2200"/>
        <w:gridCol w:w="1300"/>
        <w:gridCol w:w="1426"/>
      </w:tblGrid>
      <w:tr>
        <w:trPr>
          <w:tblHeader/>
        </w:trPr>
        <w:tc>
          <w:tcPr>
            <w:tcW w:type="dxa" w:w="2000"/>
            <w:tcBorders>
              <w:top w:val="single" w:color="BFBFBF" w:sz="4"/>
              <w:left w:val="single" w:color="BFBFBF" w:sz="4"/>
              <w:bottom w:val="single" w:color="BFBFBF" w:sz="4"/>
              <w:right w:val="single" w:color="BFBFBF" w:sz="4"/>
            </w:tcBorders>
            <w:shd w:fill="1F2D3D" w:color="auto" w:val="clear"/>
            <w:tcMar>
              <w:top w:type="dxa" w:w="60"/>
              <w:left w:type="dxa" w:w="100"/>
              <w:bottom w:type="dxa" w:w="60"/>
              <w:right w:type="dxa" w:w="100"/>
            </w:tcMar>
          </w:tcPr>
          <w:p>
            <w:r>
              <w:rPr>
                <w:b/>
                <w:bCs/>
                <w:color w:val="FFFFFF"/>
                <w:sz w:val="17"/>
                <w:szCs w:val="17"/>
              </w:rPr>
              <w:t xml:space="preserve">Option</w:t>
            </w:r>
          </w:p>
        </w:tc>
        <w:tc>
          <w:tcPr>
            <w:tcW w:type="dxa" w:w="2100"/>
            <w:tcBorders>
              <w:top w:val="single" w:color="BFBFBF" w:sz="4"/>
              <w:left w:val="single" w:color="BFBFBF" w:sz="4"/>
              <w:bottom w:val="single" w:color="BFBFBF" w:sz="4"/>
              <w:right w:val="single" w:color="BFBFBF" w:sz="4"/>
            </w:tcBorders>
            <w:shd w:fill="1F2D3D" w:color="auto" w:val="clear"/>
            <w:tcMar>
              <w:top w:type="dxa" w:w="60"/>
              <w:left w:type="dxa" w:w="100"/>
              <w:bottom w:type="dxa" w:w="60"/>
              <w:right w:type="dxa" w:w="100"/>
            </w:tcMar>
          </w:tcPr>
          <w:p>
            <w:r>
              <w:rPr>
                <w:b/>
                <w:bCs/>
                <w:color w:val="FFFFFF"/>
                <w:sz w:val="17"/>
                <w:szCs w:val="17"/>
              </w:rPr>
              <w:t xml:space="preserve">Parts</w:t>
            </w:r>
          </w:p>
        </w:tc>
        <w:tc>
          <w:tcPr>
            <w:tcW w:type="dxa" w:w="2200"/>
            <w:tcBorders>
              <w:top w:val="single" w:color="BFBFBF" w:sz="4"/>
              <w:left w:val="single" w:color="BFBFBF" w:sz="4"/>
              <w:bottom w:val="single" w:color="BFBFBF" w:sz="4"/>
              <w:right w:val="single" w:color="BFBFBF" w:sz="4"/>
            </w:tcBorders>
            <w:shd w:fill="1F2D3D" w:color="auto" w:val="clear"/>
            <w:tcMar>
              <w:top w:type="dxa" w:w="60"/>
              <w:left w:type="dxa" w:w="100"/>
              <w:bottom w:type="dxa" w:w="60"/>
              <w:right w:type="dxa" w:w="100"/>
            </w:tcMar>
          </w:tcPr>
          <w:p>
            <w:r>
              <w:rPr>
                <w:b/>
                <w:bCs/>
                <w:color w:val="FFFFFF"/>
                <w:sz w:val="17"/>
                <w:szCs w:val="17"/>
              </w:rPr>
              <w:t xml:space="preserve">Sourced price</w:t>
            </w:r>
          </w:p>
        </w:tc>
        <w:tc>
          <w:tcPr>
            <w:tcW w:type="dxa" w:w="1300"/>
            <w:tcBorders>
              <w:top w:val="single" w:color="BFBFBF" w:sz="4"/>
              <w:left w:val="single" w:color="BFBFBF" w:sz="4"/>
              <w:bottom w:val="single" w:color="BFBFBF" w:sz="4"/>
              <w:right w:val="single" w:color="BFBFBF" w:sz="4"/>
            </w:tcBorders>
            <w:shd w:fill="1F2D3D" w:color="auto" w:val="clear"/>
            <w:tcMar>
              <w:top w:type="dxa" w:w="60"/>
              <w:left w:type="dxa" w:w="100"/>
              <w:bottom w:type="dxa" w:w="60"/>
              <w:right w:type="dxa" w:w="100"/>
            </w:tcMar>
          </w:tcPr>
          <w:p>
            <w:r>
              <w:rPr>
                <w:b/>
                <w:bCs/>
                <w:color w:val="FFFFFF"/>
                <w:sz w:val="17"/>
                <w:szCs w:val="17"/>
              </w:rPr>
              <w:t xml:space="preserve">Estimate (mask, filter, housing)</w:t>
            </w:r>
          </w:p>
        </w:tc>
        <w:tc>
          <w:tcPr>
            <w:tcW w:type="dxa" w:w="1426"/>
            <w:tcBorders>
              <w:top w:val="single" w:color="BFBFBF" w:sz="4"/>
              <w:left w:val="single" w:color="BFBFBF" w:sz="4"/>
              <w:bottom w:val="single" w:color="BFBFBF" w:sz="4"/>
              <w:right w:val="single" w:color="BFBFBF" w:sz="4"/>
            </w:tcBorders>
            <w:shd w:fill="1F2D3D" w:color="auto" w:val="clear"/>
            <w:tcMar>
              <w:top w:type="dxa" w:w="60"/>
              <w:left w:type="dxa" w:w="100"/>
              <w:bottom w:type="dxa" w:w="60"/>
              <w:right w:type="dxa" w:w="100"/>
            </w:tcMar>
          </w:tcPr>
          <w:p>
            <w:r>
              <w:rPr>
                <w:b/>
                <w:bCs/>
                <w:color w:val="FFFFFF"/>
                <w:sz w:val="17"/>
                <w:szCs w:val="17"/>
              </w:rPr>
              <w:t xml:space="preserve">Total per unit</w:t>
            </w:r>
          </w:p>
        </w:tc>
      </w:tr>
      <w:tr>
        <w:tc>
          <w:tcPr>
            <w:tcW w:type="dxa" w:w="2000"/>
            <w:tcBorders>
              <w:top w:val="single" w:color="BFBFBF" w:sz="4"/>
              <w:left w:val="single" w:color="BFBFBF" w:sz="4"/>
              <w:bottom w:val="single" w:color="BFBFBF" w:sz="4"/>
              <w:right w:val="single" w:color="BFBFBF" w:sz="4"/>
            </w:tcBorders>
            <w:shd w:fill="FFF4D6" w:color="auto" w:val="clear"/>
            <w:tcMar>
              <w:top w:type="dxa" w:w="60"/>
              <w:left w:type="dxa" w:w="100"/>
              <w:bottom w:type="dxa" w:w="60"/>
              <w:right w:type="dxa" w:w="100"/>
            </w:tcMar>
          </w:tcPr>
          <w:p>
            <w:r>
              <w:rPr>
                <w:color w:val="000000"/>
                <w:sz w:val="17"/>
                <w:szCs w:val="17"/>
              </w:rPr>
              <w:t xml:space="preserve">A. Line sensor + V-slit (Fan et al., our simulated model)</w:t>
            </w:r>
          </w:p>
        </w:tc>
        <w:tc>
          <w:tcPr>
            <w:tcW w:type="dxa" w:w="2100"/>
            <w:tcBorders>
              <w:top w:val="single" w:color="BFBFBF" w:sz="4"/>
              <w:left w:val="single" w:color="BFBFBF" w:sz="4"/>
              <w:bottom w:val="single" w:color="BFBFBF" w:sz="4"/>
              <w:right w:val="single" w:color="BFBFBF" w:sz="4"/>
            </w:tcBorders>
            <w:shd w:fill="FFF4D6" w:color="auto" w:val="clear"/>
            <w:tcMar>
              <w:top w:type="dxa" w:w="60"/>
              <w:left w:type="dxa" w:w="100"/>
              <w:bottom w:type="dxa" w:w="60"/>
              <w:right w:type="dxa" w:w="100"/>
            </w:tcMar>
          </w:tcPr>
          <w:p>
            <w:r>
              <w:rPr>
                <w:color w:val="000000"/>
                <w:sz w:val="17"/>
                <w:szCs w:val="17"/>
              </w:rPr>
              <w:t xml:space="preserve">ams TSL1401CL 128×1 linear array; RP2040 microcontroller</w:t>
            </w:r>
          </w:p>
        </w:tc>
        <w:tc>
          <w:tcPr>
            <w:tcW w:type="dxa" w:w="2200"/>
            <w:tcBorders>
              <w:top w:val="single" w:color="BFBFBF" w:sz="4"/>
              <w:left w:val="single" w:color="BFBFBF" w:sz="4"/>
              <w:bottom w:val="single" w:color="BFBFBF" w:sz="4"/>
              <w:right w:val="single" w:color="BFBFBF" w:sz="4"/>
            </w:tcBorders>
            <w:shd w:fill="FFF4D6" w:color="auto" w:val="clear"/>
            <w:tcMar>
              <w:top w:type="dxa" w:w="60"/>
              <w:left w:type="dxa" w:w="100"/>
              <w:bottom w:type="dxa" w:w="60"/>
              <w:right w:type="dxa" w:w="100"/>
            </w:tcMar>
          </w:tcPr>
          <w:p>
            <w:r>
              <w:rPr>
                <w:color w:val="000000"/>
                <w:sz w:val="17"/>
                <w:szCs w:val="17"/>
              </w:rPr>
              <w:t xml:space="preserve">TSL1401CL $5.49–8.06 (1 pc), $2.50–3.71 (1,000) [9][10]; RP2040 $0.70–1 [12]</w:t>
            </w:r>
          </w:p>
        </w:tc>
        <w:tc>
          <w:tcPr>
            <w:tcW w:type="dxa" w:w="1300"/>
            <w:tcBorders>
              <w:top w:val="single" w:color="BFBFBF" w:sz="4"/>
              <w:left w:val="single" w:color="BFBFBF" w:sz="4"/>
              <w:bottom w:val="single" w:color="BFBFBF" w:sz="4"/>
              <w:right w:val="single" w:color="BFBFBF" w:sz="4"/>
            </w:tcBorders>
            <w:shd w:fill="FFF4D6" w:color="auto" w:val="clear"/>
            <w:tcMar>
              <w:top w:type="dxa" w:w="60"/>
              <w:left w:type="dxa" w:w="100"/>
              <w:bottom w:type="dxa" w:w="60"/>
              <w:right w:type="dxa" w:w="100"/>
            </w:tcMar>
          </w:tcPr>
          <w:p>
            <w:r>
              <w:rPr>
                <w:color w:val="000000"/>
                <w:sz w:val="17"/>
                <w:szCs w:val="17"/>
              </w:rPr>
              <w:t xml:space="preserve">$2–10</w:t>
            </w:r>
          </w:p>
        </w:tc>
        <w:tc>
          <w:tcPr>
            <w:tcW w:type="dxa" w:w="1426"/>
            <w:tcBorders>
              <w:top w:val="single" w:color="BFBFBF" w:sz="4"/>
              <w:left w:val="single" w:color="BFBFBF" w:sz="4"/>
              <w:bottom w:val="single" w:color="BFBFBF" w:sz="4"/>
              <w:right w:val="single" w:color="BFBFBF" w:sz="4"/>
            </w:tcBorders>
            <w:shd w:fill="FFF4D6" w:color="auto" w:val="clear"/>
            <w:tcMar>
              <w:top w:type="dxa" w:w="60"/>
              <w:left w:type="dxa" w:w="100"/>
              <w:bottom w:type="dxa" w:w="60"/>
              <w:right w:type="dxa" w:w="100"/>
            </w:tcMar>
          </w:tcPr>
          <w:p>
            <w:r>
              <w:rPr>
                <w:color w:val="000000"/>
                <w:sz w:val="17"/>
                <w:szCs w:val="17"/>
              </w:rPr>
              <w:t xml:space="preserve">≈ $9–19</w:t>
            </w:r>
            <w:r>
              <w:rPr>
                <w:color w:val="000000"/>
                <w:sz w:val="17"/>
                <w:szCs w:val="17"/>
              </w:rPr>
              <w:t xml:space="preserve"> (1 pc); ≈ $5–15 in volume</w:t>
            </w:r>
          </w:p>
        </w:tc>
      </w:tr>
      <w:tr>
        <w:tc>
          <w:tcPr>
            <w:tcW w:type="dxa" w:w="2000"/>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A+. Same, higher-grade line sensor</w:t>
            </w:r>
          </w:p>
        </w:tc>
        <w:tc>
          <w:tcPr>
            <w:tcW w:type="dxa" w:w="2100"/>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Hamamatsu S11639-01 (2,048 px)</w:t>
            </w:r>
          </w:p>
        </w:tc>
        <w:tc>
          <w:tcPr>
            <w:tcW w:type="dxa" w:w="2200"/>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€224.72–231.67 [11]</w:t>
            </w:r>
          </w:p>
        </w:tc>
        <w:tc>
          <w:tcPr>
            <w:tcW w:type="dxa" w:w="1300"/>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$2–10</w:t>
            </w:r>
          </w:p>
        </w:tc>
        <w:tc>
          <w:tcPr>
            <w:tcW w:type="dxa" w:w="1426"/>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 $250–265</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B. Pinhole + area sensor (μDSS principle)</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OV9281 1 MP global-shutter module; processing on the companion computer</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 £25 (≈ $32) [13]</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$2–10</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 $34–42</w:t>
            </w:r>
          </w:p>
        </w:tc>
      </w:tr>
      <w:tr>
        <w:tc>
          <w:tcPr>
            <w:tcW w:type="dxa" w:w="2000"/>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C. Upward camera (Alessandro's sun detector)</w:t>
            </w:r>
          </w:p>
        </w:tc>
        <w:tc>
          <w:tcPr>
            <w:tcW w:type="dxa" w:w="2100"/>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Raspberry Pi Camera Module 3</w:t>
            </w:r>
          </w:p>
        </w:tc>
        <w:tc>
          <w:tcPr>
            <w:tcW w:type="dxa" w:w="2200"/>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$25–35 [14]</w:t>
            </w:r>
          </w:p>
        </w:tc>
        <w:tc>
          <w:tcPr>
            <w:tcW w:type="dxa" w:w="1300"/>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$2–10 (filter)</w:t>
            </w:r>
          </w:p>
        </w:tc>
        <w:tc>
          <w:tcPr>
            <w:tcW w:type="dxa" w:w="1426"/>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 $27–45</w:t>
            </w:r>
          </w:p>
        </w:tc>
      </w:tr>
    </w:tbl>
    <w:p>
      <w:pPr>
        <w:spacing w:after="200" w:before="60"/>
      </w:pPr>
      <w:r>
        <w:rPr>
          <w:i/>
          <w:iCs/>
          <w:color w:val="555555"/>
          <w:sz w:val="18"/>
          <w:szCs w:val="18"/>
        </w:rPr>
        <w:t xml:space="preserve">Table 6. Sun sensor built from commercial parts. Option A is the cheapest and is the type our simulator models.</w:t>
      </w:r>
    </w:p>
    <w:p>
      <w:pPr>
        <w:pStyle w:val="ListParagraph"/>
        <w:numPr>
          <w:ilvl w:val="0"/>
          <w:numId w:val="2"/>
        </w:numPr>
        <w:spacing w:after="80" w:line="276"/>
      </w:pPr>
      <w:r>
        <w:rPr>
          <w:b/>
          <w:bCs/>
        </w:rPr>
        <w:t xml:space="preserve">Accuracy is not yet shown.</w:t>
      </w:r>
      <w:r>
        <w:t xml:space="preserve"> Fan et al. reached 0.1° and the miniDSS 0.03° in their laboratories [3][4]. A build from commercial parts has not been tested by us; the requirement from Table 4 (≤ 0.3°) leaves a margin of three to ten times.</w:t>
      </w:r>
    </w:p>
    <w:p>
      <w:pPr>
        <w:pStyle w:val="ListParagraph"/>
        <w:numPr>
          <w:ilvl w:val="0"/>
          <w:numId w:val="2"/>
        </w:numPr>
        <w:spacing w:after="80" w:line="276"/>
      </w:pPr>
      <w:r>
        <w:rPr>
          <w:b/>
          <w:bCs/>
        </w:rPr>
        <w:t xml:space="preserve">Mass and power.</w:t>
      </w:r>
      <w:r>
        <w:t xml:space="preserve"> Fan et al.: 35 g, 200 mW [4]; miniDSS: 72 g in a space housing, 65 mW [3]. A drone build should be lighter; we have not weighed one.</w:t>
      </w:r>
    </w:p>
    <w:p>
      <w:pPr>
        <w:pStyle w:val="ListParagraph"/>
        <w:numPr>
          <w:ilvl w:val="0"/>
          <w:numId w:val="2"/>
        </w:numPr>
        <w:spacing w:after="80" w:line="276"/>
      </w:pPr>
      <w:r>
        <w:rPr>
          <w:b/>
          <w:bCs/>
        </w:rPr>
        <w:t xml:space="preserve">Operational limits</w:t>
      </w:r>
      <w:r>
        <w:t xml:space="preserve"> (from our model): no heading when the sun is hidden by cloud (the gyro carries the heading), outside the field of view, or near the zenith (in Taiwan around midday from May to July). The magnetometer on the flight controller (IST8310 [20]) remains the fallback.</w:t>
      </w:r>
    </w:p>
    <w:p>
      <w:pPr>
        <w:pStyle w:val="Heading1"/>
        <w:spacing w:after="160" w:before="360"/>
      </w:pPr>
      <w:r>
        <w:t xml:space="preserve">4. Downward range finder and LiDAR</w:t>
      </w:r>
    </w:p>
    <w:p>
      <w:pPr>
        <w:pStyle w:val="Heading2"/>
        <w:spacing w:after="120" w:before="240"/>
      </w:pPr>
      <w:r>
        <w:t xml:space="preserve">4.1 The final range finder</w:t>
      </w:r>
    </w:p>
    <w:p>
      <w:pPr>
        <w:spacing w:after="120" w:line="276"/>
      </w:pPr>
      <w:r>
        <w:t xml:space="preserve">The final drone carries one narrow downward beam next to the down camera: 0.20–100 m, 1 cm resolution, σ 0.02 m, 25 Hz (model.sdf; launch options range_min_m, range_max_m, range_noise_std_m [46]). It scales the down camera's optical flow into a metric ground speed. The measurement is off by default (metric_flow:=false). Over flat ground (terrain world, 39 m) its speed readings were 0.16 m/s off in the median and the filter held 14.5 m median for 164 s, against 322 m without it; over the city (buildings 16–63 m, flight at 80 m) the speed was 4.45 m/s off because range and tracked points lay at different depths (docs/simulation-results.md [46]).</w:t>
      </w:r>
    </w:p>
    <w:p>
      <w:pPr>
        <w:spacing w:after="120" w:line="276"/>
      </w:pPr>
      <w:r>
        <w:rPr>
          <w:b/>
          <w:bCs/>
        </w:rPr>
        <w:t xml:space="preserve">Note:</w:t>
      </w:r>
      <w:r>
        <w:t xml:space="preserve"> a 100 m limit does not reach the ground from our 110 m and 120 m Wufeng flights. If the range finder is to serve those heights, the limit must be raised and a longer-range part chosen (Table 7, last rows of the single-beam group).</w:t>
      </w:r>
    </w:p>
    <w:p>
      <w:pPr>
        <w:pStyle w:val="Heading2"/>
        <w:spacing w:after="120" w:before="240"/>
      </w:pPr>
      <w:r>
        <w:t xml:space="preserve">4.2 Candidates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50"/>
        <w:gridCol w:w="1100"/>
        <w:gridCol w:w="1450"/>
        <w:gridCol w:w="1250"/>
        <w:gridCol w:w="1600"/>
        <w:gridCol w:w="1350"/>
        <w:gridCol w:w="826"/>
      </w:tblGrid>
      <w:tr>
        <w:trPr>
          <w:tblHeader/>
        </w:trPr>
        <w:tc>
          <w:tcPr>
            <w:tcW w:type="dxa" w:w="1450"/>
            <w:tcBorders>
              <w:top w:val="single" w:color="BFBFBF" w:sz="4"/>
              <w:left w:val="single" w:color="BFBFBF" w:sz="4"/>
              <w:bottom w:val="single" w:color="BFBFBF" w:sz="4"/>
              <w:right w:val="single" w:color="BFBFBF" w:sz="4"/>
            </w:tcBorders>
            <w:shd w:fill="1F2D3D" w:color="auto" w:val="clear"/>
            <w:tcMar>
              <w:top w:type="dxa" w:w="60"/>
              <w:left w:type="dxa" w:w="100"/>
              <w:bottom w:type="dxa" w:w="60"/>
              <w:right w:type="dxa" w:w="100"/>
            </w:tcMar>
          </w:tcPr>
          <w:p>
            <w:r>
              <w:rPr>
                <w:b/>
                <w:bCs/>
                <w:color w:val="FFFFFF"/>
                <w:sz w:val="17"/>
                <w:szCs w:val="17"/>
              </w:rPr>
              <w:t xml:space="preserve">Part</w:t>
            </w:r>
          </w:p>
        </w:tc>
        <w:tc>
          <w:tcPr>
            <w:tcW w:type="dxa" w:w="1100"/>
            <w:tcBorders>
              <w:top w:val="single" w:color="BFBFBF" w:sz="4"/>
              <w:left w:val="single" w:color="BFBFBF" w:sz="4"/>
              <w:bottom w:val="single" w:color="BFBFBF" w:sz="4"/>
              <w:right w:val="single" w:color="BFBFBF" w:sz="4"/>
            </w:tcBorders>
            <w:shd w:fill="1F2D3D" w:color="auto" w:val="clear"/>
            <w:tcMar>
              <w:top w:type="dxa" w:w="60"/>
              <w:left w:type="dxa" w:w="100"/>
              <w:bottom w:type="dxa" w:w="60"/>
              <w:right w:type="dxa" w:w="100"/>
            </w:tcMar>
          </w:tcPr>
          <w:p>
            <w:r>
              <w:rPr>
                <w:b/>
                <w:bCs/>
                <w:color w:val="FFFFFF"/>
                <w:sz w:val="17"/>
                <w:szCs w:val="17"/>
              </w:rPr>
              <w:t xml:space="preserve">Type</w:t>
            </w:r>
          </w:p>
        </w:tc>
        <w:tc>
          <w:tcPr>
            <w:tcW w:type="dxa" w:w="1450"/>
            <w:tcBorders>
              <w:top w:val="single" w:color="BFBFBF" w:sz="4"/>
              <w:left w:val="single" w:color="BFBFBF" w:sz="4"/>
              <w:bottom w:val="single" w:color="BFBFBF" w:sz="4"/>
              <w:right w:val="single" w:color="BFBFBF" w:sz="4"/>
            </w:tcBorders>
            <w:shd w:fill="1F2D3D" w:color="auto" w:val="clear"/>
            <w:tcMar>
              <w:top w:type="dxa" w:w="60"/>
              <w:left w:type="dxa" w:w="100"/>
              <w:bottom w:type="dxa" w:w="60"/>
              <w:right w:type="dxa" w:w="100"/>
            </w:tcMar>
          </w:tcPr>
          <w:p>
            <w:r>
              <w:rPr>
                <w:b/>
                <w:bCs/>
                <w:color w:val="FFFFFF"/>
                <w:sz w:val="17"/>
                <w:szCs w:val="17"/>
              </w:rPr>
              <w:t xml:space="preserve">Range</w:t>
            </w:r>
          </w:p>
        </w:tc>
        <w:tc>
          <w:tcPr>
            <w:tcW w:type="dxa" w:w="1250"/>
            <w:tcBorders>
              <w:top w:val="single" w:color="BFBFBF" w:sz="4"/>
              <w:left w:val="single" w:color="BFBFBF" w:sz="4"/>
              <w:bottom w:val="single" w:color="BFBFBF" w:sz="4"/>
              <w:right w:val="single" w:color="BFBFBF" w:sz="4"/>
            </w:tcBorders>
            <w:shd w:fill="1F2D3D" w:color="auto" w:val="clear"/>
            <w:tcMar>
              <w:top w:type="dxa" w:w="60"/>
              <w:left w:type="dxa" w:w="100"/>
              <w:bottom w:type="dxa" w:w="60"/>
              <w:right w:type="dxa" w:w="100"/>
            </w:tcMar>
          </w:tcPr>
          <w:p>
            <w:r>
              <w:rPr>
                <w:b/>
                <w:bCs/>
                <w:color w:val="FFFFFF"/>
                <w:sz w:val="17"/>
                <w:szCs w:val="17"/>
              </w:rPr>
              <w:t xml:space="preserve">Accuracy / mass</w:t>
            </w:r>
          </w:p>
        </w:tc>
        <w:tc>
          <w:tcPr>
            <w:tcW w:type="dxa" w:w="1600"/>
            <w:tcBorders>
              <w:top w:val="single" w:color="BFBFBF" w:sz="4"/>
              <w:left w:val="single" w:color="BFBFBF" w:sz="4"/>
              <w:bottom w:val="single" w:color="BFBFBF" w:sz="4"/>
              <w:right w:val="single" w:color="BFBFBF" w:sz="4"/>
            </w:tcBorders>
            <w:shd w:fill="1F2D3D" w:color="auto" w:val="clear"/>
            <w:tcMar>
              <w:top w:type="dxa" w:w="60"/>
              <w:left w:type="dxa" w:w="100"/>
              <w:bottom w:type="dxa" w:w="60"/>
              <w:right w:type="dxa" w:w="100"/>
            </w:tcMar>
          </w:tcPr>
          <w:p>
            <w:r>
              <w:rPr>
                <w:b/>
                <w:bCs/>
                <w:color w:val="FFFFFF"/>
                <w:sz w:val="17"/>
                <w:szCs w:val="17"/>
              </w:rPr>
              <w:t xml:space="preserve">Price</w:t>
            </w:r>
          </w:p>
        </w:tc>
        <w:tc>
          <w:tcPr>
            <w:tcW w:type="dxa" w:w="1350"/>
            <w:tcBorders>
              <w:top w:val="single" w:color="BFBFBF" w:sz="4"/>
              <w:left w:val="single" w:color="BFBFBF" w:sz="4"/>
              <w:bottom w:val="single" w:color="BFBFBF" w:sz="4"/>
              <w:right w:val="single" w:color="BFBFBF" w:sz="4"/>
            </w:tcBorders>
            <w:shd w:fill="1F2D3D" w:color="auto" w:val="clear"/>
            <w:tcMar>
              <w:top w:type="dxa" w:w="60"/>
              <w:left w:type="dxa" w:w="100"/>
              <w:bottom w:type="dxa" w:w="60"/>
              <w:right w:type="dxa" w:w="100"/>
            </w:tcMar>
          </w:tcPr>
          <w:p>
            <w:r>
              <w:rPr>
                <w:b/>
                <w:bCs/>
                <w:color w:val="FFFFFF"/>
                <w:sz w:val="17"/>
                <w:szCs w:val="17"/>
              </w:rPr>
              <w:t xml:space="preserve">Matches final spec?</w:t>
            </w:r>
          </w:p>
        </w:tc>
        <w:tc>
          <w:tcPr>
            <w:tcW w:type="dxa" w:w="826"/>
            <w:tcBorders>
              <w:top w:val="single" w:color="BFBFBF" w:sz="4"/>
              <w:left w:val="single" w:color="BFBFBF" w:sz="4"/>
              <w:bottom w:val="single" w:color="BFBFBF" w:sz="4"/>
              <w:right w:val="single" w:color="BFBFBF" w:sz="4"/>
            </w:tcBorders>
            <w:shd w:fill="1F2D3D" w:color="auto" w:val="clear"/>
            <w:tcMar>
              <w:top w:type="dxa" w:w="60"/>
              <w:left w:type="dxa" w:w="100"/>
              <w:bottom w:type="dxa" w:w="60"/>
              <w:right w:type="dxa" w:w="100"/>
            </w:tcMar>
          </w:tcPr>
          <w:p>
            <w:r>
              <w:rPr>
                <w:b/>
                <w:bCs/>
                <w:color w:val="FFFFFF"/>
                <w:sz w:val="17"/>
                <w:szCs w:val="17"/>
              </w:rPr>
              <w:t xml:space="preserve">Source</w:t>
            </w:r>
          </w:p>
        </w:tc>
      </w:tr>
      <w:t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Benewake TF02-Pro</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single beam</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40 m</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 / 50 g</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€94–120</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no (range)</w:t>
            </w:r>
          </w:p>
        </w:tc>
        <w:tc>
          <w:tcPr>
            <w:tcW w:type="dxa" w:w="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[22]</w:t>
            </w:r>
          </w:p>
        </w:tc>
      </w:tr>
      <w:tr>
        <w:tc>
          <w:tcPr>
            <w:tcW w:type="dxa" w:w="1450"/>
            <w:tcBorders>
              <w:top w:val="single" w:color="BFBFBF" w:sz="4"/>
              <w:left w:val="single" w:color="BFBFBF" w:sz="4"/>
              <w:bottom w:val="single" w:color="BFBFBF" w:sz="4"/>
              <w:right w:val="single" w:color="BFBFBF" w:sz="4"/>
            </w:tcBorders>
            <w:shd w:fill="FFF4D6" w:color="auto" w:val="clear"/>
            <w:tcMar>
              <w:top w:type="dxa" w:w="60"/>
              <w:left w:type="dxa" w:w="100"/>
              <w:bottom w:type="dxa" w:w="60"/>
              <w:right w:type="dxa" w:w="100"/>
            </w:tcMar>
          </w:tcPr>
          <w:p>
            <w:r>
              <w:rPr>
                <w:color w:val="000000"/>
                <w:sz w:val="17"/>
                <w:szCs w:val="17"/>
              </w:rPr>
              <w:t xml:space="preserve">LightWare LW20/C</w:t>
            </w:r>
          </w:p>
        </w:tc>
        <w:tc>
          <w:tcPr>
            <w:tcW w:type="dxa" w:w="1100"/>
            <w:tcBorders>
              <w:top w:val="single" w:color="BFBFBF" w:sz="4"/>
              <w:left w:val="single" w:color="BFBFBF" w:sz="4"/>
              <w:bottom w:val="single" w:color="BFBFBF" w:sz="4"/>
              <w:right w:val="single" w:color="BFBFBF" w:sz="4"/>
            </w:tcBorders>
            <w:shd w:fill="FFF4D6" w:color="auto" w:val="clear"/>
            <w:tcMar>
              <w:top w:type="dxa" w:w="60"/>
              <w:left w:type="dxa" w:w="100"/>
              <w:bottom w:type="dxa" w:w="60"/>
              <w:right w:type="dxa" w:w="100"/>
            </w:tcMar>
          </w:tcPr>
          <w:p>
            <w:r>
              <w:rPr>
                <w:color w:val="000000"/>
                <w:sz w:val="17"/>
                <w:szCs w:val="17"/>
              </w:rPr>
              <w:t xml:space="preserve">single beam</w:t>
            </w:r>
          </w:p>
        </w:tc>
        <w:tc>
          <w:tcPr>
            <w:tcW w:type="dxa" w:w="1450"/>
            <w:tcBorders>
              <w:top w:val="single" w:color="BFBFBF" w:sz="4"/>
              <w:left w:val="single" w:color="BFBFBF" w:sz="4"/>
              <w:bottom w:val="single" w:color="BFBFBF" w:sz="4"/>
              <w:right w:val="single" w:color="BFBFBF" w:sz="4"/>
            </w:tcBorders>
            <w:shd w:fill="FFF4D6" w:color="auto" w:val="clear"/>
            <w:tcMar>
              <w:top w:type="dxa" w:w="60"/>
              <w:left w:type="dxa" w:w="100"/>
              <w:bottom w:type="dxa" w:w="60"/>
              <w:right w:type="dxa" w:w="100"/>
            </w:tcMar>
          </w:tcPr>
          <w:p>
            <w:r>
              <w:rPr>
                <w:color w:val="000000"/>
                <w:sz w:val="17"/>
                <w:szCs w:val="17"/>
              </w:rPr>
              <w:t xml:space="preserve">0.2–100 m</w:t>
            </w:r>
          </w:p>
        </w:tc>
        <w:tc>
          <w:tcPr>
            <w:tcW w:type="dxa" w:w="1250"/>
            <w:tcBorders>
              <w:top w:val="single" w:color="BFBFBF" w:sz="4"/>
              <w:left w:val="single" w:color="BFBFBF" w:sz="4"/>
              <w:bottom w:val="single" w:color="BFBFBF" w:sz="4"/>
              <w:right w:val="single" w:color="BFBFBF" w:sz="4"/>
            </w:tcBorders>
            <w:shd w:fill="FFF4D6" w:color="auto" w:val="clear"/>
            <w:tcMar>
              <w:top w:type="dxa" w:w="60"/>
              <w:left w:type="dxa" w:w="100"/>
              <w:bottom w:type="dxa" w:w="60"/>
              <w:right w:type="dxa" w:w="100"/>
            </w:tcMar>
          </w:tcPr>
          <w:p>
            <w:r>
              <w:rPr>
                <w:color w:val="000000"/>
                <w:sz w:val="17"/>
                <w:szCs w:val="17"/>
              </w:rPr>
              <w:t xml:space="preserve">±5 cm / 19 g</w:t>
            </w:r>
          </w:p>
        </w:tc>
        <w:tc>
          <w:tcPr>
            <w:tcW w:type="dxa" w:w="1600"/>
            <w:tcBorders>
              <w:top w:val="single" w:color="BFBFBF" w:sz="4"/>
              <w:left w:val="single" w:color="BFBFBF" w:sz="4"/>
              <w:bottom w:val="single" w:color="BFBFBF" w:sz="4"/>
              <w:right w:val="single" w:color="BFBFBF" w:sz="4"/>
            </w:tcBorders>
            <w:shd w:fill="FFF4D6" w:color="auto" w:val="clear"/>
            <w:tcMar>
              <w:top w:type="dxa" w:w="60"/>
              <w:left w:type="dxa" w:w="100"/>
              <w:bottom w:type="dxa" w:w="60"/>
              <w:right w:type="dxa" w:w="100"/>
            </w:tcMar>
          </w:tcPr>
          <w:p>
            <w:r>
              <w:rPr>
                <w:color w:val="000000"/>
                <w:sz w:val="17"/>
                <w:szCs w:val="17"/>
              </w:rPr>
              <w:t xml:space="preserve">$279</w:t>
            </w:r>
          </w:p>
        </w:tc>
        <w:tc>
          <w:tcPr>
            <w:tcW w:type="dxa" w:w="1350"/>
            <w:tcBorders>
              <w:top w:val="single" w:color="BFBFBF" w:sz="4"/>
              <w:left w:val="single" w:color="BFBFBF" w:sz="4"/>
              <w:bottom w:val="single" w:color="BFBFBF" w:sz="4"/>
              <w:right w:val="single" w:color="BFBFBF" w:sz="4"/>
            </w:tcBorders>
            <w:shd w:fill="FFF4D6" w:color="auto" w:val="clear"/>
            <w:tcMar>
              <w:top w:type="dxa" w:w="60"/>
              <w:left w:type="dxa" w:w="100"/>
              <w:bottom w:type="dxa" w:w="60"/>
              <w:right w:type="dxa" w:w="100"/>
            </w:tcMar>
          </w:tcPr>
          <w:p>
            <w:r>
              <w:rPr>
                <w:color w:val="000000"/>
                <w:sz w:val="17"/>
                <w:szCs w:val="17"/>
              </w:rPr>
              <w:t xml:space="preserve">yes, one-to-one</w:t>
            </w:r>
          </w:p>
        </w:tc>
        <w:tc>
          <w:tcPr>
            <w:tcW w:type="dxa" w:w="826"/>
            <w:tcBorders>
              <w:top w:val="single" w:color="BFBFBF" w:sz="4"/>
              <w:left w:val="single" w:color="BFBFBF" w:sz="4"/>
              <w:bottom w:val="single" w:color="BFBFBF" w:sz="4"/>
              <w:right w:val="single" w:color="BFBFBF" w:sz="4"/>
            </w:tcBorders>
            <w:shd w:fill="FFF4D6" w:color="auto" w:val="clear"/>
            <w:tcMar>
              <w:top w:type="dxa" w:w="60"/>
              <w:left w:type="dxa" w:w="100"/>
              <w:bottom w:type="dxa" w:w="60"/>
              <w:right w:type="dxa" w:w="100"/>
            </w:tcMar>
          </w:tcPr>
          <w:p>
            <w:r>
              <w:rPr>
                <w:color w:val="000000"/>
                <w:sz w:val="17"/>
                <w:szCs w:val="17"/>
              </w:rPr>
              <w:t xml:space="preserve">[23][24]</w:t>
            </w:r>
          </w:p>
        </w:tc>
      </w:tr>
      <w:t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Benewake TF03-180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single beam</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100 m operating, 180 m max</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 / —</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$249.90–274.95</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yes (range)</w:t>
            </w:r>
          </w:p>
        </w:tc>
        <w:tc>
          <w:tcPr>
            <w:tcW w:type="dxa" w:w="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[25]</w:t>
            </w:r>
          </w:p>
        </w:tc>
      </w:tr>
      <w:tr>
        <w:tc>
          <w:tcPr>
            <w:tcW w:type="dxa" w:w="1450"/>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LightWare SF30/C</w:t>
            </w:r>
          </w:p>
        </w:tc>
        <w:tc>
          <w:tcPr>
            <w:tcW w:type="dxa" w:w="1100"/>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single beam</w:t>
            </w:r>
          </w:p>
        </w:tc>
        <w:tc>
          <w:tcPr>
            <w:tcW w:type="dxa" w:w="1450"/>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100 m</w:t>
            </w:r>
          </w:p>
        </w:tc>
        <w:tc>
          <w:tcPr>
            <w:tcW w:type="dxa" w:w="1250"/>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 / —</w:t>
            </w:r>
          </w:p>
        </w:tc>
        <w:tc>
          <w:tcPr>
            <w:tcW w:type="dxa" w:w="1600"/>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$299</w:t>
            </w:r>
          </w:p>
        </w:tc>
        <w:tc>
          <w:tcPr>
            <w:tcW w:type="dxa" w:w="1350"/>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yes (range)</w:t>
            </w:r>
          </w:p>
        </w:tc>
        <w:tc>
          <w:tcPr>
            <w:tcW w:type="dxa" w:w="826"/>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[23]</w:t>
            </w:r>
          </w:p>
        </w:tc>
      </w:tr>
      <w:t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LightWare SF30/D</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single beam</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200 m</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 / 36 g</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$399</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yes, also above 100 m</w:t>
            </w:r>
          </w:p>
        </w:tc>
        <w:tc>
          <w:tcPr>
            <w:tcW w:type="dxa" w:w="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[23]</w:t>
            </w:r>
          </w:p>
        </w:tc>
      </w:tr>
      <w:tr>
        <w:tc>
          <w:tcPr>
            <w:tcW w:type="dxa" w:w="1450"/>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LightWare GRF-500</w:t>
            </w:r>
          </w:p>
        </w:tc>
        <w:tc>
          <w:tcPr>
            <w:tcW w:type="dxa" w:w="1100"/>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single beam</w:t>
            </w:r>
          </w:p>
        </w:tc>
        <w:tc>
          <w:tcPr>
            <w:tcW w:type="dxa" w:w="1450"/>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0.2–500 m</w:t>
            </w:r>
          </w:p>
        </w:tc>
        <w:tc>
          <w:tcPr>
            <w:tcW w:type="dxa" w:w="1250"/>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 / 10.7 g, 0.6 W</w:t>
            </w:r>
          </w:p>
        </w:tc>
        <w:tc>
          <w:tcPr>
            <w:tcW w:type="dxa" w:w="1600"/>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€524.95 incl. VAT (≈ €441 net)</w:t>
            </w:r>
          </w:p>
        </w:tc>
        <w:tc>
          <w:tcPr>
            <w:tcW w:type="dxa" w:w="1350"/>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yes, also above 100 m</w:t>
            </w:r>
          </w:p>
        </w:tc>
        <w:tc>
          <w:tcPr>
            <w:tcW w:type="dxa" w:w="826"/>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[26][27]</w:t>
            </w:r>
          </w:p>
        </w:tc>
      </w:tr>
      <w:t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Livox Mid-360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scanning</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40 m at 10 % reflectivity</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 / 265 g</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 $1,092</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no (range)</w:t>
            </w:r>
          </w:p>
        </w:tc>
        <w:tc>
          <w:tcPr>
            <w:tcW w:type="dxa" w:w="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[28][29]</w:t>
            </w:r>
          </w:p>
        </w:tc>
      </w:tr>
      <w:tr>
        <w:tc>
          <w:tcPr>
            <w:tcW w:type="dxa" w:w="1450"/>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Livox Avia</w:t>
            </w:r>
          </w:p>
        </w:tc>
        <w:tc>
          <w:tcPr>
            <w:tcW w:type="dxa" w:w="1100"/>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scanning, triple return</w:t>
            </w:r>
          </w:p>
        </w:tc>
        <w:tc>
          <w:tcPr>
            <w:tcW w:type="dxa" w:w="1450"/>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up to 450 m</w:t>
            </w:r>
          </w:p>
        </w:tc>
        <w:tc>
          <w:tcPr>
            <w:tcW w:type="dxa" w:w="1250"/>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 / 498 g</w:t>
            </w:r>
          </w:p>
        </w:tc>
        <w:tc>
          <w:tcPr>
            <w:tcW w:type="dxa" w:w="1600"/>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$2,079 (US); AUD 4,290</w:t>
            </w:r>
          </w:p>
        </w:tc>
        <w:tc>
          <w:tcPr>
            <w:tcW w:type="dxa" w:w="1350"/>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different sensor class</w:t>
            </w:r>
          </w:p>
        </w:tc>
        <w:tc>
          <w:tcPr>
            <w:tcW w:type="dxa" w:w="826"/>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[30][31]</w:t>
            </w:r>
          </w:p>
        </w:tc>
      </w:tr>
      <w:t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Ouster OS1-32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scanning</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$5,770 (eBay) – $8,000 (2019 list)</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different sensor class</w:t>
            </w:r>
          </w:p>
        </w:tc>
        <w:tc>
          <w:tcPr>
            <w:tcW w:type="dxa" w:w="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[32]</w:t>
            </w:r>
          </w:p>
        </w:tc>
      </w:tr>
      <w:tr>
        <w:tc>
          <w:tcPr>
            <w:tcW w:type="dxa" w:w="1450"/>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Jenoptik DLEM 20</w:t>
            </w:r>
          </w:p>
        </w:tc>
        <w:tc>
          <w:tcPr>
            <w:tcW w:type="dxa" w:w="1100"/>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laser range finder module</w:t>
            </w:r>
          </w:p>
        </w:tc>
        <w:tc>
          <w:tcPr>
            <w:tcW w:type="dxa" w:w="1450"/>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up to 5 km</w:t>
            </w:r>
          </w:p>
        </w:tc>
        <w:tc>
          <w:tcPr>
            <w:tcW w:type="dxa" w:w="1250"/>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±0.5 m / &lt; 33 g</w:t>
            </w:r>
          </w:p>
        </w:tc>
        <w:tc>
          <w:tcPr>
            <w:tcW w:type="dxa" w:w="1600"/>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not published</w:t>
            </w:r>
          </w:p>
        </w:tc>
        <w:tc>
          <w:tcPr>
            <w:tcW w:type="dxa" w:w="1350"/>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TRN class</w:t>
            </w:r>
          </w:p>
        </w:tc>
        <w:tc>
          <w:tcPr>
            <w:tcW w:type="dxa" w:w="826"/>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[33]</w:t>
            </w:r>
          </w:p>
        </w:tc>
      </w:tr>
    </w:tbl>
    <w:p>
      <w:pPr>
        <w:spacing w:after="200" w:before="60"/>
      </w:pPr>
      <w:r>
        <w:rPr>
          <w:i/>
          <w:iCs/>
          <w:color w:val="555555"/>
          <w:sz w:val="18"/>
          <w:szCs w:val="18"/>
        </w:rPr>
        <w:t xml:space="preserve">Table 7. Range finder and LiDAR candidates. "—" = not taken from a source in this report.</w:t>
      </w:r>
    </w:p>
    <w:p>
      <w:pPr>
        <w:pStyle w:val="ListParagraph"/>
        <w:numPr>
          <w:ilvl w:val="0"/>
          <w:numId w:val="2"/>
        </w:numPr>
        <w:spacing w:after="80" w:line="276"/>
      </w:pPr>
      <w:r>
        <w:rPr>
          <w:b/>
          <w:bCs/>
        </w:rPr>
        <w:t xml:space="preserve">Recommended:</w:t>
      </w:r>
      <w:r>
        <w:t xml:space="preserve"> LightWare LW20/C, $279: its range is exactly the simulator's 0.2–100 m, ±5 cm is comparable to the simulated σ 2 cm, and it reads 48 to 5,000 times a second, well above the 25 Hz used [24]. Cheaper with the same reach: TF03-180 at $250–275 [25]. For flights above 100 m: SF30/D ($399) or GRF-500 (≈ €441 net).</w:t>
      </w:r>
    </w:p>
    <w:p>
      <w:pPr>
        <w:pStyle w:val="ListParagraph"/>
        <w:numPr>
          <w:ilvl w:val="0"/>
          <w:numId w:val="2"/>
        </w:numPr>
        <w:spacing w:after="80" w:line="276"/>
      </w:pPr>
      <w:r>
        <w:rPr>
          <w:b/>
          <w:bCs/>
        </w:rPr>
        <w:t xml:space="preserve">Scanning LiDAR</w:t>
      </w:r>
      <w:r>
        <w:t xml:space="preserve"> (LiDAR-inertial odometry) is not part of our design. The affordable Mid-360 does not see the ground from 65–120 m; the Avia does, at ≈ $2,500 including a Jetson Orin Nano Super ($399 [34]) and about 0.5 kg.</w:t>
      </w:r>
    </w:p>
    <w:p>
      <w:pPr>
        <w:pStyle w:val="ListParagraph"/>
        <w:numPr>
          <w:ilvl w:val="0"/>
          <w:numId w:val="2"/>
        </w:numPr>
        <w:spacing w:after="80" w:line="276"/>
      </w:pPr>
      <w:r>
        <w:rPr>
          <w:b/>
          <w:bCs/>
        </w:rPr>
        <w:t xml:space="preserve">Felix's laser TRN</w:t>
      </w:r>
      <w:r>
        <w:t xml:space="preserve"> (σ 0.3 m, 10 Hz, up to 5 km, three echoes; TRN/configs/laser.yaml) needs a km-class module such as the DLEM 20; its price must be requested.</w:t>
      </w:r>
    </w:p>
    <w:p>
      <w:pPr>
        <w:pStyle w:val="ListParagraph"/>
        <w:numPr>
          <w:ilvl w:val="0"/>
          <w:numId w:val="2"/>
        </w:numPr>
        <w:spacing w:after="80" w:line="276"/>
      </w:pPr>
      <w:r>
        <w:rPr>
          <w:b/>
          <w:bCs/>
        </w:rPr>
        <w:t xml:space="preserve">Every LiDAR emits:</w:t>
      </w:r>
      <w:r>
        <w:t xml:space="preserve"> 905 nm pulses are visible to night-vision and near-infrared cameras and to laser warning receivers. The cameras and the sun sensor are passive; the AIS receiver only listens.</w:t>
      </w:r>
    </w:p>
    <w:p>
      <w:pPr>
        <w:pStyle w:val="Heading1"/>
        <w:spacing w:after="160" w:before="360"/>
      </w:pPr>
      <w:r>
        <w:t xml:space="preserve">5. RF direction finder (AIS, over water)</w:t>
      </w:r>
    </w:p>
    <w:p>
      <w:pPr>
        <w:pStyle w:val="Heading2"/>
        <w:spacing w:after="120" w:before="240"/>
      </w:pPr>
      <w:r>
        <w:t xml:space="preserve">5.1 The final design</w:t>
      </w:r>
    </w:p>
    <w:p>
      <w:pPr>
        <w:spacing w:after="120" w:line="276"/>
      </w:pPr>
      <w:r>
        <w:t xml:space="preserve">Over open water the camera has nothing to match. The final drone then takes bearings to ships' AIS transmitters (161.975 and 162.025 MHz) with a pseudo-Doppler direction finder: four 17 cm helical VHF stubs on the rotor arms (square of 13 cm side, 0.07 wavelength), switched one after another into a single receiver 1,000 times a second; the phase of the resulting Doppler tone gives the bearing. Sensitivity −110 dBm, noise figure 6 dB, bearing σ 3° plus a 1° mounting bias (sim/config/rf.yaml, sim/RF_README.md [46]). The design follows Gerhard and Tokekar (2020), who flew four antennas, an Opera Cake switch board and a HackRF One on a four-rotor UAS at 150 MHz [37]. In the latest strait-world run the ships' bearings alone gave 55 m median error over 3.5 minutes (docs/simulation-results.md [46]).</w:t>
      </w:r>
    </w:p>
    <w:p>
      <w:pPr>
        <w:pStyle w:val="Heading2"/>
        <w:spacing w:after="120" w:before="240"/>
      </w:pPr>
      <w:r>
        <w:t xml:space="preserve">5.2 Cost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900"/>
        <w:gridCol w:w="3300"/>
        <w:gridCol w:w="1226"/>
      </w:tblGrid>
      <w:tr>
        <w:trPr>
          <w:tblHeader/>
        </w:trPr>
        <w:tc>
          <w:tcPr>
            <w:tcW w:type="dxa" w:w="1600"/>
            <w:tcBorders>
              <w:top w:val="single" w:color="BFBFBF" w:sz="4"/>
              <w:left w:val="single" w:color="BFBFBF" w:sz="4"/>
              <w:bottom w:val="single" w:color="BFBFBF" w:sz="4"/>
              <w:right w:val="single" w:color="BFBFBF" w:sz="4"/>
            </w:tcBorders>
            <w:shd w:fill="1F2D3D" w:color="auto" w:val="clear"/>
            <w:tcMar>
              <w:top w:type="dxa" w:w="60"/>
              <w:left w:type="dxa" w:w="100"/>
              <w:bottom w:type="dxa" w:w="60"/>
              <w:right w:type="dxa" w:w="100"/>
            </w:tcMar>
          </w:tcPr>
          <w:p>
            <w:r>
              <w:rPr>
                <w:b/>
                <w:bCs/>
                <w:color w:val="FFFFFF"/>
                <w:sz w:val="17"/>
                <w:szCs w:val="17"/>
              </w:rPr>
              <w:t xml:space="preserve">Item</w:t>
            </w:r>
          </w:p>
        </w:tc>
        <w:tc>
          <w:tcPr>
            <w:tcW w:type="dxa" w:w="2900"/>
            <w:tcBorders>
              <w:top w:val="single" w:color="BFBFBF" w:sz="4"/>
              <w:left w:val="single" w:color="BFBFBF" w:sz="4"/>
              <w:bottom w:val="single" w:color="BFBFBF" w:sz="4"/>
              <w:right w:val="single" w:color="BFBFBF" w:sz="4"/>
            </w:tcBorders>
            <w:shd w:fill="1F2D3D" w:color="auto" w:val="clear"/>
            <w:tcMar>
              <w:top w:type="dxa" w:w="60"/>
              <w:left w:type="dxa" w:w="100"/>
              <w:bottom w:type="dxa" w:w="60"/>
              <w:right w:type="dxa" w:w="100"/>
            </w:tcMar>
          </w:tcPr>
          <w:p>
            <w:r>
              <w:rPr>
                <w:b/>
                <w:bCs/>
                <w:color w:val="FFFFFF"/>
                <w:sz w:val="17"/>
                <w:szCs w:val="17"/>
              </w:rPr>
              <w:t xml:space="preserve">Reference build (as in [37])</w:t>
            </w:r>
          </w:p>
        </w:tc>
        <w:tc>
          <w:tcPr>
            <w:tcW w:type="dxa" w:w="3300"/>
            <w:tcBorders>
              <w:top w:val="single" w:color="BFBFBF" w:sz="4"/>
              <w:left w:val="single" w:color="BFBFBF" w:sz="4"/>
              <w:bottom w:val="single" w:color="BFBFBF" w:sz="4"/>
              <w:right w:val="single" w:color="BFBFBF" w:sz="4"/>
            </w:tcBorders>
            <w:shd w:fill="1F2D3D" w:color="auto" w:val="clear"/>
            <w:tcMar>
              <w:top w:type="dxa" w:w="60"/>
              <w:left w:type="dxa" w:w="100"/>
              <w:bottom w:type="dxa" w:w="60"/>
              <w:right w:type="dxa" w:w="100"/>
            </w:tcMar>
          </w:tcPr>
          <w:p>
            <w:r>
              <w:rPr>
                <w:b/>
                <w:bCs/>
                <w:color w:val="FFFFFF"/>
                <w:sz w:val="17"/>
                <w:szCs w:val="17"/>
              </w:rPr>
              <w:t xml:space="preserve">Low-cost build</w:t>
            </w:r>
          </w:p>
        </w:tc>
        <w:tc>
          <w:tcPr>
            <w:tcW w:type="dxa" w:w="1226"/>
            <w:tcBorders>
              <w:top w:val="single" w:color="BFBFBF" w:sz="4"/>
              <w:left w:val="single" w:color="BFBFBF" w:sz="4"/>
              <w:bottom w:val="single" w:color="BFBFBF" w:sz="4"/>
              <w:right w:val="single" w:color="BFBFBF" w:sz="4"/>
            </w:tcBorders>
            <w:shd w:fill="1F2D3D" w:color="auto" w:val="clear"/>
            <w:tcMar>
              <w:top w:type="dxa" w:w="60"/>
              <w:left w:type="dxa" w:w="100"/>
              <w:bottom w:type="dxa" w:w="60"/>
              <w:right w:type="dxa" w:w="100"/>
            </w:tcMar>
          </w:tcPr>
          <w:p>
            <w:r>
              <w:rPr>
                <w:b/>
                <w:bCs/>
                <w:color w:val="FFFFFF"/>
                <w:sz w:val="17"/>
                <w:szCs w:val="17"/>
              </w:rPr>
              <w:t xml:space="preserve">Source</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Receiver</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HackRF One, €305</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RTL-SDR Blog V4, $39.95 (with antennas, launch price) – $84.95 (SparkFun kit)</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[39][40][41]</w:t>
            </w:r>
          </w:p>
        </w:tc>
      </w:tr>
      <w:tr>
        <w:tc>
          <w:tcPr>
            <w:tcW w:type="dxa" w:w="1600"/>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RF switch</w:t>
            </w:r>
          </w:p>
        </w:tc>
        <w:tc>
          <w:tcPr>
            <w:tcW w:type="dxa" w:w="2900"/>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Opera Cake, €189 / US$190</w:t>
            </w:r>
          </w:p>
        </w:tc>
        <w:tc>
          <w:tcPr>
            <w:tcW w:type="dxa" w:w="3300"/>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Analog Devices ADG904 SP4T, $5.88 (1 pc), $3.30 in volume</w:t>
            </w:r>
          </w:p>
        </w:tc>
        <w:tc>
          <w:tcPr>
            <w:tcW w:type="dxa" w:w="1226"/>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[38][39][43]</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Switch timing</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Opera Cake firmware</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RP2040 microcontroller, $0.70–1</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[12]</w:t>
            </w:r>
          </w:p>
        </w:tc>
      </w:tr>
      <w:tr>
        <w:tc>
          <w:tcPr>
            <w:tcW w:type="dxa" w:w="1600"/>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4 antennas</w:t>
            </w:r>
          </w:p>
        </w:tc>
        <w:tc>
          <w:tcPr>
            <w:tcW w:type="dxa" w:w="2900"/>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4 × Nagoya NA-701 (22 cm VHF/UHF whip), €15.95 each</w:t>
            </w:r>
          </w:p>
        </w:tc>
        <w:tc>
          <w:tcPr>
            <w:tcW w:type="dxa" w:w="3300"/>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4 × Nagoya NA-701, $14.99–24.99 each</w:t>
            </w:r>
          </w:p>
        </w:tc>
        <w:tc>
          <w:tcPr>
            <w:tcW w:type="dxa" w:w="1226"/>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[44]</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PCB, coax, mounts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estimate</w:t>
            </w:r>
            <w:r>
              <w:rPr>
                <w:color w:val="000000"/>
                <w:sz w:val="17"/>
                <w:szCs w:val="17"/>
              </w:rPr>
              <w:t xml:space="preserve"> $5–15</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w:t>
            </w:r>
          </w:p>
        </w:tc>
      </w:tr>
      <w:tr>
        <w:tc>
          <w:tcPr>
            <w:tcW w:type="dxa" w:w="1600"/>
            <w:tcBorders>
              <w:top w:val="single" w:color="BFBFBF" w:sz="4"/>
              <w:left w:val="single" w:color="BFBFBF" w:sz="4"/>
              <w:bottom w:val="single" w:color="BFBFBF" w:sz="4"/>
              <w:right w:val="single" w:color="BFBFBF" w:sz="4"/>
            </w:tcBorders>
            <w:shd w:fill="FFF4D6" w:color="auto" w:val="clear"/>
            <w:tcMar>
              <w:top w:type="dxa" w:w="60"/>
              <w:left w:type="dxa" w:w="100"/>
              <w:bottom w:type="dxa" w:w="60"/>
              <w:right w:type="dxa" w:w="100"/>
            </w:tcMar>
          </w:tcPr>
          <w:p>
            <w:r>
              <w:rPr>
                <w:color w:val="000000"/>
                <w:sz w:val="17"/>
                <w:szCs w:val="17"/>
              </w:rPr>
              <w:t xml:space="preserve">Total</w:t>
            </w:r>
          </w:p>
        </w:tc>
        <w:tc>
          <w:tcPr>
            <w:tcW w:type="dxa" w:w="2900"/>
            <w:tcBorders>
              <w:top w:val="single" w:color="BFBFBF" w:sz="4"/>
              <w:left w:val="single" w:color="BFBFBF" w:sz="4"/>
              <w:bottom w:val="single" w:color="BFBFBF" w:sz="4"/>
              <w:right w:val="single" w:color="BFBFBF" w:sz="4"/>
            </w:tcBorders>
            <w:shd w:fill="FFF4D6" w:color="auto" w:val="clear"/>
            <w:tcMar>
              <w:top w:type="dxa" w:w="60"/>
              <w:left w:type="dxa" w:w="100"/>
              <w:bottom w:type="dxa" w:w="60"/>
              <w:right w:type="dxa" w:w="100"/>
            </w:tcMar>
          </w:tcPr>
          <w:p>
            <w:r>
              <w:rPr>
                <w:color w:val="000000"/>
                <w:sz w:val="17"/>
                <w:szCs w:val="17"/>
              </w:rPr>
              <w:t xml:space="preserve">≈ €558 (≈ $615)</w:t>
            </w:r>
          </w:p>
        </w:tc>
        <w:tc>
          <w:tcPr>
            <w:tcW w:type="dxa" w:w="3300"/>
            <w:tcBorders>
              <w:top w:val="single" w:color="BFBFBF" w:sz="4"/>
              <w:left w:val="single" w:color="BFBFBF" w:sz="4"/>
              <w:bottom w:val="single" w:color="BFBFBF" w:sz="4"/>
              <w:right w:val="single" w:color="BFBFBF" w:sz="4"/>
            </w:tcBorders>
            <w:shd w:fill="FFF4D6" w:color="auto" w:val="clear"/>
            <w:tcMar>
              <w:top w:type="dxa" w:w="60"/>
              <w:left w:type="dxa" w:w="100"/>
              <w:bottom w:type="dxa" w:w="60"/>
              <w:right w:type="dxa" w:w="100"/>
            </w:tcMar>
          </w:tcPr>
          <w:p>
            <w:r>
              <w:rPr>
                <w:color w:val="000000"/>
                <w:sz w:val="17"/>
                <w:szCs w:val="17"/>
              </w:rPr>
              <w:t xml:space="preserve">≈ $110–210</w:t>
            </w:r>
          </w:p>
        </w:tc>
        <w:tc>
          <w:tcPr>
            <w:tcW w:type="dxa" w:w="1226"/>
            <w:tcBorders>
              <w:top w:val="single" w:color="BFBFBF" w:sz="4"/>
              <w:left w:val="single" w:color="BFBFBF" w:sz="4"/>
              <w:bottom w:val="single" w:color="BFBFBF" w:sz="4"/>
              <w:right w:val="single" w:color="BFBFBF" w:sz="4"/>
            </w:tcBorders>
            <w:shd w:fill="FFF4D6" w:color="auto" w:val="clear"/>
            <w:tcMar>
              <w:top w:type="dxa" w:w="60"/>
              <w:left w:type="dxa" w:w="100"/>
              <w:bottom w:type="dxa" w:w="60"/>
              <w:right w:type="dxa" w:w="100"/>
            </w:tcMar>
          </w:tcPr>
          <w:p/>
        </w:tc>
      </w:tr>
    </w:tbl>
    <w:p>
      <w:pPr>
        <w:spacing w:after="200" w:before="60"/>
      </w:pPr>
      <w:r>
        <w:rPr>
          <w:i/>
          <w:iCs/>
          <w:color w:val="555555"/>
          <w:sz w:val="18"/>
          <w:szCs w:val="18"/>
        </w:rPr>
        <w:t xml:space="preserve">Table 8. Cost of the AIS direction finder, as a copy of the published hardware and as a low-cost build.</w:t>
      </w:r>
    </w:p>
    <w:p>
      <w:pPr>
        <w:pStyle w:val="ListParagraph"/>
        <w:numPr>
          <w:ilvl w:val="0"/>
          <w:numId w:val="2"/>
        </w:numPr>
        <w:spacing w:after="80" w:line="276"/>
      </w:pPr>
      <w:r>
        <w:rPr>
          <w:b/>
          <w:bCs/>
        </w:rPr>
        <w:t xml:space="preserve">Antenna caveat.</w:t>
      </w:r>
      <w:r>
        <w:t xml:space="preserve"> The simulator assumes 17 cm helical stubs. The NA-701 is a 22 cm dual-band whip; marine AIS helical stubs of 15 cm exist but are sold with brackets and 20 m of cable at $85.49 or more each [45], which would add about $240–280 for four.</w:t>
      </w:r>
    </w:p>
    <w:p>
      <w:pPr>
        <w:pStyle w:val="ListParagraph"/>
        <w:numPr>
          <w:ilvl w:val="0"/>
          <w:numId w:val="2"/>
        </w:numPr>
        <w:spacing w:after="80" w:line="276"/>
      </w:pPr>
      <w:r>
        <w:rPr>
          <w:b/>
          <w:bCs/>
        </w:rPr>
        <w:t xml:space="preserve">Receiver caveat.</w:t>
      </w:r>
      <w:r>
        <w:t xml:space="preserve"> The low-cost build relies on the switching being synchronised with the RTL-SDR's samples; the published system used the HackRF and the Opera Cake [37]. It has not been built or tested by us.</w:t>
      </w:r>
    </w:p>
    <w:p>
      <w:pPr>
        <w:pStyle w:val="ListParagraph"/>
        <w:numPr>
          <w:ilvl w:val="0"/>
          <w:numId w:val="2"/>
        </w:numPr>
        <w:spacing w:after="80" w:line="276"/>
      </w:pPr>
      <w:r>
        <w:rPr>
          <w:b/>
          <w:bCs/>
        </w:rPr>
        <w:t xml:space="preserve">Alternative:</w:t>
      </w:r>
      <w:r>
        <w:t xml:space="preserve"> a coherent five-channel receiver (KrakenSDR, $499 [42]) measures bearings by interferometry instead of switching. It costs more and is larger than the switched design.</w:t>
      </w:r>
    </w:p>
    <w:p>
      <w:pPr>
        <w:pStyle w:val="Heading1"/>
        <w:spacing w:after="160" w:before="360"/>
      </w:pPr>
      <w:r>
        <w:t xml:space="preserve">6. Cost per drone: configurations compared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2700"/>
        <w:gridCol w:w="1500"/>
        <w:gridCol w:w="1726"/>
      </w:tblGrid>
      <w:tr>
        <w:trPr>
          <w:tblHeader/>
        </w:trPr>
        <w:tc>
          <w:tcPr>
            <w:tcW w:type="dxa" w:w="3100"/>
            <w:tcBorders>
              <w:top w:val="single" w:color="BFBFBF" w:sz="4"/>
              <w:left w:val="single" w:color="BFBFBF" w:sz="4"/>
              <w:bottom w:val="single" w:color="BFBFBF" w:sz="4"/>
              <w:right w:val="single" w:color="BFBFBF" w:sz="4"/>
            </w:tcBorders>
            <w:shd w:fill="1F2D3D" w:color="auto" w:val="clear"/>
            <w:tcMar>
              <w:top w:type="dxa" w:w="60"/>
              <w:left w:type="dxa" w:w="100"/>
              <w:bottom w:type="dxa" w:w="60"/>
              <w:right w:type="dxa" w:w="100"/>
            </w:tcMar>
          </w:tcPr>
          <w:p>
            <w:r>
              <w:rPr>
                <w:b/>
                <w:bCs/>
                <w:color w:val="FFFFFF"/>
                <w:sz w:val="17"/>
                <w:szCs w:val="17"/>
              </w:rPr>
              <w:t xml:space="preserve">Configuration</w:t>
            </w:r>
          </w:p>
        </w:tc>
        <w:tc>
          <w:tcPr>
            <w:tcW w:type="dxa" w:w="2700"/>
            <w:tcBorders>
              <w:top w:val="single" w:color="BFBFBF" w:sz="4"/>
              <w:left w:val="single" w:color="BFBFBF" w:sz="4"/>
              <w:bottom w:val="single" w:color="BFBFBF" w:sz="4"/>
              <w:right w:val="single" w:color="BFBFBF" w:sz="4"/>
            </w:tcBorders>
            <w:shd w:fill="1F2D3D" w:color="auto" w:val="clear"/>
            <w:tcMar>
              <w:top w:type="dxa" w:w="60"/>
              <w:left w:type="dxa" w:w="100"/>
              <w:bottom w:type="dxa" w:w="60"/>
              <w:right w:type="dxa" w:w="100"/>
            </w:tcMar>
          </w:tcPr>
          <w:p>
            <w:r>
              <w:rPr>
                <w:b/>
                <w:bCs/>
                <w:color w:val="FFFFFF"/>
                <w:sz w:val="17"/>
                <w:szCs w:val="17"/>
              </w:rPr>
              <w:t xml:space="preserve">Added hardware</w:t>
            </w:r>
          </w:p>
        </w:tc>
        <w:tc>
          <w:tcPr>
            <w:tcW w:type="dxa" w:w="1500"/>
            <w:tcBorders>
              <w:top w:val="single" w:color="BFBFBF" w:sz="4"/>
              <w:left w:val="single" w:color="BFBFBF" w:sz="4"/>
              <w:bottom w:val="single" w:color="BFBFBF" w:sz="4"/>
              <w:right w:val="single" w:color="BFBFBF" w:sz="4"/>
            </w:tcBorders>
            <w:shd w:fill="1F2D3D" w:color="auto" w:val="clear"/>
            <w:tcMar>
              <w:top w:type="dxa" w:w="60"/>
              <w:left w:type="dxa" w:w="100"/>
              <w:bottom w:type="dxa" w:w="60"/>
              <w:right w:type="dxa" w:w="100"/>
            </w:tcMar>
          </w:tcPr>
          <w:p>
            <w:r>
              <w:rPr>
                <w:b/>
                <w:bCs/>
                <w:color w:val="FFFFFF"/>
                <w:sz w:val="17"/>
                <w:szCs w:val="17"/>
              </w:rPr>
              <w:t xml:space="preserve">Added cost (≈ USD)</w:t>
            </w:r>
          </w:p>
        </w:tc>
        <w:tc>
          <w:tcPr>
            <w:tcW w:type="dxa" w:w="1726"/>
            <w:tcBorders>
              <w:top w:val="single" w:color="BFBFBF" w:sz="4"/>
              <w:left w:val="single" w:color="BFBFBF" w:sz="4"/>
              <w:bottom w:val="single" w:color="BFBFBF" w:sz="4"/>
              <w:right w:val="single" w:color="BFBFBF" w:sz="4"/>
            </w:tcBorders>
            <w:shd w:fill="1F2D3D" w:color="auto" w:val="clear"/>
            <w:tcMar>
              <w:top w:type="dxa" w:w="60"/>
              <w:left w:type="dxa" w:w="100"/>
              <w:bottom w:type="dxa" w:w="60"/>
              <w:right w:type="dxa" w:w="100"/>
            </w:tcMar>
          </w:tcPr>
          <w:p>
            <w:r>
              <w:rPr>
                <w:b/>
                <w:bCs/>
                <w:color w:val="FFFFFF"/>
                <w:sz w:val="17"/>
                <w:szCs w:val="17"/>
              </w:rPr>
              <w:t xml:space="preserve">Share of a $500 drone</w:t>
            </w:r>
          </w:p>
        </w:tc>
      </w:tr>
      <w:tr>
        <w:tc>
          <w:tcPr>
            <w:tcW w:type="dxa" w:w="3100"/>
            <w:tcBorders>
              <w:top w:val="single" w:color="BFBFBF" w:sz="4"/>
              <w:left w:val="single" w:color="BFBFBF" w:sz="4"/>
              <w:bottom w:val="single" w:color="BFBFBF" w:sz="4"/>
              <w:right w:val="single" w:color="BFBFBF" w:sz="4"/>
            </w:tcBorders>
            <w:shd w:fill="FFF4D6" w:color="auto" w:val="clear"/>
            <w:tcMar>
              <w:top w:type="dxa" w:w="60"/>
              <w:left w:type="dxa" w:w="100"/>
              <w:bottom w:type="dxa" w:w="60"/>
              <w:right w:type="dxa" w:w="100"/>
            </w:tcMar>
          </w:tcPr>
          <w:p>
            <w:r>
              <w:rPr>
                <w:color w:val="000000"/>
                <w:sz w:val="17"/>
                <w:szCs w:val="17"/>
              </w:rPr>
              <w:t xml:space="preserve">1. Core navigator (cameras, IMU, barometer on the drone)</w:t>
            </w:r>
          </w:p>
        </w:tc>
        <w:tc>
          <w:tcPr>
            <w:tcW w:type="dxa" w:w="2700"/>
            <w:tcBorders>
              <w:top w:val="single" w:color="BFBFBF" w:sz="4"/>
              <w:left w:val="single" w:color="BFBFBF" w:sz="4"/>
              <w:bottom w:val="single" w:color="BFBFBF" w:sz="4"/>
              <w:right w:val="single" w:color="BFBFBF" w:sz="4"/>
            </w:tcBorders>
            <w:shd w:fill="FFF4D6" w:color="auto" w:val="clear"/>
            <w:tcMar>
              <w:top w:type="dxa" w:w="60"/>
              <w:left w:type="dxa" w:w="100"/>
              <w:bottom w:type="dxa" w:w="60"/>
              <w:right w:type="dxa" w:w="100"/>
            </w:tcMar>
          </w:tcPr>
          <w:p>
            <w:r>
              <w:rPr>
                <w:color w:val="000000"/>
                <w:sz w:val="17"/>
                <w:szCs w:val="17"/>
              </w:rPr>
              <w:t xml:space="preserve">Sun sensor, option A</w:t>
            </w:r>
          </w:p>
        </w:tc>
        <w:tc>
          <w:tcPr>
            <w:tcW w:type="dxa" w:w="1500"/>
            <w:tcBorders>
              <w:top w:val="single" w:color="BFBFBF" w:sz="4"/>
              <w:left w:val="single" w:color="BFBFBF" w:sz="4"/>
              <w:bottom w:val="single" w:color="BFBFBF" w:sz="4"/>
              <w:right w:val="single" w:color="BFBFBF" w:sz="4"/>
            </w:tcBorders>
            <w:shd w:fill="FFF4D6" w:color="auto" w:val="clear"/>
            <w:tcMar>
              <w:top w:type="dxa" w:w="60"/>
              <w:left w:type="dxa" w:w="100"/>
              <w:bottom w:type="dxa" w:w="60"/>
              <w:right w:type="dxa" w:w="100"/>
            </w:tcMar>
          </w:tcPr>
          <w:p>
            <w:r>
              <w:rPr>
                <w:color w:val="000000"/>
                <w:sz w:val="17"/>
                <w:szCs w:val="17"/>
              </w:rPr>
              <w:t xml:space="preserve">$10–20</w:t>
            </w:r>
          </w:p>
        </w:tc>
        <w:tc>
          <w:tcPr>
            <w:tcW w:type="dxa" w:w="1726"/>
            <w:tcBorders>
              <w:top w:val="single" w:color="BFBFBF" w:sz="4"/>
              <w:left w:val="single" w:color="BFBFBF" w:sz="4"/>
              <w:bottom w:val="single" w:color="BFBFBF" w:sz="4"/>
              <w:right w:val="single" w:color="BFBFBF" w:sz="4"/>
            </w:tcBorders>
            <w:shd w:fill="FFF4D6" w:color="auto" w:val="clear"/>
            <w:tcMar>
              <w:top w:type="dxa" w:w="60"/>
              <w:left w:type="dxa" w:w="100"/>
              <w:bottom w:type="dxa" w:w="60"/>
              <w:right w:type="dxa" w:w="100"/>
            </w:tcMar>
          </w:tcPr>
          <w:p>
            <w:r>
              <w:rPr>
                <w:color w:val="000000"/>
                <w:sz w:val="17"/>
                <w:szCs w:val="17"/>
              </w:rPr>
              <w:t xml:space="preserve">2–4 %</w:t>
            </w:r>
          </w:p>
        </w:tc>
      </w:tr>
      <w:tr>
        <w:tc>
          <w:tcPr>
            <w:tcW w:type="dxa" w:w="3100"/>
            <w:tcBorders>
              <w:top w:val="single" w:color="BFBFBF" w:sz="4"/>
              <w:left w:val="single" w:color="BFBFBF" w:sz="4"/>
              <w:bottom w:val="single" w:color="BFBFBF" w:sz="4"/>
              <w:right w:val="single" w:color="BFBFBF" w:sz="4"/>
            </w:tcBorders>
            <w:shd w:fill="FFF4D6" w:color="auto" w:val="clear"/>
            <w:tcMar>
              <w:top w:type="dxa" w:w="60"/>
              <w:left w:type="dxa" w:w="100"/>
              <w:bottom w:type="dxa" w:w="60"/>
              <w:right w:type="dxa" w:w="100"/>
            </w:tcMar>
          </w:tcPr>
          <w:p>
            <w:r>
              <w:rPr>
                <w:color w:val="000000"/>
                <w:sz w:val="17"/>
                <w:szCs w:val="17"/>
              </w:rPr>
              <w:t xml:space="preserve">2. Final full suite, low-cost radio</w:t>
            </w:r>
          </w:p>
        </w:tc>
        <w:tc>
          <w:tcPr>
            <w:tcW w:type="dxa" w:w="2700"/>
            <w:tcBorders>
              <w:top w:val="single" w:color="BFBFBF" w:sz="4"/>
              <w:left w:val="single" w:color="BFBFBF" w:sz="4"/>
              <w:bottom w:val="single" w:color="BFBFBF" w:sz="4"/>
              <w:right w:val="single" w:color="BFBFBF" w:sz="4"/>
            </w:tcBorders>
            <w:shd w:fill="FFF4D6" w:color="auto" w:val="clear"/>
            <w:tcMar>
              <w:top w:type="dxa" w:w="60"/>
              <w:left w:type="dxa" w:w="100"/>
              <w:bottom w:type="dxa" w:w="60"/>
              <w:right w:type="dxa" w:w="100"/>
            </w:tcMar>
          </w:tcPr>
          <w:p>
            <w:r>
              <w:rPr>
                <w:color w:val="000000"/>
                <w:sz w:val="17"/>
                <w:szCs w:val="17"/>
              </w:rPr>
              <w:t xml:space="preserve">Sun sensor + LW20/C (or TF03) + low-cost AIS direction finder</w:t>
            </w:r>
          </w:p>
        </w:tc>
        <w:tc>
          <w:tcPr>
            <w:tcW w:type="dxa" w:w="1500"/>
            <w:tcBorders>
              <w:top w:val="single" w:color="BFBFBF" w:sz="4"/>
              <w:left w:val="single" w:color="BFBFBF" w:sz="4"/>
              <w:bottom w:val="single" w:color="BFBFBF" w:sz="4"/>
              <w:right w:val="single" w:color="BFBFBF" w:sz="4"/>
            </w:tcBorders>
            <w:shd w:fill="FFF4D6" w:color="auto" w:val="clear"/>
            <w:tcMar>
              <w:top w:type="dxa" w:w="60"/>
              <w:left w:type="dxa" w:w="100"/>
              <w:bottom w:type="dxa" w:w="60"/>
              <w:right w:type="dxa" w:w="100"/>
            </w:tcMar>
          </w:tcPr>
          <w:p>
            <w:r>
              <w:rPr>
                <w:color w:val="000000"/>
                <w:sz w:val="17"/>
                <w:szCs w:val="17"/>
              </w:rPr>
              <w:t xml:space="preserve">$370–530</w:t>
            </w:r>
          </w:p>
        </w:tc>
        <w:tc>
          <w:tcPr>
            <w:tcW w:type="dxa" w:w="1726"/>
            <w:tcBorders>
              <w:top w:val="single" w:color="BFBFBF" w:sz="4"/>
              <w:left w:val="single" w:color="BFBFBF" w:sz="4"/>
              <w:bottom w:val="single" w:color="BFBFBF" w:sz="4"/>
              <w:right w:val="single" w:color="BFBFBF" w:sz="4"/>
            </w:tcBorders>
            <w:shd w:fill="FFF4D6" w:color="auto" w:val="clear"/>
            <w:tcMar>
              <w:top w:type="dxa" w:w="60"/>
              <w:left w:type="dxa" w:w="100"/>
              <w:bottom w:type="dxa" w:w="60"/>
              <w:right w:type="dxa" w:w="100"/>
            </w:tcMar>
          </w:tcPr>
          <w:p>
            <w:r>
              <w:rPr>
                <w:color w:val="000000"/>
                <w:sz w:val="17"/>
                <w:szCs w:val="17"/>
              </w:rPr>
              <w:t xml:space="preserve">74–106 %</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2b. Final full suite, reference radio</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as 2, radio as in Gerhard and Tokekar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$875–935</w:t>
            </w:r>
          </w:p>
        </w:tc>
        <w:tc>
          <w:tcPr>
            <w:tcW w:type="dxa" w:w="1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175–187 %</w:t>
            </w:r>
          </w:p>
        </w:tc>
      </w:tr>
      <w:tr>
        <w:tc>
          <w:tcPr>
            <w:tcW w:type="dxa" w:w="3100"/>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3. Platform parts, if the drone has none</w:t>
            </w:r>
          </w:p>
        </w:tc>
        <w:tc>
          <w:tcPr>
            <w:tcW w:type="dxa" w:w="2700"/>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Pixhawk 6C + 2 cameras + Raspberry Pi 5 (4 GB)</w:t>
            </w:r>
          </w:p>
        </w:tc>
        <w:tc>
          <w:tcPr>
            <w:tcW w:type="dxa" w:w="1500"/>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$367–397 (plus lenses)</w:t>
            </w:r>
          </w:p>
        </w:tc>
        <w:tc>
          <w:tcPr>
            <w:tcW w:type="dxa" w:w="1726"/>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73–79 %</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4. Scanning LiDAR instead of the range finder</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Livox Avia + Jetson Orin Nano Super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 $2,480</w:t>
            </w:r>
          </w:p>
        </w:tc>
        <w:tc>
          <w:tcPr>
            <w:tcW w:type="dxa" w:w="1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 500 %</w:t>
            </w:r>
          </w:p>
        </w:tc>
      </w:tr>
      <w:tr>
        <w:tc>
          <w:tcPr>
            <w:tcW w:type="dxa" w:w="3100"/>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5. High-end scanning LiDAR</w:t>
            </w:r>
          </w:p>
        </w:tc>
        <w:tc>
          <w:tcPr>
            <w:tcW w:type="dxa" w:w="2700"/>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Ouster OS1-32 + Jetson</w:t>
            </w:r>
          </w:p>
        </w:tc>
        <w:tc>
          <w:tcPr>
            <w:tcW w:type="dxa" w:w="1500"/>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$6,170–8,400</w:t>
            </w:r>
          </w:p>
        </w:tc>
        <w:tc>
          <w:tcPr>
            <w:tcW w:type="dxa" w:w="1726"/>
            <w:tcBorders>
              <w:top w:val="single" w:color="BFBFBF" w:sz="4"/>
              <w:left w:val="single" w:color="BFBFBF" w:sz="4"/>
              <w:bottom w:val="single" w:color="BFBFBF" w:sz="4"/>
              <w:right w:val="single" w:color="BFBFBF" w:sz="4"/>
            </w:tcBorders>
            <w:shd w:fill="F5F7F9" w:color="auto" w:val="clear"/>
            <w:tcMar>
              <w:top w:type="dxa" w:w="60"/>
              <w:left w:type="dxa" w:w="100"/>
              <w:bottom w:type="dxa" w:w="60"/>
              <w:right w:type="dxa" w:w="100"/>
            </w:tcMar>
          </w:tcPr>
          <w:p>
            <w:r>
              <w:rPr>
                <w:color w:val="000000"/>
                <w:sz w:val="17"/>
                <w:szCs w:val="17"/>
              </w:rPr>
              <w:t xml:space="preserve">1,230–1,680 %</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6. Space-grade sun sensor instead of option A</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nanoSSOC-A60 … NFSS-411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$2,750–12,000</w:t>
            </w:r>
          </w:p>
        </w:tc>
        <w:tc>
          <w:tcPr>
            <w:tcW w:type="dxa" w:w="1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000000"/>
                <w:sz w:val="17"/>
                <w:szCs w:val="17"/>
              </w:rPr>
              <w:t xml:space="preserve">550–2,400 %; no accuracy benefit (Table 4)</w:t>
            </w:r>
          </w:p>
        </w:tc>
      </w:tr>
    </w:tbl>
    <w:p>
      <w:pPr>
        <w:spacing w:after="200" w:before="60"/>
      </w:pPr>
      <w:r>
        <w:rPr>
          <w:i/>
          <w:iCs/>
          <w:color w:val="555555"/>
          <w:sz w:val="18"/>
          <w:szCs w:val="18"/>
        </w:rPr>
        <w:t xml:space="preserve">Table 9. Added hardware cost per drone, from Tables 1–8. Conversions at the rates in section 1.2; the $500 airframe is the orientation agreed with our mentor (docs/PLAN.md [46]).</w:t>
      </w:r>
    </w:p>
    <w:p>
      <w:pPr>
        <w:pStyle w:val="Heading1"/>
        <w:spacing w:after="160" w:before="360"/>
      </w:pPr>
      <w:r>
        <w:t xml:space="preserve">7. Conclusions and recommendations</w:t>
      </w:r>
    </w:p>
    <w:p>
      <w:pPr>
        <w:pStyle w:val="ListParagraph"/>
        <w:numPr>
          <w:ilvl w:val="0"/>
          <w:numId w:val="3"/>
        </w:numPr>
        <w:spacing w:after="80" w:line="276"/>
      </w:pPr>
      <w:r>
        <w:rPr>
          <w:b/>
          <w:bCs/>
        </w:rPr>
        <w:t xml:space="preserve">Core navigator:</w:t>
      </w:r>
      <w:r>
        <w:t xml:space="preserve"> about $10–20 of new hardware, the sun sensor. Cameras, IMU and barometer of the final version are standard on a Pixhawk-class drone.</w:t>
      </w:r>
    </w:p>
    <w:p>
      <w:pPr>
        <w:pStyle w:val="ListParagraph"/>
        <w:numPr>
          <w:ilvl w:val="0"/>
          <w:numId w:val="3"/>
        </w:numPr>
        <w:spacing w:after="80" w:line="276"/>
      </w:pPr>
      <w:r>
        <w:rPr>
          <w:b/>
          <w:bCs/>
        </w:rPr>
        <w:t xml:space="preserve">Sun sensor:</w:t>
      </w:r>
      <w:r>
        <w:t xml:space="preserve"> build option A (TSL1401CL behind a V-slit, read by an RP2040) and bench-test it against a known sun direction; the requirement is ≤ 0.3°. Do not buy a space-grade sensor.</w:t>
      </w:r>
    </w:p>
    <w:p>
      <w:pPr>
        <w:pStyle w:val="ListParagraph"/>
        <w:numPr>
          <w:ilvl w:val="0"/>
          <w:numId w:val="3"/>
        </w:numPr>
        <w:spacing w:after="80" w:line="276"/>
      </w:pPr>
      <w:r>
        <w:rPr>
          <w:b/>
          <w:bCs/>
        </w:rPr>
        <w:t xml:space="preserve">Range finder:</w:t>
      </w:r>
      <w:r>
        <w:t xml:space="preserve"> if metric flow is used, the LightWare LW20/C ($279) matches the final specification; for flights above 100 m use the SF30/D or GRF-500.</w:t>
      </w:r>
    </w:p>
    <w:p>
      <w:pPr>
        <w:pStyle w:val="ListParagraph"/>
        <w:numPr>
          <w:ilvl w:val="0"/>
          <w:numId w:val="3"/>
        </w:numPr>
        <w:spacing w:after="80" w:line="276"/>
      </w:pPr>
      <w:r>
        <w:rPr>
          <w:b/>
          <w:bCs/>
        </w:rPr>
        <w:t xml:space="preserve">AIS direction finder:</w:t>
      </w:r>
      <w:r>
        <w:t xml:space="preserve"> a low-cost build is about $110–210 but untested; the published reference hardware costs about $615. Build and bench-test one before quoting a number to customers.</w:t>
      </w:r>
    </w:p>
    <w:p>
      <w:pPr>
        <w:pStyle w:val="ListParagraph"/>
        <w:numPr>
          <w:ilvl w:val="0"/>
          <w:numId w:val="3"/>
        </w:numPr>
        <w:spacing w:after="80" w:line="276"/>
      </w:pPr>
      <w:r>
        <w:rPr>
          <w:b/>
          <w:bCs/>
        </w:rPr>
        <w:t xml:space="preserve">For the pitch:</w:t>
      </w:r>
      <w:r>
        <w:t xml:space="preserve"> the core adds about $10–20 per drone; the complete final suite about $370–530; a scanning LiDAR alone about $2,500. The sensors are passive except the optional range finder.</w:t>
      </w:r>
    </w:p>
    <w:p>
      <w:pPr>
        <w:pStyle w:val="Heading1"/>
        <w:spacing w:after="160" w:before="360"/>
      </w:pPr>
      <w:r>
        <w:t xml:space="preserve">8. Limitations</w:t>
      </w:r>
    </w:p>
    <w:p>
      <w:pPr>
        <w:pStyle w:val="ListParagraph"/>
        <w:numPr>
          <w:ilvl w:val="0"/>
          <w:numId w:val="2"/>
        </w:numPr>
        <w:spacing w:after="80" w:line="276"/>
      </w:pPr>
      <w:r>
        <w:t xml:space="preserve">List prices of one day; distributor prices, stock and exchange rates change. Defence volumes and export-controlled items are priced on request.</w:t>
      </w:r>
    </w:p>
    <w:p>
      <w:pPr>
        <w:pStyle w:val="ListParagraph"/>
        <w:numPr>
          <w:ilvl w:val="0"/>
          <w:numId w:val="2"/>
        </w:numPr>
        <w:spacing w:after="80" w:line="276"/>
      </w:pPr>
      <w:r>
        <w:t xml:space="preserve">Mechanics, PCBs, cables and assembly of the self-built sun sensor and direction finder are estimates, not sourced prices.</w:t>
      </w:r>
    </w:p>
    <w:p>
      <w:pPr>
        <w:pStyle w:val="ListParagraph"/>
        <w:numPr>
          <w:ilvl w:val="0"/>
          <w:numId w:val="2"/>
        </w:numPr>
        <w:spacing w:after="80" w:line="276"/>
      </w:pPr>
      <w:r>
        <w:t xml:space="preserve">The accuracy of the self-built sun sensor and of the low-cost direction finder is assumed from the literature, not measured by us.</w:t>
      </w:r>
    </w:p>
    <w:p>
      <w:pPr>
        <w:pStyle w:val="ListParagraph"/>
        <w:numPr>
          <w:ilvl w:val="0"/>
          <w:numId w:val="2"/>
        </w:numPr>
        <w:spacing w:after="80" w:line="276"/>
      </w:pPr>
      <w:r>
        <w:t xml:space="preserve">Specifications are as published by manufacturers or retailers; we did not test the parts. Some secondary listings (eBay, regional retailers) were used where no primary price was available; these are marked by source.</w:t>
      </w:r>
    </w:p>
    <w:p>
      <w:pPr>
        <w:pStyle w:val="ListParagraph"/>
        <w:numPr>
          <w:ilvl w:val="0"/>
          <w:numId w:val="2"/>
        </w:numPr>
        <w:spacing w:after="80" w:line="276"/>
      </w:pPr>
      <w:r>
        <w:t xml:space="preserve">The specifications come from the simulator; they are what our results assume, not a flight-qualified design.</w:t>
      </w:r>
    </w:p>
    <w:p>
      <w:pPr>
        <w:pStyle w:val="Heading1"/>
        <w:spacing w:after="160" w:before="360"/>
      </w:pPr>
      <w:r>
        <w:t xml:space="preserve">References</w:t>
      </w:r>
    </w:p>
    <w:p>
      <w:pPr>
        <w:spacing w:after="80"/>
        <w:ind w:left="567" w:hanging="567"/>
      </w:pPr>
      <w:r>
        <w:rPr>
          <w:sz w:val="18"/>
          <w:szCs w:val="18"/>
        </w:rPr>
        <w:t xml:space="preserve">[1]	Xie, N., Theuwissen, A.J.P., Büttgen, B., Hakkesteegt, H., Jansen, H., Leijtens, J. (2010). Micro-Digital Sun Sensor: an imaging sensor for space applications. Proc. IEEE Int. Symp. Industrial Electronics (ISIE), 4–7 July 2010. TU Delft Research Portal. </w:t>
      </w:r>
      <w:hyperlink w:history="1" r:id="rIdbt2lf7wb0a5jny3kp6jc2">
        <w:r>
          <w:rPr>
            <w:rStyle w:val="Hyperlink"/>
            <w:sz w:val="18"/>
            <w:szCs w:val="18"/>
          </w:rPr>
          <w:t xml:space="preserve">https://research.tudelft.nl/en/publications/micro-digital-sun-sensor-an-imagining-sensor-for-space-applicatio</w:t>
        </w:r>
      </w:hyperlink>
      <w:r>
        <w:rPr>
          <w:sz w:val="18"/>
          <w:szCs w:val="18"/>
        </w:rPr>
        <w:t xml:space="preserve"> (accessed 3 Oct 2026)</w:t>
      </w:r>
    </w:p>
    <w:p>
      <w:pPr>
        <w:spacing w:after="80"/>
        <w:ind w:left="567" w:hanging="567"/>
      </w:pPr>
      <w:r>
        <w:rPr>
          <w:sz w:val="18"/>
          <w:szCs w:val="18"/>
        </w:rPr>
        <w:t xml:space="preserve">[2]	Leijtens, J., Theuwissen, A., Rao, P.R., Wang, X., Xie, N. (2007). Active pixel sensors: the sensor of choice for future space applications. Proc. SPIE 6744, 67440V. doi:10.1117/12.735512 (TU Delft repository copy). </w:t>
      </w:r>
      <w:hyperlink w:history="1" r:id="rIdh1el9t63wwoerpvqddzrf">
        <w:r>
          <w:rPr>
            <w:rStyle w:val="Hyperlink"/>
            <w:sz w:val="18"/>
            <w:szCs w:val="18"/>
          </w:rPr>
          <w:t xml:space="preserve">https://repository.tudelft.nl/file/File_1dd4cc44-0421-4331-943f-35815ba1be95</w:t>
        </w:r>
      </w:hyperlink>
      <w:r>
        <w:rPr>
          <w:sz w:val="18"/>
          <w:szCs w:val="18"/>
        </w:rPr>
        <w:t xml:space="preserve"> (accessed 3 Oct 2026)</w:t>
      </w:r>
    </w:p>
    <w:p>
      <w:pPr>
        <w:spacing w:after="80"/>
        <w:ind w:left="567" w:hanging="567"/>
      </w:pPr>
      <w:r>
        <w:rPr>
          <w:sz w:val="18"/>
          <w:szCs w:val="18"/>
        </w:rPr>
        <w:t xml:space="preserve">[3]	de Boer, B.M., Durkut, M., Laan, E., Hakkesteegt, H., Theuwissen, A., Xie, N., Leijtens, J.L., Urquijo, E., Bruins, P. (2012). MiniDSS: a low-power and high-precision miniaturized digital sun sensor. TNO publication. </w:t>
      </w:r>
      <w:hyperlink w:history="1" r:id="rIdykwswp2tgmavne_wtnuwe">
        <w:r>
          <w:rPr>
            <w:rStyle w:val="Hyperlink"/>
            <w:sz w:val="18"/>
            <w:szCs w:val="18"/>
          </w:rPr>
          <w:t xml:space="preserve">https://publications.tno.nl/publication/100130/q3tjfC/deboer-2012-minidss.pdf</w:t>
        </w:r>
      </w:hyperlink>
      <w:r>
        <w:rPr>
          <w:sz w:val="18"/>
          <w:szCs w:val="18"/>
        </w:rPr>
        <w:t xml:space="preserve"> (accessed 3 Oct 2026)</w:t>
      </w:r>
    </w:p>
    <w:p>
      <w:pPr>
        <w:spacing w:after="80"/>
        <w:ind w:left="567" w:hanging="567"/>
      </w:pPr>
      <w:r>
        <w:rPr>
          <w:sz w:val="18"/>
          <w:szCs w:val="18"/>
        </w:rPr>
        <w:t xml:space="preserve">[4]	Fan, Peng and Gao (2016). Digital sun sensor with a V-shaped slit over a linear detector. Rev. Sci. Instrum. 87, 075003. doi:10.1063/1.4958696 (paywalled; abstract and the summary in MDPI Sensors 21(4):1472 used: 65° FOV in both axes, 0.1°). </w:t>
      </w:r>
      <w:hyperlink w:history="1" r:id="rIdvq6buzd-m571tfriuhoqe">
        <w:r>
          <w:rPr>
            <w:rStyle w:val="Hyperlink"/>
            <w:sz w:val="18"/>
            <w:szCs w:val="18"/>
          </w:rPr>
          <w:t xml:space="preserve">https://doi.org/10.1063/1.4958696</w:t>
        </w:r>
      </w:hyperlink>
      <w:r>
        <w:rPr>
          <w:sz w:val="18"/>
          <w:szCs w:val="18"/>
        </w:rPr>
        <w:t xml:space="preserve"> (accessed 3 Oct 2026)</w:t>
      </w:r>
    </w:p>
    <w:p>
      <w:pPr>
        <w:spacing w:after="80"/>
        <w:ind w:left="567" w:hanging="567"/>
      </w:pPr>
      <w:r>
        <w:rPr>
          <w:sz w:val="18"/>
          <w:szCs w:val="18"/>
        </w:rPr>
        <w:t xml:space="preserve">[5]	MDPI Sensors (2021) 21(4):1472. Improved accuracy of a single-slit digital sun sensor design for CubeSat application using sub-pixel interpolation (review of slit/linear-array sun sensors incl. Fan et al.). </w:t>
      </w:r>
      <w:hyperlink w:history="1" r:id="rIdmdldb5i6tegwbpr2t3pl2">
        <w:r>
          <w:rPr>
            <w:rStyle w:val="Hyperlink"/>
            <w:sz w:val="18"/>
            <w:szCs w:val="18"/>
          </w:rPr>
          <w:t xml:space="preserve">https://www.mdpi.com/1424-8220/21/4/1472</w:t>
        </w:r>
      </w:hyperlink>
      <w:r>
        <w:rPr>
          <w:sz w:val="18"/>
          <w:szCs w:val="18"/>
        </w:rPr>
        <w:t xml:space="preserve"> (accessed 3 Oct 2026)</w:t>
      </w:r>
    </w:p>
    <w:p>
      <w:pPr>
        <w:spacing w:after="80"/>
        <w:ind w:left="567" w:hanging="567"/>
      </w:pPr>
      <w:r>
        <w:rPr>
          <w:sz w:val="18"/>
          <w:szCs w:val="18"/>
        </w:rPr>
        <w:t xml:space="preserve">[6]	CubeSatShop. Nano-SSOC-A60 analog sun sensor (Solar MEMS), €2,500, 3.7 g. </w:t>
      </w:r>
      <w:hyperlink w:history="1" r:id="rIdipvaatdd6zd9bcaigetlu">
        <w:r>
          <w:rPr>
            <w:rStyle w:val="Hyperlink"/>
            <w:sz w:val="18"/>
            <w:szCs w:val="18"/>
          </w:rPr>
          <w:t xml:space="preserve">https://www.cubesatshop.com/product/nano-ssoc-a60-analog-sun-sensor/</w:t>
        </w:r>
      </w:hyperlink>
      <w:r>
        <w:rPr>
          <w:sz w:val="18"/>
          <w:szCs w:val="18"/>
        </w:rPr>
        <w:t xml:space="preserve"> (accessed 3 Oct 2026)</w:t>
      </w:r>
    </w:p>
    <w:p>
      <w:pPr>
        <w:spacing w:after="80"/>
        <w:ind w:left="567" w:hanging="567"/>
      </w:pPr>
      <w:r>
        <w:rPr>
          <w:sz w:val="18"/>
          <w:szCs w:val="18"/>
        </w:rPr>
        <w:t xml:space="preserve">[7]	Lens R&amp;D. Product and price catalogue 2018 (BiSon64 family), via CubeSatShop. </w:t>
      </w:r>
      <w:hyperlink w:history="1" r:id="rIdythl6eblvxd9ogpiwuwgg">
        <w:r>
          <w:rPr>
            <w:rStyle w:val="Hyperlink"/>
            <w:sz w:val="18"/>
            <w:szCs w:val="18"/>
          </w:rPr>
          <w:t xml:space="preserve">https://www.cubesatshop.com/wp-content/uploads/2017/01/Lens-RD-Product-and-Price-catalogue-2018.pdf</w:t>
        </w:r>
      </w:hyperlink>
      <w:r>
        <w:rPr>
          <w:sz w:val="18"/>
          <w:szCs w:val="18"/>
        </w:rPr>
        <w:t xml:space="preserve"> (accessed 3 Oct 2026)</w:t>
      </w:r>
    </w:p>
    <w:p>
      <w:pPr>
        <w:spacing w:after="80"/>
        <w:ind w:left="567" w:hanging="567"/>
      </w:pPr>
      <w:r>
        <w:rPr>
          <w:sz w:val="18"/>
          <w:szCs w:val="18"/>
        </w:rPr>
        <w:t xml:space="preserve">[8]	CubeSatShop. NSS Fine Sun Sensor (NewSpace Systems NFSS-411), $12,000, 0.1° RMS, 140° FOV. </w:t>
      </w:r>
      <w:hyperlink w:history="1" r:id="rIdgwr4ll8_pj9ljvtrkfczx">
        <w:r>
          <w:rPr>
            <w:rStyle w:val="Hyperlink"/>
            <w:sz w:val="18"/>
            <w:szCs w:val="18"/>
          </w:rPr>
          <w:t xml:space="preserve">https://www.cubesatshop.com/product/digital-fine-sun-sensor/</w:t>
        </w:r>
      </w:hyperlink>
      <w:r>
        <w:rPr>
          <w:sz w:val="18"/>
          <w:szCs w:val="18"/>
        </w:rPr>
        <w:t xml:space="preserve"> (accessed 3 Oct 2026)</w:t>
      </w:r>
    </w:p>
    <w:p>
      <w:pPr>
        <w:spacing w:after="80"/>
        <w:ind w:left="567" w:hanging="567"/>
      </w:pPr>
      <w:r>
        <w:rPr>
          <w:sz w:val="18"/>
          <w:szCs w:val="18"/>
        </w:rPr>
        <w:t xml:space="preserve">[9]	Price listings for ams-OSRAM TSL1401CL 128×1 linear sensor array (Future Electronics; FindChips aggregate). </w:t>
      </w:r>
      <w:hyperlink w:history="1" r:id="rIdw2vcyq1humtblgx4vd0dm">
        <w:r>
          <w:rPr>
            <w:rStyle w:val="Hyperlink"/>
            <w:sz w:val="18"/>
            <w:szCs w:val="18"/>
          </w:rPr>
          <w:t xml:space="preserve">https://findchips.com/search/tsl1401c?f=dsa</w:t>
        </w:r>
      </w:hyperlink>
      <w:r>
        <w:rPr>
          <w:sz w:val="18"/>
          <w:szCs w:val="18"/>
        </w:rPr>
        <w:t xml:space="preserve"> (accessed 3 Oct 2026)</w:t>
      </w:r>
    </w:p>
    <w:p>
      <w:pPr>
        <w:spacing w:after="80"/>
        <w:ind w:left="567" w:hanging="567"/>
      </w:pPr>
      <w:r>
        <w:rPr>
          <w:sz w:val="18"/>
          <w:szCs w:val="18"/>
        </w:rPr>
        <w:t xml:space="preserve">[10]	Flywing-tech. TSL1401CL tiered pricing ($8.06 at 1 pc to $5.99 at 1,000 pcs). </w:t>
      </w:r>
      <w:hyperlink w:history="1" r:id="rIdvemqomwxuupyqkqdckokk">
        <w:r>
          <w:rPr>
            <w:rStyle w:val="Hyperlink"/>
            <w:sz w:val="18"/>
            <w:szCs w:val="18"/>
          </w:rPr>
          <w:t xml:space="preserve">https://www.flywing-tech.com/product-detail/specialized-sensors-ams-tsl1401cl-5c27a318</w:t>
        </w:r>
      </w:hyperlink>
      <w:r>
        <w:rPr>
          <w:sz w:val="18"/>
          <w:szCs w:val="18"/>
        </w:rPr>
        <w:t xml:space="preserve"> (accessed 3 Oct 2026)</w:t>
      </w:r>
    </w:p>
    <w:p>
      <w:pPr>
        <w:spacing w:after="80"/>
        <w:ind w:left="567" w:hanging="567"/>
      </w:pPr>
      <w:r>
        <w:rPr>
          <w:sz w:val="18"/>
          <w:szCs w:val="18"/>
        </w:rPr>
        <w:t xml:space="preserve">[11]	RS Components (ES). Hamamatsu S11639-01 CMOS linear image sensor, €231.67 (1–4 pcs), €224.72 (5+). </w:t>
      </w:r>
      <w:hyperlink w:history="1" r:id="rIdxkqubzwouocbvv9ka6cdx">
        <w:r>
          <w:rPr>
            <w:rStyle w:val="Hyperlink"/>
            <w:sz w:val="18"/>
            <w:szCs w:val="18"/>
          </w:rPr>
          <w:t xml:space="preserve">https://es.rs-online.com/web/p/fotodiodos/0893858</w:t>
        </w:r>
      </w:hyperlink>
      <w:r>
        <w:rPr>
          <w:sz w:val="18"/>
          <w:szCs w:val="18"/>
        </w:rPr>
        <w:t xml:space="preserve"> (accessed 3 Oct 2026)</w:t>
      </w:r>
    </w:p>
    <w:p>
      <w:pPr>
        <w:spacing w:after="80"/>
        <w:ind w:left="567" w:hanging="567"/>
      </w:pPr>
      <w:r>
        <w:rPr>
          <w:sz w:val="18"/>
          <w:szCs w:val="18"/>
        </w:rPr>
        <w:t xml:space="preserve">[12]	Tom's Hardware (2022). Raspberry Pi offers RP2040 bulk purchase from $0.70 per chip. </w:t>
      </w:r>
      <w:hyperlink w:history="1" r:id="rIdss-kflbbkeq7-robhyebv">
        <w:r>
          <w:rPr>
            <w:rStyle w:val="Hyperlink"/>
            <w:sz w:val="18"/>
            <w:szCs w:val="18"/>
          </w:rPr>
          <w:t xml:space="preserve">https://tomshardware.com/news/raspberry-pi-offers-rp2040-direct</w:t>
        </w:r>
      </w:hyperlink>
      <w:r>
        <w:rPr>
          <w:sz w:val="18"/>
          <w:szCs w:val="18"/>
        </w:rPr>
        <w:t xml:space="preserve"> (accessed 3 Oct 2026)</w:t>
      </w:r>
    </w:p>
    <w:p>
      <w:pPr>
        <w:spacing w:after="80"/>
        <w:ind w:left="567" w:hanging="567"/>
      </w:pPr>
      <w:r>
        <w:rPr>
          <w:sz w:val="18"/>
          <w:szCs w:val="18"/>
        </w:rPr>
        <w:t xml:space="preserve">[13]	The Pi Hut. OV9281 global shutter camera module for Raspberry Pi (≈£25). </w:t>
      </w:r>
      <w:hyperlink w:history="1" r:id="rIdktgyw_0n7inahvqw-r76g">
        <w:r>
          <w:rPr>
            <w:rStyle w:val="Hyperlink"/>
            <w:sz w:val="18"/>
            <w:szCs w:val="18"/>
          </w:rPr>
          <w:t xml:space="preserve">https://thepihut.com/products/ov9281-global-shutter-camera-module-for-raspberry-pi-4b-5-1mp-fov-79</w:t>
        </w:r>
      </w:hyperlink>
      <w:r>
        <w:rPr>
          <w:sz w:val="18"/>
          <w:szCs w:val="18"/>
        </w:rPr>
        <w:t xml:space="preserve"> (accessed 3 Oct 2026)</w:t>
      </w:r>
    </w:p>
    <w:p>
      <w:pPr>
        <w:spacing w:after="80"/>
        <w:ind w:left="567" w:hanging="567"/>
      </w:pPr>
      <w:r>
        <w:rPr>
          <w:sz w:val="18"/>
          <w:szCs w:val="18"/>
        </w:rPr>
        <w:t xml:space="preserve">[14]	The Pi Hut. Raspberry Pi Camera Module 3 ($25 standard, $35 wide, list price). </w:t>
      </w:r>
      <w:hyperlink w:history="1" r:id="rIdus7zzr8er5qho3ms1tbnu">
        <w:r>
          <w:rPr>
            <w:rStyle w:val="Hyperlink"/>
            <w:sz w:val="18"/>
            <w:szCs w:val="18"/>
          </w:rPr>
          <w:t xml:space="preserve">https://thepihut.com/products/raspberry-pi-camera-module-3</w:t>
        </w:r>
      </w:hyperlink>
      <w:r>
        <w:rPr>
          <w:sz w:val="18"/>
          <w:szCs w:val="18"/>
        </w:rPr>
        <w:t xml:space="preserve"> (accessed 3 Oct 2026)</w:t>
      </w:r>
    </w:p>
    <w:p>
      <w:pPr>
        <w:spacing w:after="80"/>
        <w:ind w:left="567" w:hanging="567"/>
      </w:pPr>
      <w:r>
        <w:rPr>
          <w:sz w:val="18"/>
          <w:szCs w:val="18"/>
        </w:rPr>
        <w:t xml:space="preserve">[15]	Digi-Key. TE Connectivity MS561101BA03-50 barometric pressure sensor, $12.32 (1 pc) to $5.78 (reel of 3,600). </w:t>
      </w:r>
      <w:hyperlink w:history="1" r:id="rId8rxxcpcw1kyvkdeiriylu">
        <w:r>
          <w:rPr>
            <w:rStyle w:val="Hyperlink"/>
            <w:sz w:val="18"/>
            <w:szCs w:val="18"/>
          </w:rPr>
          <w:t xml:space="preserve">https://www.digikey.com/en/products/detail/mikroelektronika/MIKROE-4903/16182509</w:t>
        </w:r>
      </w:hyperlink>
      <w:r>
        <w:rPr>
          <w:sz w:val="18"/>
          <w:szCs w:val="18"/>
        </w:rPr>
        <w:t xml:space="preserve"> (accessed 3 Oct 2026)</w:t>
      </w:r>
    </w:p>
    <w:p>
      <w:pPr>
        <w:spacing w:after="80"/>
        <w:ind w:left="567" w:hanging="567"/>
      </w:pPr>
      <w:r>
        <w:rPr>
          <w:sz w:val="18"/>
          <w:szCs w:val="18"/>
        </w:rPr>
        <w:t xml:space="preserve">[16]	TE Connectivity / MEAS. MS5611-01BA03 datasheet: resolution RMS 0.012 mbar at OSR 4096, altitude resolution 10 cm. </w:t>
      </w:r>
      <w:hyperlink w:history="1" r:id="rIduy4my3mxuzkoj34pmuwvu">
        <w:r>
          <w:rPr>
            <w:rStyle w:val="Hyperlink"/>
            <w:sz w:val="18"/>
            <w:szCs w:val="18"/>
          </w:rPr>
          <w:t xml:space="preserve">https://www.embeddedadventures.com/datasheets/ms5611.pdf</w:t>
        </w:r>
      </w:hyperlink>
      <w:r>
        <w:rPr>
          <w:sz w:val="18"/>
          <w:szCs w:val="18"/>
        </w:rPr>
        <w:t xml:space="preserve"> (accessed 3 Oct 2026)</w:t>
      </w:r>
    </w:p>
    <w:p>
      <w:pPr>
        <w:spacing w:after="80"/>
        <w:ind w:left="567" w:hanging="567"/>
      </w:pPr>
      <w:r>
        <w:rPr>
          <w:sz w:val="18"/>
          <w:szCs w:val="18"/>
        </w:rPr>
        <w:t xml:space="preserve">[17]	Bosch Sensortec. BMP390 product page and flyer: relative accuracy ±3 Pa (±25 cm), RMS noise 0.02 Pa (lowest bandwidth). </w:t>
      </w:r>
      <w:hyperlink w:history="1" r:id="rIdx4wdwhmp0yb5ubr-ug_f6">
        <w:r>
          <w:rPr>
            <w:rStyle w:val="Hyperlink"/>
            <w:sz w:val="18"/>
            <w:szCs w:val="18"/>
          </w:rPr>
          <w:t xml:space="preserve">https://bosch-sensortec.com/products/environmental-sensors/pressure-sensors/bmp390</w:t>
        </w:r>
      </w:hyperlink>
      <w:r>
        <w:rPr>
          <w:sz w:val="18"/>
          <w:szCs w:val="18"/>
        </w:rPr>
        <w:t xml:space="preserve"> (accessed 3 Oct 2026)</w:t>
      </w:r>
    </w:p>
    <w:p>
      <w:pPr>
        <w:spacing w:after="80"/>
        <w:ind w:left="567" w:hanging="567"/>
      </w:pPr>
      <w:r>
        <w:rPr>
          <w:sz w:val="18"/>
          <w:szCs w:val="18"/>
        </w:rPr>
        <w:t xml:space="preserve">[18]	Cytech Systems. BMP390 component pricing (from $5.60). </w:t>
      </w:r>
      <w:hyperlink w:history="1" r:id="rIdmudzsfy5hiauqms2jbaux">
        <w:r>
          <w:rPr>
            <w:rStyle w:val="Hyperlink"/>
            <w:sz w:val="18"/>
            <w:szCs w:val="18"/>
          </w:rPr>
          <w:t xml:space="preserve">https://www.cytechsystems.com/product/bmp390</w:t>
        </w:r>
      </w:hyperlink>
      <w:r>
        <w:rPr>
          <w:sz w:val="18"/>
          <w:szCs w:val="18"/>
        </w:rPr>
        <w:t xml:space="preserve"> (accessed 3 Oct 2026)</w:t>
      </w:r>
    </w:p>
    <w:p>
      <w:pPr>
        <w:spacing w:after="80"/>
        <w:ind w:left="567" w:hanging="567"/>
      </w:pPr>
      <w:r>
        <w:rPr>
          <w:sz w:val="18"/>
          <w:szCs w:val="18"/>
        </w:rPr>
        <w:t xml:space="preserve">[19]	Adafruit. DPS310 precision barometric pressure sensor breakout (±0.002 hPa precision, ±1 hPa absolute), $6.95 (1–9), $5.56 (100+). </w:t>
      </w:r>
      <w:hyperlink w:history="1" r:id="rIdwmh7hfkdpqxv37zozyjdy">
        <w:r>
          <w:rPr>
            <w:rStyle w:val="Hyperlink"/>
            <w:sz w:val="18"/>
            <w:szCs w:val="18"/>
          </w:rPr>
          <w:t xml:space="preserve">https://www.adafruit.com/products/4494</w:t>
        </w:r>
      </w:hyperlink>
      <w:r>
        <w:rPr>
          <w:sz w:val="18"/>
          <w:szCs w:val="18"/>
        </w:rPr>
        <w:t xml:space="preserve"> (accessed 3 Oct 2026)</w:t>
      </w:r>
    </w:p>
    <w:p>
      <w:pPr>
        <w:spacing w:after="80"/>
        <w:ind w:left="567" w:hanging="567"/>
      </w:pPr>
      <w:r>
        <w:rPr>
          <w:sz w:val="18"/>
          <w:szCs w:val="18"/>
        </w:rPr>
        <w:t xml:space="preserve">[20]	PX4 User Guide. Holybro Pixhawk 6C: on-board sensors ICM-42688-P and BMI055 (IMU), MS5611 (barometer), IST8310 (magnetometer). </w:t>
      </w:r>
      <w:hyperlink w:history="1" r:id="rIdsmyysz_ppj94rvm7syliu">
        <w:r>
          <w:rPr>
            <w:rStyle w:val="Hyperlink"/>
            <w:sz w:val="18"/>
            <w:szCs w:val="18"/>
          </w:rPr>
          <w:t xml:space="preserve">https://docs.px4.io/main/en/flight_controller/pixhawk6c.html</w:t>
        </w:r>
      </w:hyperlink>
      <w:r>
        <w:rPr>
          <w:sz w:val="18"/>
          <w:szCs w:val="18"/>
        </w:rPr>
        <w:t xml:space="preserve"> (accessed 3 Oct 2026)</w:t>
      </w:r>
    </w:p>
    <w:p>
      <w:pPr>
        <w:spacing w:after="80"/>
        <w:ind w:left="567" w:hanging="567"/>
      </w:pPr>
      <w:r>
        <w:rPr>
          <w:sz w:val="18"/>
          <w:szCs w:val="18"/>
        </w:rPr>
        <w:t xml:space="preserve">[21]	Holybro Store. Pixhawk 6C flight controller, $211.99. </w:t>
      </w:r>
      <w:hyperlink w:history="1" r:id="rIdaq3qdticm3dks2qqdmuyd">
        <w:r>
          <w:rPr>
            <w:rStyle w:val="Hyperlink"/>
            <w:sz w:val="18"/>
            <w:szCs w:val="18"/>
          </w:rPr>
          <w:t xml:space="preserve">https://holybro.com/products/pixhawk-6c</w:t>
        </w:r>
      </w:hyperlink>
      <w:r>
        <w:rPr>
          <w:sz w:val="18"/>
          <w:szCs w:val="18"/>
        </w:rPr>
        <w:t xml:space="preserve"> (accessed 3 Oct 2026)</w:t>
      </w:r>
    </w:p>
    <w:p>
      <w:pPr>
        <w:spacing w:after="80"/>
        <w:ind w:left="567" w:hanging="567"/>
      </w:pPr>
      <w:r>
        <w:rPr>
          <w:sz w:val="18"/>
          <w:szCs w:val="18"/>
        </w:rPr>
        <w:t xml:space="preserve">[22]	robu.in / Switch Science. Benewake TF02-Pro (40 m, 50 g); EU retail €94–120. </w:t>
      </w:r>
      <w:hyperlink w:history="1" r:id="rIdll5f4hcf8d-dkhzup6ooh">
        <w:r>
          <w:rPr>
            <w:rStyle w:val="Hyperlink"/>
            <w:sz w:val="18"/>
            <w:szCs w:val="18"/>
          </w:rPr>
          <w:t xml:space="preserve">https://stgaws.robu.in/?p=715933</w:t>
        </w:r>
      </w:hyperlink>
      <w:r>
        <w:rPr>
          <w:sz w:val="18"/>
          <w:szCs w:val="18"/>
        </w:rPr>
        <w:t xml:space="preserve"> (accessed 3 Oct 2026)</w:t>
      </w:r>
    </w:p>
    <w:p>
      <w:pPr>
        <w:spacing w:after="80"/>
        <w:ind w:left="567" w:hanging="567"/>
      </w:pPr>
      <w:r>
        <w:rPr>
          <w:sz w:val="18"/>
          <w:szCs w:val="18"/>
        </w:rPr>
        <w:t xml:space="preserve">[23]	Acroname. LightWare price list: LW20/C $279, SF30/C $299, SF30/D $399 (200 m, 36 g), SF45 $449. </w:t>
      </w:r>
      <w:hyperlink w:history="1" r:id="rIdisvnqhlb9hjqbuowbjgie">
        <w:r>
          <w:rPr>
            <w:rStyle w:val="Hyperlink"/>
            <w:sz w:val="18"/>
            <w:szCs w:val="18"/>
          </w:rPr>
          <w:t xml:space="preserve">https://www.acroname.com/store-grid/field_category/lidar/field_manufacturer/lightware</w:t>
        </w:r>
      </w:hyperlink>
      <w:r>
        <w:rPr>
          <w:sz w:val="18"/>
          <w:szCs w:val="18"/>
        </w:rPr>
        <w:t xml:space="preserve"> (accessed 3 Oct 2026)</w:t>
      </w:r>
    </w:p>
    <w:p>
      <w:pPr>
        <w:spacing w:after="80"/>
        <w:ind w:left="567" w:hanging="567"/>
      </w:pPr>
      <w:r>
        <w:rPr>
          <w:sz w:val="18"/>
          <w:szCs w:val="18"/>
        </w:rPr>
        <w:t xml:space="preserve">[24]	Digi-Key product highlight. LightWare LW20/C microLiDAR: 0.2–100 m, ±5 cm (&lt; 500 readings/s), 48–5,000 readings/s, 19 g, IP67, first/last pulse. </w:t>
      </w:r>
      <w:hyperlink w:history="1" r:id="rIdaueqafvu9pkre1oi6okoa">
        <w:r>
          <w:rPr>
            <w:rStyle w:val="Hyperlink"/>
            <w:sz w:val="18"/>
            <w:szCs w:val="18"/>
          </w:rPr>
          <w:t xml:space="preserve">https://www.digikey.com/en/product-highlight/l/lightware-lidar/lw20-c-microlidar-distance-sensor</w:t>
        </w:r>
      </w:hyperlink>
      <w:r>
        <w:rPr>
          <w:sz w:val="18"/>
          <w:szCs w:val="18"/>
        </w:rPr>
        <w:t xml:space="preserve"> (accessed 3 Oct 2026)</w:t>
      </w:r>
    </w:p>
    <w:p>
      <w:pPr>
        <w:spacing w:after="80"/>
        <w:ind w:left="567" w:hanging="567"/>
      </w:pPr>
      <w:r>
        <w:rPr>
          <w:sz w:val="18"/>
          <w:szCs w:val="18"/>
        </w:rPr>
        <w:t xml:space="preserve">[25]	RobotShop / SparkFun. Benewake TF03-180 (100 m operating, 180 m max), $249.90–$274.95. </w:t>
      </w:r>
      <w:hyperlink w:history="1" r:id="rIdp3snsnixhhkne2v8y4vft">
        <w:r>
          <w:rPr>
            <w:rStyle w:val="Hyperlink"/>
            <w:sz w:val="18"/>
            <w:szCs w:val="18"/>
          </w:rPr>
          <w:t xml:space="preserve">https://www.robotshop.com/products/benewake-tf03-lidar-led-rangefinder-ip67-180-m</w:t>
        </w:r>
      </w:hyperlink>
      <w:r>
        <w:rPr>
          <w:sz w:val="18"/>
          <w:szCs w:val="18"/>
        </w:rPr>
        <w:t xml:space="preserve"> (accessed 3 Oct 2026)</w:t>
      </w:r>
    </w:p>
    <w:p>
      <w:pPr>
        <w:spacing w:after="80"/>
        <w:ind w:left="567" w:hanging="567"/>
      </w:pPr>
      <w:r>
        <w:rPr>
          <w:sz w:val="18"/>
          <w:szCs w:val="18"/>
        </w:rPr>
        <w:t xml:space="preserve">[26]	LIDAR Magazine (2025). LightWare's all-new GRF-500: 0.2–500 m, 10.7 g, ~0.6 W, 905 nm Class 1M. </w:t>
      </w:r>
      <w:hyperlink w:history="1" r:id="rIdbhivbaa_ojbml5blzhobj">
        <w:r>
          <w:rPr>
            <w:rStyle w:val="Hyperlink"/>
            <w:sz w:val="18"/>
            <w:szCs w:val="18"/>
          </w:rPr>
          <w:t xml:space="preserve">https://lidarmag.com/2025/03/31/lightwares-all-new-grf-500-ranges-further-for-eo-ir-payloads/</w:t>
        </w:r>
      </w:hyperlink>
      <w:r>
        <w:rPr>
          <w:sz w:val="18"/>
          <w:szCs w:val="18"/>
        </w:rPr>
        <w:t xml:space="preserve"> (accessed 3 Oct 2026)</w:t>
      </w:r>
    </w:p>
    <w:p>
      <w:pPr>
        <w:spacing w:after="80"/>
        <w:ind w:left="567" w:hanging="567"/>
      </w:pPr>
      <w:r>
        <w:rPr>
          <w:sz w:val="18"/>
          <w:szCs w:val="18"/>
        </w:rPr>
        <w:t xml:space="preserve">[27]	MYBOTSHOP. LightWare GRF-500 LiDAR, €524.95 incl. 19 % VAT. </w:t>
      </w:r>
      <w:hyperlink w:history="1" r:id="rIdxyi8iiwicfg5xvrjs5epk">
        <w:r>
          <w:rPr>
            <w:rStyle w:val="Hyperlink"/>
            <w:sz w:val="18"/>
            <w:szCs w:val="18"/>
          </w:rPr>
          <w:t xml:space="preserve">https://www.mybotshop.de/Lightware-GRF-500-Lidar_1</w:t>
        </w:r>
      </w:hyperlink>
      <w:r>
        <w:rPr>
          <w:sz w:val="18"/>
          <w:szCs w:val="18"/>
        </w:rPr>
        <w:t xml:space="preserve"> (accessed 3 Oct 2026)</w:t>
      </w:r>
    </w:p>
    <w:p>
      <w:pPr>
        <w:spacing w:after="80"/>
        <w:ind w:left="567" w:hanging="567"/>
      </w:pPr>
      <w:r>
        <w:rPr>
          <w:sz w:val="18"/>
          <w:szCs w:val="18"/>
        </w:rPr>
        <w:t xml:space="preserve">[28]	Livox. Mid-360 specifications: 40 m at 10 % reflectivity, 265 g. </w:t>
      </w:r>
      <w:hyperlink w:history="1" r:id="rId88fpz5wkkkmhtoohc0p-e">
        <w:r>
          <w:rPr>
            <w:rStyle w:val="Hyperlink"/>
            <w:sz w:val="18"/>
            <w:szCs w:val="18"/>
          </w:rPr>
          <w:t xml:space="preserve">https://www.livoxtech.com/mid-360/specs</w:t>
        </w:r>
      </w:hyperlink>
      <w:r>
        <w:rPr>
          <w:sz w:val="18"/>
          <w:szCs w:val="18"/>
        </w:rPr>
        <w:t xml:space="preserve"> (accessed 3 Oct 2026)</w:t>
      </w:r>
    </w:p>
    <w:p>
      <w:pPr>
        <w:spacing w:after="80"/>
        <w:ind w:left="567" w:hanging="567"/>
      </w:pPr>
      <w:r>
        <w:rPr>
          <w:sz w:val="18"/>
          <w:szCs w:val="18"/>
        </w:rPr>
        <w:t xml:space="preserve">[29]	rcdrone.top. Livox Mid-360 listing, $1,091.80. </w:t>
      </w:r>
      <w:hyperlink w:history="1" r:id="rId6cnmt2wlgxz910uoonrni">
        <w:r>
          <w:rPr>
            <w:rStyle w:val="Hyperlink"/>
            <w:sz w:val="18"/>
            <w:szCs w:val="18"/>
          </w:rPr>
          <w:t xml:space="preserve">https://rcdrone.top/products/livox-mid-360-lidar</w:t>
        </w:r>
      </w:hyperlink>
      <w:r>
        <w:rPr>
          <w:sz w:val="18"/>
          <w:szCs w:val="18"/>
        </w:rPr>
        <w:t xml:space="preserve"> (accessed 3 Oct 2026)</w:t>
      </w:r>
    </w:p>
    <w:p>
      <w:pPr>
        <w:spacing w:after="80"/>
        <w:ind w:left="567" w:hanging="567"/>
      </w:pPr>
      <w:r>
        <w:rPr>
          <w:sz w:val="18"/>
          <w:szCs w:val="18"/>
        </w:rPr>
        <w:t xml:space="preserve">[30]	Livox. Avia product page: up to 450 m detection range, 498 g, triple return. </w:t>
      </w:r>
      <w:hyperlink w:history="1" r:id="rIdqks6c_p-zscggjj5fsjuy">
        <w:r>
          <w:rPr>
            <w:rStyle w:val="Hyperlink"/>
            <w:sz w:val="18"/>
            <w:szCs w:val="18"/>
          </w:rPr>
          <w:t xml:space="preserve">https://www.livoxtech.com/avia</w:t>
        </w:r>
      </w:hyperlink>
      <w:r>
        <w:rPr>
          <w:sz w:val="18"/>
          <w:szCs w:val="18"/>
        </w:rPr>
        <w:t xml:space="preserve"> (accessed 3 Oct 2026)</w:t>
      </w:r>
    </w:p>
    <w:p>
      <w:pPr>
        <w:spacing w:after="80"/>
        <w:ind w:left="567" w:hanging="567"/>
      </w:pPr>
      <w:r>
        <w:rPr>
          <w:sz w:val="18"/>
          <w:szCs w:val="18"/>
        </w:rPr>
        <w:t xml:space="preserve">[31]	C.R. Kennedy (AU) and US retail listings for Livox Avia: AUD 4,290; $2,079. </w:t>
      </w:r>
      <w:hyperlink w:history="1" r:id="rId9pbuj_a-co_knztpp_etv">
        <w:r>
          <w:rPr>
            <w:rStyle w:val="Hyperlink"/>
            <w:sz w:val="18"/>
            <w:szCs w:val="18"/>
          </w:rPr>
          <w:t xml:space="preserve">https://survey.crkennedy.com.au/products/livoxavia/livox-avia-lidar</w:t>
        </w:r>
      </w:hyperlink>
      <w:r>
        <w:rPr>
          <w:sz w:val="18"/>
          <w:szCs w:val="18"/>
        </w:rPr>
        <w:t xml:space="preserve"> (accessed 3 Oct 2026)</w:t>
      </w:r>
    </w:p>
    <w:p>
      <w:pPr>
        <w:spacing w:after="80"/>
        <w:ind w:left="567" w:hanging="567"/>
      </w:pPr>
      <w:r>
        <w:rPr>
          <w:sz w:val="18"/>
          <w:szCs w:val="18"/>
        </w:rPr>
        <w:t xml:space="preserve">[32]	Geo Week News (2019). Ouster OS1-32 pricing ($8,000 commercial list); eBay listing OS1-32: $5,770. </w:t>
      </w:r>
      <w:hyperlink w:history="1" r:id="rId1nsrxfsrzwvbap6m6zuft">
        <w:r>
          <w:rPr>
            <w:rStyle w:val="Hyperlink"/>
            <w:sz w:val="18"/>
            <w:szCs w:val="18"/>
          </w:rPr>
          <w:t xml:space="preserve">https://www.geoweeknews.com/news/ouster-64-channel-lidar-1-6-cost</w:t>
        </w:r>
      </w:hyperlink>
      <w:r>
        <w:rPr>
          <w:sz w:val="18"/>
          <w:szCs w:val="18"/>
        </w:rPr>
        <w:t xml:space="preserve"> (accessed 3 Oct 2026)</w:t>
      </w:r>
    </w:p>
    <w:p>
      <w:pPr>
        <w:spacing w:after="80"/>
        <w:ind w:left="567" w:hanging="567"/>
      </w:pPr>
      <w:r>
        <w:rPr>
          <w:sz w:val="18"/>
          <w:szCs w:val="18"/>
        </w:rPr>
        <w:t xml:space="preserve">[33]	Jenoptik. DLEM laser rangefinder modules datasheet (DLEM 20: up to 5 km, &lt; 33 g, ±0.5 m). Price not published. </w:t>
      </w:r>
      <w:hyperlink w:history="1" r:id="rIde1i7v3izrzojk8uyvkhxe">
        <w:r>
          <w:rPr>
            <w:rStyle w:val="Hyperlink"/>
            <w:sz w:val="18"/>
            <w:szCs w:val="18"/>
          </w:rPr>
          <w:t xml:space="preserve">https://www.jenoptik.com/-/media/websitedocuments/optics/sensor/dlem_datasheet_20230818.pdf</w:t>
        </w:r>
      </w:hyperlink>
      <w:r>
        <w:rPr>
          <w:sz w:val="18"/>
          <w:szCs w:val="18"/>
        </w:rPr>
        <w:t xml:space="preserve"> (accessed 3 Oct 2026)</w:t>
      </w:r>
    </w:p>
    <w:p>
      <w:pPr>
        <w:spacing w:after="80"/>
        <w:ind w:left="567" w:hanging="567"/>
      </w:pPr>
      <w:r>
        <w:rPr>
          <w:sz w:val="18"/>
          <w:szCs w:val="18"/>
        </w:rPr>
        <w:t xml:space="preserve">[34]	HWBusters (2026). NVIDIA Jetson prices jump; Orin Nano Super Developer Kit now $399 (was $249). </w:t>
      </w:r>
      <w:hyperlink w:history="1" r:id="rIdcft2qloslcdonl7umrkto">
        <w:r>
          <w:rPr>
            <w:rStyle w:val="Hyperlink"/>
            <w:sz w:val="18"/>
            <w:szCs w:val="18"/>
          </w:rPr>
          <w:t xml:space="preserve">https://hwbusters.com/news/nvidia-jetson-prices-jump-up-to-101-the-249-orin-nano-super-is-now-399/</w:t>
        </w:r>
      </w:hyperlink>
      <w:r>
        <w:rPr>
          <w:sz w:val="18"/>
          <w:szCs w:val="18"/>
        </w:rPr>
        <w:t xml:space="preserve"> (accessed 3 Oct 2026)</w:t>
      </w:r>
    </w:p>
    <w:p>
      <w:pPr>
        <w:spacing w:after="80"/>
        <w:ind w:left="567" w:hanging="567"/>
      </w:pPr>
      <w:r>
        <w:rPr>
          <w:sz w:val="18"/>
          <w:szCs w:val="18"/>
        </w:rPr>
        <w:t xml:space="preserve">[35]	Notebookcheck (2026). Raspberry Pi 5 now costs up to $205 due to RAM crisis (4 GB: $85). </w:t>
      </w:r>
      <w:hyperlink w:history="1" r:id="rId2drq0djmnsu3ovim-fofm">
        <w:r>
          <w:rPr>
            <w:rStyle w:val="Hyperlink"/>
            <w:sz w:val="18"/>
            <w:szCs w:val="18"/>
          </w:rPr>
          <w:t xml:space="preserve">https://www.notebookcheck.net/Raspberry-Pi-5-now-costs-up-to-205-due-to-RAM-crisis.1218213.0.html</w:t>
        </w:r>
      </w:hyperlink>
      <w:r>
        <w:rPr>
          <w:sz w:val="18"/>
          <w:szCs w:val="18"/>
        </w:rPr>
        <w:t xml:space="preserve"> (accessed 3 Oct 2026)</w:t>
      </w:r>
    </w:p>
    <w:p>
      <w:pPr>
        <w:spacing w:after="80"/>
        <w:ind w:left="567" w:hanging="567"/>
      </w:pPr>
      <w:r>
        <w:rPr>
          <w:sz w:val="18"/>
          <w:szCs w:val="18"/>
        </w:rPr>
        <w:t xml:space="preserve">[36]	PetaPixel (2023). Raspberry Pi's new Global Shutter Camera (Sony IMX296, 1456×1088) costs $50. </w:t>
      </w:r>
      <w:hyperlink w:history="1" r:id="rIdusnq3bcgpxrj23wc3dnjv">
        <w:r>
          <w:rPr>
            <w:rStyle w:val="Hyperlink"/>
            <w:sz w:val="18"/>
            <w:szCs w:val="18"/>
          </w:rPr>
          <w:t xml:space="preserve">https://petapixel.com/2023/03/09/raspberry-pis-new-global-shutter-camera-costs-just-50/</w:t>
        </w:r>
      </w:hyperlink>
      <w:r>
        <w:rPr>
          <w:sz w:val="18"/>
          <w:szCs w:val="18"/>
        </w:rPr>
        <w:t xml:space="preserve"> (accessed 3 Oct 2026)</w:t>
      </w:r>
    </w:p>
    <w:p>
      <w:pPr>
        <w:spacing w:after="80"/>
        <w:ind w:left="567" w:hanging="567"/>
      </w:pPr>
      <w:r>
        <w:rPr>
          <w:sz w:val="18"/>
          <w:szCs w:val="18"/>
        </w:rPr>
        <w:t xml:space="preserve">[37]	Gerhard, S., Tokekar, P. (2020). Experimental evaluation of a pseudo-Doppler direction-finding system for localizing radio tags. arXiv:2003.00386 (four antennas, RF switch, HackRF One + Opera Cake, 150 MHz, on a four-rotor UAS). </w:t>
      </w:r>
      <w:hyperlink w:history="1" r:id="rId-rstqztjuqehm9wmh411b">
        <w:r>
          <w:rPr>
            <w:rStyle w:val="Hyperlink"/>
            <w:sz w:val="18"/>
            <w:szCs w:val="18"/>
          </w:rPr>
          <w:t xml:space="preserve">https://arxiv.org/pdf/2003.00386</w:t>
        </w:r>
      </w:hyperlink>
      <w:r>
        <w:rPr>
          <w:sz w:val="18"/>
          <w:szCs w:val="18"/>
        </w:rPr>
        <w:t xml:space="preserve"> (accessed 3 Oct 2026)</w:t>
      </w:r>
    </w:p>
    <w:p>
      <w:pPr>
        <w:spacing w:after="80"/>
        <w:ind w:left="567" w:hanging="567"/>
      </w:pPr>
      <w:r>
        <w:rPr>
          <w:sz w:val="18"/>
          <w:szCs w:val="18"/>
        </w:rPr>
        <w:t xml:space="preserve">[38]	RTL-SDR.com. HackRF Opera Cake released: a rapid RF switching board (US$190). </w:t>
      </w:r>
      <w:hyperlink w:history="1" r:id="rIdg-sp34ylq4cqez8lrpois">
        <w:r>
          <w:rPr>
            <w:rStyle w:val="Hyperlink"/>
            <w:sz w:val="18"/>
            <w:szCs w:val="18"/>
          </w:rPr>
          <w:t xml:space="preserve">https://www.rtl-sdr.com/hackrf-opera-cake-released-a-rapid-rf-switching-board/</w:t>
        </w:r>
      </w:hyperlink>
      <w:r>
        <w:rPr>
          <w:sz w:val="18"/>
          <w:szCs w:val="18"/>
        </w:rPr>
        <w:t xml:space="preserve"> (accessed 3 Oct 2026)</w:t>
      </w:r>
    </w:p>
    <w:p>
      <w:pPr>
        <w:spacing w:after="80"/>
        <w:ind w:left="567" w:hanging="567"/>
      </w:pPr>
      <w:r>
        <w:rPr>
          <w:sz w:val="18"/>
          <w:szCs w:val="18"/>
        </w:rPr>
        <w:t xml:space="preserve">[39]	Lab401. Opera Cake for HackRF (€189) and HackRF One (€305) listings. </w:t>
      </w:r>
      <w:hyperlink w:history="1" r:id="rIdutl7snqnkatcbxmmfwqe9">
        <w:r>
          <w:rPr>
            <w:rStyle w:val="Hyperlink"/>
            <w:sz w:val="18"/>
            <w:szCs w:val="18"/>
          </w:rPr>
          <w:t xml:space="preserve">https://lab401.com/en-de/products/opera-cake-for-hackrf</w:t>
        </w:r>
      </w:hyperlink>
      <w:r>
        <w:rPr>
          <w:sz w:val="18"/>
          <w:szCs w:val="18"/>
        </w:rPr>
        <w:t xml:space="preserve"> (accessed 3 Oct 2026)</w:t>
      </w:r>
    </w:p>
    <w:p>
      <w:pPr>
        <w:spacing w:after="80"/>
        <w:ind w:left="567" w:hanging="567"/>
      </w:pPr>
      <w:r>
        <w:rPr>
          <w:sz w:val="18"/>
          <w:szCs w:val="18"/>
        </w:rPr>
        <w:t xml:space="preserve">[40]	SparkFun. RTL-SDR Blog V4 USB dongle with dipole antenna kit, $84.95. </w:t>
      </w:r>
      <w:hyperlink w:history="1" r:id="rId26ul9lhwioyx_yujtzoud">
        <w:r>
          <w:rPr>
            <w:rStyle w:val="Hyperlink"/>
            <w:sz w:val="18"/>
            <w:szCs w:val="18"/>
          </w:rPr>
          <w:t xml:space="preserve">https://www.sparkfun.com/rtl-sdr-blog-v4-usb-dongle-with-dipole-antenna-kit.html</w:t>
        </w:r>
      </w:hyperlink>
      <w:r>
        <w:rPr>
          <w:sz w:val="18"/>
          <w:szCs w:val="18"/>
        </w:rPr>
        <w:t xml:space="preserve"> (accessed 3 Oct 2026)</w:t>
      </w:r>
    </w:p>
    <w:p>
      <w:pPr>
        <w:spacing w:after="80"/>
        <w:ind w:left="567" w:hanging="567"/>
      </w:pPr>
      <w:r>
        <w:rPr>
          <w:sz w:val="18"/>
          <w:szCs w:val="18"/>
        </w:rPr>
        <w:t xml:space="preserve">[41]	CNX Software (2023). RTL-SDR Blog V4 launched: $29.95, or $39.95 with antenna set. </w:t>
      </w:r>
      <w:hyperlink w:history="1" r:id="rIdakytl8fpfoyrwvnt4stib">
        <w:r>
          <w:rPr>
            <w:rStyle w:val="Hyperlink"/>
            <w:sz w:val="18"/>
            <w:szCs w:val="18"/>
          </w:rPr>
          <w:t xml:space="preserve">https://www.cnx-software.com/2023/08/17/rtl-sdr-blog-v4-dongle-launched-with-rafeal-r828d-tuner-chip/</w:t>
        </w:r>
      </w:hyperlink>
      <w:r>
        <w:rPr>
          <w:sz w:val="18"/>
          <w:szCs w:val="18"/>
        </w:rPr>
        <w:t xml:space="preserve"> (accessed 3 Oct 2026)</w:t>
      </w:r>
    </w:p>
    <w:p>
      <w:pPr>
        <w:spacing w:after="80"/>
        <w:ind w:left="567" w:hanging="567"/>
      </w:pPr>
      <w:r>
        <w:rPr>
          <w:sz w:val="18"/>
          <w:szCs w:val="18"/>
        </w:rPr>
        <w:t xml:space="preserve">[42]	KrakenRF. KrakenSDR five-channel coherent receiver for direction finding, $499 (EU €799). </w:t>
      </w:r>
      <w:hyperlink w:history="1" r:id="rIdqllmloslha96tihhpyeai">
        <w:r>
          <w:rPr>
            <w:rStyle w:val="Hyperlink"/>
            <w:sz w:val="18"/>
            <w:szCs w:val="18"/>
          </w:rPr>
          <w:t xml:space="preserve">https://www.krakenrf.com/product-page/krakensdr</w:t>
        </w:r>
      </w:hyperlink>
      <w:r>
        <w:rPr>
          <w:sz w:val="18"/>
          <w:szCs w:val="18"/>
        </w:rPr>
        <w:t xml:space="preserve"> (accessed 3 Oct 2026)</w:t>
      </w:r>
    </w:p>
    <w:p>
      <w:pPr>
        <w:spacing w:after="80"/>
        <w:ind w:left="567" w:hanging="567"/>
      </w:pPr>
      <w:r>
        <w:rPr>
          <w:sz w:val="18"/>
          <w:szCs w:val="18"/>
        </w:rPr>
        <w:t xml:space="preserve">[43]	Digi-Key. Analog Devices ADG904BCPZ SP4T switch (2.5 GHz), $5.88 (1 pc), $3.30 (2,652+). </w:t>
      </w:r>
      <w:hyperlink w:history="1" r:id="rId59l1pzrrhp7njiwknrfko">
        <w:r>
          <w:rPr>
            <w:rStyle w:val="Hyperlink"/>
            <w:sz w:val="18"/>
            <w:szCs w:val="18"/>
          </w:rPr>
          <w:t xml:space="preserve">https://www.digikey.com/en/products/detail/analog-devices-inc/ADG904BCPZ/1644854</w:t>
        </w:r>
      </w:hyperlink>
      <w:r>
        <w:rPr>
          <w:sz w:val="18"/>
          <w:szCs w:val="18"/>
        </w:rPr>
        <w:t xml:space="preserve"> (accessed 3 Oct 2026)</w:t>
      </w:r>
    </w:p>
    <w:p>
      <w:pPr>
        <w:spacing w:after="80"/>
        <w:ind w:left="567" w:hanging="567"/>
      </w:pPr>
      <w:r>
        <w:rPr>
          <w:sz w:val="18"/>
          <w:szCs w:val="18"/>
        </w:rPr>
        <w:t xml:space="preserve">[44]	BridgeCom Systems. Nagoya NA-701 VHF/UHF whip, 22 cm, SMA, $14.99 (sale) / $24.99. </w:t>
      </w:r>
      <w:hyperlink w:history="1" r:id="rIdfwoivt61bcbwol8c69lpv">
        <w:r>
          <w:rPr>
            <w:rStyle w:val="Hyperlink"/>
            <w:sz w:val="18"/>
            <w:szCs w:val="18"/>
          </w:rPr>
          <w:t xml:space="preserve">https://www.bridgecomsystems.com/products/nagoya-na-701-8-inch-whip-vhf-uhf-144-430mhz-antenna-sma-female</w:t>
        </w:r>
      </w:hyperlink>
      <w:r>
        <w:rPr>
          <w:sz w:val="18"/>
          <w:szCs w:val="18"/>
        </w:rPr>
        <w:t xml:space="preserve"> (accessed 3 Oct 2026)</w:t>
      </w:r>
    </w:p>
    <w:p>
      <w:pPr>
        <w:spacing w:after="80"/>
        <w:ind w:left="567" w:hanging="567"/>
      </w:pPr>
      <w:r>
        <w:rPr>
          <w:sz w:val="18"/>
          <w:szCs w:val="18"/>
        </w:rPr>
        <w:t xml:space="preserve">[45]	Moonraker. Shakespeare HA156C AIS helical stub antenna, 0.15 m, $85.49 (US). </w:t>
      </w:r>
      <w:hyperlink w:history="1" r:id="rIdf8-zetca0tt7afisc4xsm">
        <w:r>
          <w:rPr>
            <w:rStyle w:val="Hyperlink"/>
            <w:sz w:val="18"/>
            <w:szCs w:val="18"/>
          </w:rPr>
          <w:t xml:space="preserve">https://moonrakeronline.com/us/shakespeare-ha156c-ais-unity-gain-0-15m-helical-ais-antenna-integral-aluminium-bracket-20m-rg58-pl259</w:t>
        </w:r>
      </w:hyperlink>
      <w:r>
        <w:rPr>
          <w:sz w:val="18"/>
          <w:szCs w:val="18"/>
        </w:rPr>
        <w:t xml:space="preserve"> (accessed 3 Oct 2026)</w:t>
      </w:r>
    </w:p>
    <w:p>
      <w:pPr>
        <w:spacing w:after="80"/>
        <w:ind w:left="567" w:hanging="567"/>
      </w:pPr>
      <w:r>
        <w:rPr>
          <w:sz w:val="18"/>
          <w:szCs w:val="18"/>
        </w:rPr>
        <w:t xml:space="preserve">[46]	Taipei Drift repository, branch integration at commit d8660c9 (read only): sim/models/midair_quad/model.sdf; sim/launch/sim.launch.py; sim/config/sensor_noise.yaml; sim/config/rf.yaml; sim/RF_README.md; baseline/configs/sim_navigator.yaml; baseline/src/sensors/heading.py and sun_sensor.py; scripts/fused_replay.py; TRN/configs/laser.yaml; docs/simulation-results.md; docs/PLAN.md. </w:t>
      </w:r>
      <w:hyperlink w:history="1" r:id="rIdiwxvpa-olk_5lsvl5q2lu">
        <w:r>
          <w:rPr>
            <w:rStyle w:val="Hyperlink"/>
            <w:sz w:val="18"/>
            <w:szCs w:val="18"/>
          </w:rPr>
          <w:t xml:space="preserve">https://github.com/dwn97/TaipeiDrift/tree/integration</w:t>
        </w:r>
      </w:hyperlink>
      <w:r>
        <w:rPr>
          <w:sz w:val="18"/>
          <w:szCs w:val="18"/>
        </w:rPr>
        <w:t xml:space="preserve"> (accessed 3 Oct 2026)</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77777"/>
        <w:sz w:val="16"/>
        <w:szCs w:val="16"/>
      </w:rPr>
      <w:t xml:space="preserve">Taipei Drift | Sensor Cost Report | 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abstractNum>
  <w:abstractNum w:abstractNumId="3" w15:restartNumberingAfterBreak="0">
    <w:multiLevelType w:val="hybridMultilevel"/>
    <w:lvl w:ilvl="0" w:tentative="1">
      <w:start w:val="1"/>
      <w:numFmt w:val="decimal"/>
      <w:lvlText w:val="%1."/>
      <w:lvlJc w:val="left"/>
      <w:pPr>
        <w:ind w:left="567" w:hanging="283"/>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2D3D"/>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3A424D"/>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bt2lf7wb0a5jny3kp6jc2" Type="http://schemas.openxmlformats.org/officeDocument/2006/relationships/hyperlink" Target="https://research.tudelft.nl/en/publications/micro-digital-sun-sensor-an-imagining-sensor-for-space-applicatio" TargetMode="External"/><Relationship Id="rIdh1el9t63wwoerpvqddzrf" Type="http://schemas.openxmlformats.org/officeDocument/2006/relationships/hyperlink" Target="https://repository.tudelft.nl/file/File_1dd4cc44-0421-4331-943f-35815ba1be95" TargetMode="External"/><Relationship Id="rIdykwswp2tgmavne_wtnuwe" Type="http://schemas.openxmlformats.org/officeDocument/2006/relationships/hyperlink" Target="https://publications.tno.nl/publication/100130/q3tjfC/deboer-2012-minidss.pdf" TargetMode="External"/><Relationship Id="rIdvq6buzd-m571tfriuhoqe" Type="http://schemas.openxmlformats.org/officeDocument/2006/relationships/hyperlink" Target="https://doi.org/10.1063/1.4958696" TargetMode="External"/><Relationship Id="rIdmdldb5i6tegwbpr2t3pl2" Type="http://schemas.openxmlformats.org/officeDocument/2006/relationships/hyperlink" Target="https://www.mdpi.com/1424-8220/21/4/1472" TargetMode="External"/><Relationship Id="rIdipvaatdd6zd9bcaigetlu" Type="http://schemas.openxmlformats.org/officeDocument/2006/relationships/hyperlink" Target="https://www.cubesatshop.com/product/nano-ssoc-a60-analog-sun-sensor/" TargetMode="External"/><Relationship Id="rIdythl6eblvxd9ogpiwuwgg" Type="http://schemas.openxmlformats.org/officeDocument/2006/relationships/hyperlink" Target="https://www.cubesatshop.com/wp-content/uploads/2017/01/Lens-RD-Product-and-Price-catalogue-2018.pdf" TargetMode="External"/><Relationship Id="rIdgwr4ll8_pj9ljvtrkfczx" Type="http://schemas.openxmlformats.org/officeDocument/2006/relationships/hyperlink" Target="https://www.cubesatshop.com/product/digital-fine-sun-sensor/" TargetMode="External"/><Relationship Id="rIdw2vcyq1humtblgx4vd0dm" Type="http://schemas.openxmlformats.org/officeDocument/2006/relationships/hyperlink" Target="https://findchips.com/search/tsl1401c?f=dsa" TargetMode="External"/><Relationship Id="rIdvemqomwxuupyqkqdckokk" Type="http://schemas.openxmlformats.org/officeDocument/2006/relationships/hyperlink" Target="https://www.flywing-tech.com/product-detail/specialized-sensors-ams-tsl1401cl-5c27a318" TargetMode="External"/><Relationship Id="rIdxkqubzwouocbvv9ka6cdx" Type="http://schemas.openxmlformats.org/officeDocument/2006/relationships/hyperlink" Target="https://es.rs-online.com/web/p/fotodiodos/0893858" TargetMode="External"/><Relationship Id="rIdss-kflbbkeq7-robhyebv" Type="http://schemas.openxmlformats.org/officeDocument/2006/relationships/hyperlink" Target="https://tomshardware.com/news/raspberry-pi-offers-rp2040-direct" TargetMode="External"/><Relationship Id="rIdktgyw_0n7inahvqw-r76g" Type="http://schemas.openxmlformats.org/officeDocument/2006/relationships/hyperlink" Target="https://thepihut.com/products/ov9281-global-shutter-camera-module-for-raspberry-pi-4b-5-1mp-fov-79" TargetMode="External"/><Relationship Id="rIdus7zzr8er5qho3ms1tbnu" Type="http://schemas.openxmlformats.org/officeDocument/2006/relationships/hyperlink" Target="https://thepihut.com/products/raspberry-pi-camera-module-3" TargetMode="External"/><Relationship Id="rId8rxxcpcw1kyvkdeiriylu" Type="http://schemas.openxmlformats.org/officeDocument/2006/relationships/hyperlink" Target="https://www.digikey.com/en/products/detail/mikroelektronika/MIKROE-4903/16182509" TargetMode="External"/><Relationship Id="rIduy4my3mxuzkoj34pmuwvu" Type="http://schemas.openxmlformats.org/officeDocument/2006/relationships/hyperlink" Target="https://www.embeddedadventures.com/datasheets/ms5611.pdf" TargetMode="External"/><Relationship Id="rIdx4wdwhmp0yb5ubr-ug_f6" Type="http://schemas.openxmlformats.org/officeDocument/2006/relationships/hyperlink" Target="https://bosch-sensortec.com/products/environmental-sensors/pressure-sensors/bmp390" TargetMode="External"/><Relationship Id="rIdmudzsfy5hiauqms2jbaux" Type="http://schemas.openxmlformats.org/officeDocument/2006/relationships/hyperlink" Target="https://www.cytechsystems.com/product/bmp390" TargetMode="External"/><Relationship Id="rIdwmh7hfkdpqxv37zozyjdy" Type="http://schemas.openxmlformats.org/officeDocument/2006/relationships/hyperlink" Target="https://www.adafruit.com/products/4494" TargetMode="External"/><Relationship Id="rIdsmyysz_ppj94rvm7syliu" Type="http://schemas.openxmlformats.org/officeDocument/2006/relationships/hyperlink" Target="https://docs.px4.io/main/en/flight_controller/pixhawk6c.html" TargetMode="External"/><Relationship Id="rIdaq3qdticm3dks2qqdmuyd" Type="http://schemas.openxmlformats.org/officeDocument/2006/relationships/hyperlink" Target="https://holybro.com/products/pixhawk-6c" TargetMode="External"/><Relationship Id="rIdll5f4hcf8d-dkhzup6ooh" Type="http://schemas.openxmlformats.org/officeDocument/2006/relationships/hyperlink" Target="https://stgaws.robu.in/?p=715933" TargetMode="External"/><Relationship Id="rIdisvnqhlb9hjqbuowbjgie" Type="http://schemas.openxmlformats.org/officeDocument/2006/relationships/hyperlink" Target="https://www.acroname.com/store-grid/field_category/lidar/field_manufacturer/lightware" TargetMode="External"/><Relationship Id="rIdaueqafvu9pkre1oi6okoa" Type="http://schemas.openxmlformats.org/officeDocument/2006/relationships/hyperlink" Target="https://www.digikey.com/en/product-highlight/l/lightware-lidar/lw20-c-microlidar-distance-sensor" TargetMode="External"/><Relationship Id="rIdp3snsnixhhkne2v8y4vft" Type="http://schemas.openxmlformats.org/officeDocument/2006/relationships/hyperlink" Target="https://www.robotshop.com/products/benewake-tf03-lidar-led-rangefinder-ip67-180-m" TargetMode="External"/><Relationship Id="rIdbhivbaa_ojbml5blzhobj" Type="http://schemas.openxmlformats.org/officeDocument/2006/relationships/hyperlink" Target="https://lidarmag.com/2025/03/31/lightwares-all-new-grf-500-ranges-further-for-eo-ir-payloads/" TargetMode="External"/><Relationship Id="rIdxyi8iiwicfg5xvrjs5epk" Type="http://schemas.openxmlformats.org/officeDocument/2006/relationships/hyperlink" Target="https://www.mybotshop.de/Lightware-GRF-500-Lidar_1" TargetMode="External"/><Relationship Id="rId88fpz5wkkkmhtoohc0p-e" Type="http://schemas.openxmlformats.org/officeDocument/2006/relationships/hyperlink" Target="https://www.livoxtech.com/mid-360/specs" TargetMode="External"/><Relationship Id="rId6cnmt2wlgxz910uoonrni" Type="http://schemas.openxmlformats.org/officeDocument/2006/relationships/hyperlink" Target="https://rcdrone.top/products/livox-mid-360-lidar" TargetMode="External"/><Relationship Id="rIdqks6c_p-zscggjj5fsjuy" Type="http://schemas.openxmlformats.org/officeDocument/2006/relationships/hyperlink" Target="https://www.livoxtech.com/avia" TargetMode="External"/><Relationship Id="rId9pbuj_a-co_knztpp_etv" Type="http://schemas.openxmlformats.org/officeDocument/2006/relationships/hyperlink" Target="https://survey.crkennedy.com.au/products/livoxavia/livox-avia-lidar" TargetMode="External"/><Relationship Id="rId1nsrxfsrzwvbap6m6zuft" Type="http://schemas.openxmlformats.org/officeDocument/2006/relationships/hyperlink" Target="https://www.geoweeknews.com/news/ouster-64-channel-lidar-1-6-cost" TargetMode="External"/><Relationship Id="rIde1i7v3izrzojk8uyvkhxe" Type="http://schemas.openxmlformats.org/officeDocument/2006/relationships/hyperlink" Target="https://www.jenoptik.com/-/media/websitedocuments/optics/sensor/dlem_datasheet_20230818.pdf" TargetMode="External"/><Relationship Id="rIdcft2qloslcdonl7umrkto" Type="http://schemas.openxmlformats.org/officeDocument/2006/relationships/hyperlink" Target="https://hwbusters.com/news/nvidia-jetson-prices-jump-up-to-101-the-249-orin-nano-super-is-now-399/" TargetMode="External"/><Relationship Id="rId2drq0djmnsu3ovim-fofm" Type="http://schemas.openxmlformats.org/officeDocument/2006/relationships/hyperlink" Target="https://www.notebookcheck.net/Raspberry-Pi-5-now-costs-up-to-205-due-to-RAM-crisis.1218213.0.html" TargetMode="External"/><Relationship Id="rIdusnq3bcgpxrj23wc3dnjv" Type="http://schemas.openxmlformats.org/officeDocument/2006/relationships/hyperlink" Target="https://petapixel.com/2023/03/09/raspberry-pis-new-global-shutter-camera-costs-just-50/" TargetMode="External"/><Relationship Id="rId-rstqztjuqehm9wmh411b" Type="http://schemas.openxmlformats.org/officeDocument/2006/relationships/hyperlink" Target="https://arxiv.org/pdf/2003.00386" TargetMode="External"/><Relationship Id="rIdg-sp34ylq4cqez8lrpois" Type="http://schemas.openxmlformats.org/officeDocument/2006/relationships/hyperlink" Target="https://www.rtl-sdr.com/hackrf-opera-cake-released-a-rapid-rf-switching-board/" TargetMode="External"/><Relationship Id="rIdutl7snqnkatcbxmmfwqe9" Type="http://schemas.openxmlformats.org/officeDocument/2006/relationships/hyperlink" Target="https://lab401.com/en-de/products/opera-cake-for-hackrf" TargetMode="External"/><Relationship Id="rId26ul9lhwioyx_yujtzoud" Type="http://schemas.openxmlformats.org/officeDocument/2006/relationships/hyperlink" Target="https://www.sparkfun.com/rtl-sdr-blog-v4-usb-dongle-with-dipole-antenna-kit.html" TargetMode="External"/><Relationship Id="rIdakytl8fpfoyrwvnt4stib" Type="http://schemas.openxmlformats.org/officeDocument/2006/relationships/hyperlink" Target="https://www.cnx-software.com/2023/08/17/rtl-sdr-blog-v4-dongle-launched-with-rafeal-r828d-tuner-chip/" TargetMode="External"/><Relationship Id="rIdqllmloslha96tihhpyeai" Type="http://schemas.openxmlformats.org/officeDocument/2006/relationships/hyperlink" Target="https://www.krakenrf.com/product-page/krakensdr" TargetMode="External"/><Relationship Id="rId59l1pzrrhp7njiwknrfko" Type="http://schemas.openxmlformats.org/officeDocument/2006/relationships/hyperlink" Target="https://www.digikey.com/en/products/detail/analog-devices-inc/ADG904BCPZ/1644854" TargetMode="External"/><Relationship Id="rIdfwoivt61bcbwol8c69lpv" Type="http://schemas.openxmlformats.org/officeDocument/2006/relationships/hyperlink" Target="https://www.bridgecomsystems.com/products/nagoya-na-701-8-inch-whip-vhf-uhf-144-430mhz-antenna-sma-female" TargetMode="External"/><Relationship Id="rIdf8-zetca0tt7afisc4xsm" Type="http://schemas.openxmlformats.org/officeDocument/2006/relationships/hyperlink" Target="https://moonrakeronline.com/us/shakespeare-ha156c-ais-unity-gain-0-15m-helical-ais-antenna-integral-aluminium-bracket-20m-rg58-pl259" TargetMode="External"/><Relationship Id="rIdiwxvpa-olk_5lsvl5q2lu" Type="http://schemas.openxmlformats.org/officeDocument/2006/relationships/hyperlink" Target="https://github.com/dwn97/TaipeiDrift/tree/integration" TargetMode="External"/><Relationship Id="rId5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Sensor Cost Report</dc:title>
  <dc:creator>Team Taipei Drift</dc:creator>
  <dc:description>Barometer, sun sensor and LiDAR costs for GNSS-free drone navigation</dc:description>
  <cp:lastModifiedBy>Un-named</cp:lastModifiedBy>
  <cp:revision>1</cp:revision>
  <dcterms:created xsi:type="dcterms:W3CDTF">2026-10-03T14:46:43.279Z</dcterms:created>
  <dcterms:modified xsi:type="dcterms:W3CDTF">2026-10-03T14:46:43.284Z</dcterms:modified>
</cp:coreProperties>
</file>

<file path=docProps/custom.xml><?xml version="1.0" encoding="utf-8"?>
<Properties xmlns="http://schemas.openxmlformats.org/officeDocument/2006/custom-properties" xmlns:vt="http://schemas.openxmlformats.org/officeDocument/2006/docPropsVTypes"/>
</file>