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55657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7D1D2" w14:textId="53523365" w:rsidR="006460DE" w:rsidRDefault="006460DE">
          <w:pPr>
            <w:pStyle w:val="TtuloTDC"/>
          </w:pPr>
          <w:r>
            <w:rPr>
              <w:lang w:val="es-ES"/>
            </w:rPr>
            <w:t>Contenido</w:t>
          </w:r>
        </w:p>
        <w:p w14:paraId="36E30E52" w14:textId="24B5E0AC" w:rsidR="006460DE" w:rsidRDefault="006460D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26293" w:history="1">
            <w:r w:rsidRPr="00F15254">
              <w:rPr>
                <w:rStyle w:val="Hipervnculo"/>
                <w:noProof/>
              </w:rPr>
              <w:t>Descripción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2313" w14:textId="400E473E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4" w:history="1">
            <w:r w:rsidR="006460DE" w:rsidRPr="00F15254">
              <w:rPr>
                <w:rStyle w:val="Hipervnculo"/>
                <w:noProof/>
              </w:rPr>
              <w:t>calcCRC_CCIT.m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_Toc125526294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1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56B36E16" w14:textId="5DBA9B75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5" w:history="1">
            <w:r w:rsidR="006460DE" w:rsidRPr="00F15254">
              <w:rPr>
                <w:rStyle w:val="Hipervnculo"/>
                <w:noProof/>
              </w:rPr>
              <w:t>conectarPMU.m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_Toc125526295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1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3C932832" w14:textId="7D78A12D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6" w:history="1">
            <w:r w:rsidR="006460DE" w:rsidRPr="00F15254">
              <w:rPr>
                <w:rStyle w:val="Hipervnculo"/>
                <w:noProof/>
              </w:rPr>
              <w:t>CRC_16_CCITT.m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_Toc125526296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7479D6B6" w14:textId="518BC531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7" w:history="1">
            <w:r w:rsidR="006460DE" w:rsidRPr="00F15254">
              <w:rPr>
                <w:rStyle w:val="Hipervnculo"/>
                <w:noProof/>
              </w:rPr>
              <w:t>decodeCFG2.m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_Toc125526297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012EE813" w14:textId="41FA635B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8" w:history="1">
            <w:r w:rsidR="006460DE" w:rsidRPr="00F15254">
              <w:rPr>
                <w:rStyle w:val="Hipervnculo"/>
                <w:noProof/>
              </w:rPr>
              <w:t>decodeDataframe.m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_Toc125526298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7F89E05D" w14:textId="671BB403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299" w:history="1">
            <w:r w:rsidR="006460DE" w:rsidRPr="00F15254">
              <w:rPr>
                <w:rStyle w:val="Hipervnculo"/>
                <w:noProof/>
              </w:rPr>
              <w:t>getCRC.m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_Toc125526299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67714A38" w14:textId="66850870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0" w:history="1">
            <w:r w:rsidR="006460DE" w:rsidRPr="00F15254">
              <w:rPr>
                <w:rStyle w:val="Hipervnculo"/>
                <w:noProof/>
              </w:rPr>
              <w:t>guardararchivo.m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_Toc125526300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00392415" w14:textId="47F19444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1" w:history="1">
            <w:r w:rsidR="006460DE" w:rsidRPr="00F15254">
              <w:rPr>
                <w:rStyle w:val="Hipervnculo"/>
                <w:noProof/>
              </w:rPr>
              <w:t>PDC.mlapp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_Toc125526301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2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2B29F606" w14:textId="43B66BEC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2" w:history="1">
            <w:r w:rsidR="006460DE" w:rsidRPr="00F15254">
              <w:rPr>
                <w:rStyle w:val="Hipervnculo"/>
                <w:noProof/>
              </w:rPr>
              <w:t>readDFPMU.m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_Toc125526302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03D00719" w14:textId="0CE050C8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3" w:history="1">
            <w:r w:rsidR="006460DE" w:rsidRPr="00F15254">
              <w:rPr>
                <w:rStyle w:val="Hipervnculo"/>
                <w:noProof/>
              </w:rPr>
              <w:t>sendCMD.m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_Toc125526303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5EACED72" w14:textId="76A9D1F1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4" w:history="1">
            <w:r w:rsidR="006460DE" w:rsidRPr="00F15254">
              <w:rPr>
                <w:rStyle w:val="Hipervnculo"/>
                <w:noProof/>
              </w:rPr>
              <w:t>sockettest.m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_Toc125526304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2B1E246D" w14:textId="3E4FA44D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5" w:history="1">
            <w:r w:rsidR="006460DE" w:rsidRPr="00F15254">
              <w:rPr>
                <w:rStyle w:val="Hipervnculo"/>
                <w:noProof/>
              </w:rPr>
              <w:t>sqlitetest.m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_Toc125526305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3E6846A9" w14:textId="18BF2E19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6" w:history="1">
            <w:r w:rsidR="006460DE" w:rsidRPr="00F15254">
              <w:rPr>
                <w:rStyle w:val="Hipervnculo"/>
                <w:noProof/>
              </w:rPr>
              <w:t>testip.m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_Toc125526306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416B8BCC" w14:textId="626775E0" w:rsidR="006460D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5526307" w:history="1">
            <w:r w:rsidR="006460DE" w:rsidRPr="00F15254">
              <w:rPr>
                <w:rStyle w:val="Hipervnculo"/>
                <w:noProof/>
              </w:rPr>
              <w:t>test_scripts.m</w:t>
            </w:r>
            <w:r w:rsidR="006460DE">
              <w:rPr>
                <w:noProof/>
                <w:webHidden/>
              </w:rPr>
              <w:tab/>
            </w:r>
            <w:r w:rsidR="006460DE">
              <w:rPr>
                <w:noProof/>
                <w:webHidden/>
              </w:rPr>
              <w:fldChar w:fldCharType="begin"/>
            </w:r>
            <w:r w:rsidR="006460DE">
              <w:rPr>
                <w:noProof/>
                <w:webHidden/>
              </w:rPr>
              <w:instrText xml:space="preserve"> PAGEREF _Toc125526307 \h </w:instrText>
            </w:r>
            <w:r w:rsidR="006460DE">
              <w:rPr>
                <w:noProof/>
                <w:webHidden/>
              </w:rPr>
            </w:r>
            <w:r w:rsidR="006460DE">
              <w:rPr>
                <w:noProof/>
                <w:webHidden/>
              </w:rPr>
              <w:fldChar w:fldCharType="separate"/>
            </w:r>
            <w:r w:rsidR="006460DE">
              <w:rPr>
                <w:noProof/>
                <w:webHidden/>
              </w:rPr>
              <w:t>3</w:t>
            </w:r>
            <w:r w:rsidR="006460DE">
              <w:rPr>
                <w:noProof/>
                <w:webHidden/>
              </w:rPr>
              <w:fldChar w:fldCharType="end"/>
            </w:r>
          </w:hyperlink>
        </w:p>
        <w:p w14:paraId="424926B4" w14:textId="36220CCF" w:rsidR="006460DE" w:rsidRDefault="006460DE">
          <w:r>
            <w:rPr>
              <w:b/>
              <w:bCs/>
              <w:lang w:val="es-ES"/>
            </w:rPr>
            <w:fldChar w:fldCharType="end"/>
          </w:r>
        </w:p>
      </w:sdtContent>
    </w:sdt>
    <w:p w14:paraId="47EF2963" w14:textId="77777777" w:rsidR="006460DE" w:rsidRDefault="006460DE" w:rsidP="006460DE">
      <w:pPr>
        <w:pStyle w:val="Ttulo1"/>
      </w:pPr>
    </w:p>
    <w:p w14:paraId="2B0A8BE8" w14:textId="282C5615" w:rsidR="006460DE" w:rsidRDefault="006460DE" w:rsidP="006460DE">
      <w:pPr>
        <w:pStyle w:val="Ttulo1"/>
      </w:pPr>
      <w:bookmarkStart w:id="0" w:name="_Toc125526293"/>
      <w:r>
        <w:t>Descripción de scripts</w:t>
      </w:r>
      <w:bookmarkEnd w:id="0"/>
    </w:p>
    <w:p w14:paraId="539E781E" w14:textId="77777777" w:rsidR="006460DE" w:rsidRDefault="006460DE" w:rsidP="00443F18"/>
    <w:p w14:paraId="526DFA99" w14:textId="021ECF3E" w:rsidR="00443F18" w:rsidRDefault="00443F18" w:rsidP="00443F18">
      <w:r>
        <w:t xml:space="preserve">Los scripts están separados para que sean como un tipo de funciones (similar a los módulos de </w:t>
      </w:r>
      <w:proofErr w:type="spellStart"/>
      <w:r>
        <w:t>python</w:t>
      </w:r>
      <w:proofErr w:type="spellEnd"/>
      <w:r>
        <w:t>) y poder reutilizar el código.</w:t>
      </w:r>
      <w:r w:rsidR="006460DE">
        <w:t xml:space="preserve"> La </w:t>
      </w:r>
      <w:proofErr w:type="gramStart"/>
      <w:r w:rsidR="006460DE">
        <w:t>app</w:t>
      </w:r>
      <w:proofErr w:type="gramEnd"/>
      <w:r w:rsidR="006460DE">
        <w:t xml:space="preserve"> de Matlab manda llamar estos scripts.</w:t>
      </w:r>
    </w:p>
    <w:p w14:paraId="6F8C3C01" w14:textId="77777777" w:rsidR="006460DE" w:rsidRDefault="006460DE" w:rsidP="00443F18">
      <w:pPr>
        <w:pStyle w:val="Ttulo2"/>
      </w:pPr>
    </w:p>
    <w:p w14:paraId="36967A35" w14:textId="31FA6F4A" w:rsidR="00443F18" w:rsidRDefault="00443F18" w:rsidP="00443F18">
      <w:pPr>
        <w:pStyle w:val="Ttulo2"/>
      </w:pPr>
      <w:bookmarkStart w:id="1" w:name="_Toc125526294"/>
      <w:proofErr w:type="spellStart"/>
      <w:r w:rsidRPr="00443F18">
        <w:t>calcCRC_CCIT</w:t>
      </w:r>
      <w:r w:rsidR="0069367B">
        <w:t>.m</w:t>
      </w:r>
      <w:bookmarkEnd w:id="1"/>
      <w:proofErr w:type="spellEnd"/>
    </w:p>
    <w:p w14:paraId="322DD2EB" w14:textId="4132067A" w:rsidR="00DA2D57" w:rsidRDefault="00443F18" w:rsidP="00443F18">
      <w:r>
        <w:t xml:space="preserve">El </w:t>
      </w:r>
      <w:r w:rsidR="008E7F99">
        <w:t xml:space="preserve">estándar </w:t>
      </w:r>
      <w:r>
        <w:t xml:space="preserve">C37.118 utiliza la verificación de redundancia cíclica (CRC) en la transmisión y recepción de </w:t>
      </w:r>
      <w:proofErr w:type="spellStart"/>
      <w:r>
        <w:t>dataframes</w:t>
      </w:r>
      <w:proofErr w:type="spellEnd"/>
      <w:r>
        <w:t xml:space="preserve"> para verificar y corregir errores. Existen diferentes implementaciones del código </w:t>
      </w:r>
      <w:proofErr w:type="spellStart"/>
      <w:r>
        <w:t>crc</w:t>
      </w:r>
      <w:proofErr w:type="spellEnd"/>
      <w:r>
        <w:t xml:space="preserve"> (</w:t>
      </w:r>
      <w:hyperlink r:id="rId7" w:anchor=":~:text=CRC%20is%20an%20error%20detection,stored)%20along%20with%20that%20data.&amp;text=The%20check%20value%20is%20called,additional%20information%20to%20the%20message." w:history="1">
        <w:r w:rsidRPr="00443F18">
          <w:rPr>
            <w:rStyle w:val="Hipervnculo"/>
          </w:rPr>
          <w:t xml:space="preserve">ver </w:t>
        </w:r>
        <w:proofErr w:type="spellStart"/>
        <w:r w:rsidRPr="00443F18">
          <w:rPr>
            <w:rStyle w:val="Hipervnculo"/>
          </w:rPr>
          <w:t>Types</w:t>
        </w:r>
        <w:proofErr w:type="spellEnd"/>
        <w:r w:rsidRPr="00443F18">
          <w:rPr>
            <w:rStyle w:val="Hipervnculo"/>
          </w:rPr>
          <w:t xml:space="preserve"> </w:t>
        </w:r>
        <w:proofErr w:type="spellStart"/>
        <w:r w:rsidRPr="00443F18">
          <w:rPr>
            <w:rStyle w:val="Hipervnculo"/>
          </w:rPr>
          <w:t>of</w:t>
        </w:r>
        <w:proofErr w:type="spellEnd"/>
        <w:r w:rsidRPr="00443F18">
          <w:rPr>
            <w:rStyle w:val="Hipervnculo"/>
          </w:rPr>
          <w:t xml:space="preserve"> </w:t>
        </w:r>
        <w:proofErr w:type="spellStart"/>
        <w:r w:rsidRPr="00443F18">
          <w:rPr>
            <w:rStyle w:val="Hipervnculo"/>
          </w:rPr>
          <w:t>CRCs</w:t>
        </w:r>
        <w:proofErr w:type="spellEnd"/>
      </w:hyperlink>
      <w:r>
        <w:t>) por eso hay diferentes scripts con diferentes códigos CRC. Solo uno de ellos funcionó con la implementación del protocolo C37.118 que estaba usando.</w:t>
      </w:r>
    </w:p>
    <w:p w14:paraId="1B9C2017" w14:textId="213F5E13" w:rsidR="00443F18" w:rsidRDefault="00443F18" w:rsidP="00443F18">
      <w:pPr>
        <w:pStyle w:val="Ttulo2"/>
      </w:pPr>
      <w:bookmarkStart w:id="2" w:name="_Toc125526295"/>
      <w:proofErr w:type="spellStart"/>
      <w:r>
        <w:lastRenderedPageBreak/>
        <w:t>conectarPMU</w:t>
      </w:r>
      <w:r w:rsidR="0069367B">
        <w:t>.m</w:t>
      </w:r>
      <w:bookmarkEnd w:id="2"/>
      <w:proofErr w:type="spellEnd"/>
    </w:p>
    <w:p w14:paraId="6B567E64" w14:textId="19AF53EE" w:rsidR="00443F18" w:rsidRPr="00443F18" w:rsidRDefault="006460DE" w:rsidP="00443F1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4E1BBA" wp14:editId="72724580">
            <wp:simplePos x="0" y="0"/>
            <wp:positionH relativeFrom="column">
              <wp:posOffset>710565</wp:posOffset>
            </wp:positionH>
            <wp:positionV relativeFrom="paragraph">
              <wp:posOffset>1089025</wp:posOffset>
            </wp:positionV>
            <wp:extent cx="3810000" cy="34836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1"/>
                    <a:stretch/>
                  </pic:blipFill>
                  <pic:spPr bwMode="auto">
                    <a:xfrm>
                      <a:off x="0" y="0"/>
                      <a:ext cx="38100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18">
        <w:t xml:space="preserve">El script manda un </w:t>
      </w:r>
      <w:proofErr w:type="spellStart"/>
      <w:r w:rsidR="001724E9">
        <w:t>command</w:t>
      </w:r>
      <w:proofErr w:type="spellEnd"/>
      <w:r w:rsidR="001724E9">
        <w:t xml:space="preserve"> </w:t>
      </w:r>
      <w:proofErr w:type="spellStart"/>
      <w:proofErr w:type="gramStart"/>
      <w:r w:rsidR="001724E9">
        <w:t>frame</w:t>
      </w:r>
      <w:proofErr w:type="spellEnd"/>
      <w:proofErr w:type="gramEnd"/>
      <w:r w:rsidR="001724E9">
        <w:t xml:space="preserve"> “</w:t>
      </w:r>
      <w:proofErr w:type="spellStart"/>
      <w:r w:rsidR="001724E9">
        <w:t>Send</w:t>
      </w:r>
      <w:proofErr w:type="spellEnd"/>
      <w:r w:rsidR="001724E9">
        <w:t xml:space="preserve"> CFG2 file” a la PMU.  Este </w:t>
      </w:r>
      <w:proofErr w:type="spellStart"/>
      <w:r w:rsidR="001724E9">
        <w:t>configuration</w:t>
      </w:r>
      <w:proofErr w:type="spellEnd"/>
      <w:r w:rsidR="001724E9">
        <w:t xml:space="preserve"> </w:t>
      </w:r>
      <w:proofErr w:type="spellStart"/>
      <w:proofErr w:type="gramStart"/>
      <w:r w:rsidR="001724E9">
        <w:t>frame</w:t>
      </w:r>
      <w:proofErr w:type="spellEnd"/>
      <w:proofErr w:type="gramEnd"/>
      <w:r w:rsidR="001724E9">
        <w:t xml:space="preserve"> 2 es el que le dice a Matlab como esta configurada la PMU (</w:t>
      </w:r>
      <w:proofErr w:type="spellStart"/>
      <w:r w:rsidR="001724E9">
        <w:t>e.g</w:t>
      </w:r>
      <w:proofErr w:type="spellEnd"/>
      <w:r w:rsidR="001724E9">
        <w:t>. nombre de la PMU, frecuencia nomi</w:t>
      </w:r>
      <w:r w:rsidR="004842E1">
        <w:t>n</w:t>
      </w:r>
      <w:r w:rsidR="001724E9">
        <w:t xml:space="preserve">al, numero de </w:t>
      </w:r>
      <w:proofErr w:type="spellStart"/>
      <w:r w:rsidR="001724E9">
        <w:t>frames</w:t>
      </w:r>
      <w:proofErr w:type="spellEnd"/>
      <w:r w:rsidR="001724E9">
        <w:t xml:space="preserve"> por segundo, etc.).  </w:t>
      </w:r>
      <w:r w:rsidR="004842E1">
        <w:t xml:space="preserve">Se </w:t>
      </w:r>
      <w:r w:rsidR="001724E9">
        <w:t xml:space="preserve">tiene como argumentos de la función la IP de la PMU, el puerto de la PMU y el IDCODE de la PMU. Regresa el </w:t>
      </w:r>
      <w:proofErr w:type="spellStart"/>
      <w:r w:rsidR="001724E9">
        <w:t>configuration</w:t>
      </w:r>
      <w:proofErr w:type="spellEnd"/>
      <w:r w:rsidR="001724E9">
        <w:t xml:space="preserve"> </w:t>
      </w:r>
      <w:proofErr w:type="spellStart"/>
      <w:proofErr w:type="gramStart"/>
      <w:r w:rsidR="001724E9">
        <w:t>frame</w:t>
      </w:r>
      <w:proofErr w:type="spellEnd"/>
      <w:proofErr w:type="gramEnd"/>
      <w:r w:rsidR="001724E9">
        <w:t xml:space="preserve"> 2</w:t>
      </w:r>
      <w:r w:rsidR="004842E1">
        <w:t xml:space="preserve"> (sin decodificar)</w:t>
      </w:r>
      <w:r w:rsidR="001724E9">
        <w:t xml:space="preserve"> y el objeto TCP que contiene </w:t>
      </w:r>
      <w:r w:rsidR="004842E1">
        <w:t>el objeto</w:t>
      </w:r>
      <w:r w:rsidR="001724E9">
        <w:t xml:space="preserve"> </w:t>
      </w:r>
      <w:hyperlink r:id="rId9" w:history="1">
        <w:r w:rsidR="004842E1" w:rsidRPr="004842E1">
          <w:rPr>
            <w:rStyle w:val="Hipervnculo"/>
          </w:rPr>
          <w:t>socket</w:t>
        </w:r>
      </w:hyperlink>
      <w:r w:rsidR="001724E9">
        <w:t xml:space="preserve">  que se </w:t>
      </w:r>
      <w:r w:rsidR="004842E1">
        <w:t>creó.</w:t>
      </w:r>
    </w:p>
    <w:p w14:paraId="5050C97A" w14:textId="1FABCCCA" w:rsidR="00443F18" w:rsidRDefault="003921D4" w:rsidP="00443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21D49" wp14:editId="559DBAC4">
                <wp:simplePos x="0" y="0"/>
                <wp:positionH relativeFrom="column">
                  <wp:posOffset>43815</wp:posOffset>
                </wp:positionH>
                <wp:positionV relativeFrom="paragraph">
                  <wp:posOffset>3767455</wp:posOffset>
                </wp:positionV>
                <wp:extent cx="5607050" cy="635"/>
                <wp:effectExtent l="0" t="0" r="0" b="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BD736" w14:textId="78DF5B01" w:rsidR="004842E1" w:rsidRPr="005275CA" w:rsidRDefault="004842E1" w:rsidP="004842E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5291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Ejemplo de </w:t>
                            </w:r>
                            <w:proofErr w:type="spellStart"/>
                            <w:r>
                              <w:t>configuration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frame</w:t>
                            </w:r>
                            <w:proofErr w:type="spellEnd"/>
                            <w:proofErr w:type="gramEnd"/>
                            <w:r>
                              <w:t xml:space="preserve">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21D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45pt;margin-top:296.65pt;width:44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+AJFQIAADgEAAAOAAAAZHJzL2Uyb0RvYy54bWysU8Fu2zAMvQ/YPwi6L3Y6JBuMOEWWIsOA&#10;oC2QDj0rshwbkEWNUmJnXz9KtpOu26noRaZF6lF872lx2zWanRS6GkzOp5OUM2UkFLU55Pzn0+bT&#10;V86cF6YQGozK+Vk5frv8+GHR2kzdQAW6UMgIxListTmvvLdZkjhZqUa4CVhlKFkCNsLTLx6SAkVL&#10;6I1ObtJ0nrSAhUWQyjnaveuTfBnxy1JJ/1CWTnmmc05383HFuO7DmiwXIjugsFUth2uIN9yiEbWh&#10;pheoO+EFO2L9D1RTSwQHpZ9IaBIoy1qqOANNM01fTbOrhFVxFiLH2QtN7v1g5f1pZx+R+e4bdCRg&#10;IKS1LnO0GebpSmzCl27KKE8Uni+0qc4zSZuzefolnVFKUm7+eRYwkutRi85/V9CwEOQcSZNIlTht&#10;ne9Lx5LQyYGui02tdfgJibVGdhKkX1vVXg3gf1VpE2oNhFM9YNhJrnOEyHf7bhhuD8WZZkbo7eCs&#10;3NTUaCucfxRI+tMs5Gn/QEupoc05DBFnFeDv/+2HepKFspy15Kecu19HgYoz/cOQYMF8Y4BjsB8D&#10;c2zWQCNO6bVYGUM6gF6PYYnQPJPVV6ELpYSR1CvnfgzXvnc1PRWpVqtYRBazwm/NzsoAPRL61D0L&#10;tIMcnlS8h9FpInulSl8bdbGroyeKo2SB0J7FgWeyZxR9eErB/y//Y9X1wS//AAAA//8DAFBLAwQU&#10;AAYACAAAACEA/xoXwOAAAAAJAQAADwAAAGRycy9kb3ducmV2LnhtbEyPwU7DMBBE70j8g7VIXBB1&#10;ICFK0jhVVcEBLhWhl97ceBsHYjuKnTb8PUsvcNyZ0eybcjWbnp1w9J2zAh4WETC0jVOdbQXsPl7u&#10;M2A+SKtk7ywK+EYPq+r6qpSFcmf7jqc6tIxKrC+kAB3CUHDuG41G+oUb0JJ3dKORgc6x5WqUZyo3&#10;PX+MopQb2Vn6oOWAG43NVz0ZAdtkv9V30/H5bZ3E4+tu2qSfbS3E7c28XgILOIe/MPziEzpUxHRw&#10;k1We9QLSnIICnvI4BkZ+luWkHC5KArwq+f8F1Q8AAAD//wMAUEsBAi0AFAAGAAgAAAAhALaDOJL+&#10;AAAA4QEAABMAAAAAAAAAAAAAAAAAAAAAAFtDb250ZW50X1R5cGVzXS54bWxQSwECLQAUAAYACAAA&#10;ACEAOP0h/9YAAACUAQAACwAAAAAAAAAAAAAAAAAvAQAAX3JlbHMvLnJlbHNQSwECLQAUAAYACAAA&#10;ACEANq/gCRUCAAA4BAAADgAAAAAAAAAAAAAAAAAuAgAAZHJzL2Uyb0RvYy54bWxQSwECLQAUAAYA&#10;CAAAACEA/xoXwOAAAAAJAQAADwAAAAAAAAAAAAAAAABvBAAAZHJzL2Rvd25yZXYueG1sUEsFBgAA&#10;AAAEAAQA8wAAAHwFAAAAAA==&#10;" stroked="f">
                <v:textbox style="mso-fit-shape-to-text:t" inset="0,0,0,0">
                  <w:txbxContent>
                    <w:p w14:paraId="347BD736" w14:textId="78DF5B01" w:rsidR="004842E1" w:rsidRPr="005275CA" w:rsidRDefault="004842E1" w:rsidP="004842E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5291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Ejemplo de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frame</w:t>
                      </w:r>
                      <w:proofErr w:type="spellEnd"/>
                      <w:proofErr w:type="gramEnd"/>
                      <w:r>
                        <w:t xml:space="preserve"> 2.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D72EF72" w14:textId="4A64FF87" w:rsidR="006460DE" w:rsidRDefault="006460DE" w:rsidP="004842E1">
      <w:pPr>
        <w:pStyle w:val="Ttulo2"/>
      </w:pPr>
    </w:p>
    <w:p w14:paraId="649FCE13" w14:textId="6B47C568" w:rsidR="004842E1" w:rsidRDefault="004842E1" w:rsidP="004842E1">
      <w:pPr>
        <w:pStyle w:val="Ttulo2"/>
      </w:pPr>
      <w:bookmarkStart w:id="3" w:name="_Toc125526296"/>
      <w:r w:rsidRPr="004842E1">
        <w:t>CRC_16_CCITT</w:t>
      </w:r>
      <w:r w:rsidR="0069367B">
        <w:t>.m</w:t>
      </w:r>
      <w:bookmarkEnd w:id="3"/>
    </w:p>
    <w:p w14:paraId="56E59933" w14:textId="619A1B3E" w:rsidR="004842E1" w:rsidRDefault="004842E1" w:rsidP="004842E1">
      <w:r>
        <w:t>Otro script para calcular el CRC.</w:t>
      </w:r>
    </w:p>
    <w:p w14:paraId="37FA742A" w14:textId="51050B81" w:rsidR="004842E1" w:rsidRDefault="004842E1" w:rsidP="004842E1">
      <w:pPr>
        <w:pStyle w:val="Ttulo2"/>
      </w:pPr>
      <w:bookmarkStart w:id="4" w:name="_Toc125526297"/>
      <w:r>
        <w:t>decodeCFG2</w:t>
      </w:r>
      <w:r w:rsidR="0069367B">
        <w:t>.m</w:t>
      </w:r>
      <w:bookmarkEnd w:id="4"/>
    </w:p>
    <w:p w14:paraId="7452E387" w14:textId="009C9DB9" w:rsidR="004842E1" w:rsidRDefault="004842E1" w:rsidP="004842E1">
      <w:r>
        <w:t xml:space="preserve">Después de pedir el </w:t>
      </w:r>
      <w:proofErr w:type="spellStart"/>
      <w:r>
        <w:t>configuration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 xml:space="preserve"> 2 con </w:t>
      </w:r>
      <w:proofErr w:type="spellStart"/>
      <w:r>
        <w:t>conectarPMU.m</w:t>
      </w:r>
      <w:proofErr w:type="spellEnd"/>
      <w:r>
        <w:t xml:space="preserve"> hay que decodificarlo ya que los </w:t>
      </w:r>
      <w:proofErr w:type="spellStart"/>
      <w:r>
        <w:t>frames</w:t>
      </w:r>
      <w:proofErr w:type="spellEnd"/>
      <w:r>
        <w:t xml:space="preserve"> son una trama de datos del tipo Ilustración 2</w:t>
      </w:r>
      <w:r w:rsidR="00D52911">
        <w:t>:</w:t>
      </w:r>
    </w:p>
    <w:p w14:paraId="6769737F" w14:textId="5380C0CD" w:rsidR="00D52911" w:rsidRDefault="00D52911" w:rsidP="004842E1"/>
    <w:p w14:paraId="0D3A0332" w14:textId="6D58E70A" w:rsidR="00D52911" w:rsidRDefault="00D52911" w:rsidP="00D52911">
      <w:pPr>
        <w:keepNext/>
      </w:pPr>
      <w:r>
        <w:rPr>
          <w:noProof/>
        </w:rPr>
        <w:drawing>
          <wp:inline distT="0" distB="0" distL="0" distR="0" wp14:anchorId="081CB061" wp14:editId="2C3ECF1F">
            <wp:extent cx="5612130" cy="1566545"/>
            <wp:effectExtent l="0" t="0" r="7620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70A" w14:textId="77777777" w:rsidR="006460DE" w:rsidRDefault="006460DE" w:rsidP="006460D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Stream</w:t>
      </w:r>
      <w:proofErr w:type="spellEnd"/>
      <w:r>
        <w:t xml:space="preserve"> de caracteres.</w:t>
      </w:r>
    </w:p>
    <w:p w14:paraId="2A767FEF" w14:textId="324C05EF" w:rsidR="00D52911" w:rsidRDefault="00D52911" w:rsidP="00D52911">
      <w:r>
        <w:t xml:space="preserve">Este script lo que hace es tomar el </w:t>
      </w:r>
      <w:proofErr w:type="spellStart"/>
      <w:r>
        <w:t>stream</w:t>
      </w:r>
      <w:proofErr w:type="spellEnd"/>
      <w:r>
        <w:t xml:space="preserve"> </w:t>
      </w:r>
      <w:r w:rsidR="008E7F99">
        <w:t>serie</w:t>
      </w:r>
      <w:r>
        <w:t xml:space="preserve"> de caracteres recibidos de la PMU (solo CFG2, de ahí el nombre del script) y separarlo en bytes o </w:t>
      </w:r>
      <w:proofErr w:type="spellStart"/>
      <w:r>
        <w:t>strings</w:t>
      </w:r>
      <w:proofErr w:type="spellEnd"/>
      <w:r>
        <w:t xml:space="preserve"> para que sean </w:t>
      </w:r>
      <w:r w:rsidR="008E7F99">
        <w:t>legibles</w:t>
      </w:r>
      <w:r>
        <w:t xml:space="preserve"> por un humano (ver tabla 9 del PDF del estándar).</w:t>
      </w:r>
    </w:p>
    <w:p w14:paraId="211D3A25" w14:textId="467C52AD" w:rsidR="00D52911" w:rsidRDefault="00D52911" w:rsidP="00D52911">
      <w:pPr>
        <w:pStyle w:val="Ttulo2"/>
      </w:pPr>
      <w:bookmarkStart w:id="5" w:name="_Toc125526298"/>
      <w:proofErr w:type="spellStart"/>
      <w:r>
        <w:t>decodeDataframe</w:t>
      </w:r>
      <w:r w:rsidR="0069367B">
        <w:t>.m</w:t>
      </w:r>
      <w:bookmarkEnd w:id="5"/>
      <w:proofErr w:type="spellEnd"/>
    </w:p>
    <w:p w14:paraId="09054798" w14:textId="7540C081" w:rsidR="00D52911" w:rsidRDefault="00D52911" w:rsidP="00D52911">
      <w:r>
        <w:t xml:space="preserve">Un </w:t>
      </w:r>
      <w:proofErr w:type="spellStart"/>
      <w:r>
        <w:t>dataframe</w:t>
      </w:r>
      <w:proofErr w:type="spellEnd"/>
      <w:r>
        <w:t xml:space="preserve"> es el </w:t>
      </w:r>
      <w:proofErr w:type="spellStart"/>
      <w:proofErr w:type="gramStart"/>
      <w:r>
        <w:t>frame</w:t>
      </w:r>
      <w:proofErr w:type="spellEnd"/>
      <w:proofErr w:type="gramEnd"/>
      <w:r>
        <w:t xml:space="preserve"> que contiene los datos de medición de la PMU. Estos datos vienen codificados (tabla 7,8 del estándar C37.118) por lo que hace falta decodificarlos y quitarles los bytes que no son necesarios, como el CRC. Este script hace eso</w:t>
      </w:r>
      <w:r w:rsidR="00706A5A">
        <w:t xml:space="preserve">. </w:t>
      </w:r>
    </w:p>
    <w:p w14:paraId="1579B2A8" w14:textId="5927D69C" w:rsidR="00706A5A" w:rsidRPr="00D52911" w:rsidRDefault="00706A5A" w:rsidP="00D52911">
      <w:r>
        <w:t xml:space="preserve">NOTA:  viene un comentario “falta el factor de conversión”, no me acuerdo si ya está corregido (creo que </w:t>
      </w:r>
      <w:proofErr w:type="spellStart"/>
      <w:r>
        <w:t>si</w:t>
      </w:r>
      <w:proofErr w:type="spellEnd"/>
      <w:r>
        <w:t>). Este error se puede ver en la Ilustración 1, en lugar de ser 0.01 el factor de conversión es otro número.</w:t>
      </w:r>
    </w:p>
    <w:p w14:paraId="6C2755F5" w14:textId="08825935" w:rsidR="004842E1" w:rsidRDefault="0069367B" w:rsidP="0069367B">
      <w:pPr>
        <w:pStyle w:val="Ttulo2"/>
      </w:pPr>
      <w:bookmarkStart w:id="6" w:name="_Toc125526299"/>
      <w:proofErr w:type="spellStart"/>
      <w:r>
        <w:t>getCRC.m</w:t>
      </w:r>
      <w:bookmarkEnd w:id="6"/>
      <w:proofErr w:type="spellEnd"/>
    </w:p>
    <w:p w14:paraId="3F9E682A" w14:textId="0CACFC73" w:rsidR="0069367B" w:rsidRDefault="0069367B" w:rsidP="0069367B">
      <w:r>
        <w:t>Otro script para el CRC. Este es el que se terminó usando.</w:t>
      </w:r>
    </w:p>
    <w:p w14:paraId="49D90FE5" w14:textId="5315EC37" w:rsidR="0069367B" w:rsidRDefault="0069367B" w:rsidP="0069367B">
      <w:pPr>
        <w:pStyle w:val="Ttulo2"/>
      </w:pPr>
      <w:bookmarkStart w:id="7" w:name="_Toc125526300"/>
      <w:proofErr w:type="spellStart"/>
      <w:r>
        <w:t>guardararchivo.m</w:t>
      </w:r>
      <w:bookmarkEnd w:id="7"/>
      <w:proofErr w:type="spellEnd"/>
    </w:p>
    <w:p w14:paraId="3531DC37" w14:textId="1AB4B559" w:rsidR="0069367B" w:rsidRDefault="0069367B" w:rsidP="0069367B">
      <w:r>
        <w:t xml:space="preserve">Parte </w:t>
      </w:r>
      <w:proofErr w:type="gramStart"/>
      <w:r>
        <w:t>de los script</w:t>
      </w:r>
      <w:proofErr w:type="gramEnd"/>
      <w:r>
        <w:t xml:space="preserve"> de prueba para guardar los datos leídos de la PMU a un archivo. En este momento no se necesita, no tengo implementado esas funciones, solo son </w:t>
      </w:r>
      <w:proofErr w:type="spellStart"/>
      <w:r>
        <w:t>tests</w:t>
      </w:r>
      <w:proofErr w:type="spellEnd"/>
      <w:r>
        <w:t>.</w:t>
      </w:r>
    </w:p>
    <w:p w14:paraId="02CDAEFA" w14:textId="0B13ED60" w:rsidR="0069367B" w:rsidRDefault="0069367B" w:rsidP="0069367B">
      <w:pPr>
        <w:pStyle w:val="Ttulo2"/>
      </w:pPr>
      <w:bookmarkStart w:id="8" w:name="_Toc125526301"/>
      <w:proofErr w:type="spellStart"/>
      <w:r>
        <w:t>PDC.mlapp</w:t>
      </w:r>
      <w:bookmarkEnd w:id="8"/>
      <w:proofErr w:type="spellEnd"/>
    </w:p>
    <w:p w14:paraId="168624DD" w14:textId="6887C310" w:rsidR="0069367B" w:rsidRPr="0069367B" w:rsidRDefault="0069367B" w:rsidP="0069367B">
      <w:r>
        <w:t xml:space="preserve">Es el archivo de la </w:t>
      </w:r>
      <w:proofErr w:type="gramStart"/>
      <w:r>
        <w:t>app</w:t>
      </w:r>
      <w:proofErr w:type="gramEnd"/>
      <w:r>
        <w:t xml:space="preserve"> (interfaz gráfica de usuario – GUI). Este archivo se abre con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designer</w:t>
      </w:r>
      <w:proofErr w:type="spellEnd"/>
      <w:r>
        <w:t xml:space="preserve"> de Matlab.</w:t>
      </w:r>
    </w:p>
    <w:p w14:paraId="2E3A4670" w14:textId="08591BC6" w:rsidR="0069367B" w:rsidRDefault="0069367B" w:rsidP="0069367B">
      <w:pPr>
        <w:pStyle w:val="Ttulo2"/>
      </w:pPr>
      <w:bookmarkStart w:id="9" w:name="_Toc125526302"/>
      <w:proofErr w:type="spellStart"/>
      <w:r>
        <w:t>readDFPMU.m</w:t>
      </w:r>
      <w:bookmarkEnd w:id="9"/>
      <w:proofErr w:type="spellEnd"/>
    </w:p>
    <w:p w14:paraId="5D8B2D5B" w14:textId="4E2F87DB" w:rsidR="0069367B" w:rsidRDefault="0069367B" w:rsidP="0069367B">
      <w:r>
        <w:t xml:space="preserve">Este script es exclusivo de la </w:t>
      </w:r>
      <w:proofErr w:type="gramStart"/>
      <w:r>
        <w:t>app</w:t>
      </w:r>
      <w:proofErr w:type="gramEnd"/>
      <w:r>
        <w:t xml:space="preserve">. Lee continuamente los </w:t>
      </w:r>
      <w:proofErr w:type="spellStart"/>
      <w:r>
        <w:t>dataframes</w:t>
      </w:r>
      <w:proofErr w:type="spellEnd"/>
      <w:r w:rsidR="00B547ED">
        <w:t xml:space="preserve">, dependiendo del estado del botón conectar/desconectar. Aquí se calculan los ángulos con respecto a una fase de referencia. En esta parte tengo dudas si realmente así se calculan, pero creo que las pruebas que hice si me funcionaron. </w:t>
      </w:r>
    </w:p>
    <w:p w14:paraId="107BC430" w14:textId="372052E2" w:rsidR="00B547ED" w:rsidRDefault="00B547ED" w:rsidP="00B547ED">
      <w:pPr>
        <w:pStyle w:val="Ttulo2"/>
      </w:pPr>
      <w:bookmarkStart w:id="10" w:name="_Toc125526303"/>
      <w:proofErr w:type="spellStart"/>
      <w:r>
        <w:t>sendCMD.m</w:t>
      </w:r>
      <w:bookmarkEnd w:id="10"/>
      <w:proofErr w:type="spellEnd"/>
    </w:p>
    <w:p w14:paraId="6E186730" w14:textId="384E13D9" w:rsidR="00B547ED" w:rsidRDefault="00B547ED" w:rsidP="00B547ED">
      <w:r>
        <w:t xml:space="preserve">Manda un </w:t>
      </w:r>
      <w:proofErr w:type="spellStart"/>
      <w:r>
        <w:t>command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 xml:space="preserve"> a la PMU, ver tabla 12 y 13 del estándar C37.118.</w:t>
      </w:r>
    </w:p>
    <w:p w14:paraId="265C46F2" w14:textId="58125A5F" w:rsidR="00B547ED" w:rsidRDefault="00B547ED" w:rsidP="00B547ED">
      <w:pPr>
        <w:pStyle w:val="Ttulo2"/>
      </w:pPr>
      <w:bookmarkStart w:id="11" w:name="_Toc125526304"/>
      <w:proofErr w:type="spellStart"/>
      <w:r>
        <w:t>sockettest.m</w:t>
      </w:r>
      <w:bookmarkEnd w:id="11"/>
      <w:proofErr w:type="spellEnd"/>
    </w:p>
    <w:p w14:paraId="5321CBA6" w14:textId="178E7F96" w:rsidR="00B547ED" w:rsidRDefault="00B547ED" w:rsidP="00B547ED">
      <w:r>
        <w:t xml:space="preserve">Es un script de prueba, no es necesario para leer datos de la PMU. Creo que con este intentaba simular una PMU que manda datos. </w:t>
      </w:r>
    </w:p>
    <w:p w14:paraId="50C1553D" w14:textId="209C31B4" w:rsidR="00B547ED" w:rsidRDefault="00B547ED" w:rsidP="00B547ED">
      <w:pPr>
        <w:pStyle w:val="Ttulo2"/>
      </w:pPr>
      <w:bookmarkStart w:id="12" w:name="_Toc125526305"/>
      <w:proofErr w:type="spellStart"/>
      <w:r>
        <w:t>sqlitetest.m</w:t>
      </w:r>
      <w:bookmarkEnd w:id="12"/>
      <w:proofErr w:type="spellEnd"/>
    </w:p>
    <w:p w14:paraId="232B98AA" w14:textId="56245F12" w:rsidR="00B547ED" w:rsidRDefault="00B547ED" w:rsidP="00B547ED">
      <w:r>
        <w:t xml:space="preserve">Script de prueba para guardar datos en una base de datos </w:t>
      </w:r>
      <w:proofErr w:type="spellStart"/>
      <w:r>
        <w:t>sqlite</w:t>
      </w:r>
      <w:proofErr w:type="spellEnd"/>
      <w:r>
        <w:t>. No es necesario.</w:t>
      </w:r>
    </w:p>
    <w:p w14:paraId="16FA3D09" w14:textId="67188BB4" w:rsidR="00B547ED" w:rsidRPr="00B547ED" w:rsidRDefault="00B547ED" w:rsidP="00B547ED">
      <w:pPr>
        <w:pStyle w:val="Ttulo2"/>
      </w:pPr>
      <w:bookmarkStart w:id="13" w:name="_Toc125526306"/>
      <w:proofErr w:type="spellStart"/>
      <w:r>
        <w:t>testip.m</w:t>
      </w:r>
      <w:bookmarkEnd w:id="13"/>
      <w:proofErr w:type="spellEnd"/>
    </w:p>
    <w:p w14:paraId="23442615" w14:textId="1CCE0544" w:rsidR="00B547ED" w:rsidRDefault="00B547ED" w:rsidP="00B547ED">
      <w:r>
        <w:t xml:space="preserve">Creo que fue el primer script que hice para leer datos de la PMU. Lo que hace es mandar un </w:t>
      </w:r>
      <w:proofErr w:type="spellStart"/>
      <w:r>
        <w:t>command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 xml:space="preserve"> a la PMU solicitando el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2. Después de que el script recibe el </w:t>
      </w:r>
      <w:proofErr w:type="spellStart"/>
      <w:r>
        <w:t>configuration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 xml:space="preserve"> 2, lo decodifica y lo imprime en </w:t>
      </w:r>
      <w:r w:rsidR="008E7F99">
        <w:t>consola</w:t>
      </w:r>
      <w:r>
        <w:t xml:space="preserve">. </w:t>
      </w:r>
      <w:r w:rsidR="006460DE">
        <w:t xml:space="preserve">Básicamente separe </w:t>
      </w:r>
      <w:r w:rsidR="00585064">
        <w:t xml:space="preserve">este script </w:t>
      </w:r>
      <w:r w:rsidR="006460DE">
        <w:t>copiando y pegando las partes del código que luego se convirtieron en los scripts individuales.</w:t>
      </w:r>
    </w:p>
    <w:p w14:paraId="2991317A" w14:textId="4223F0A8" w:rsidR="00B547ED" w:rsidRDefault="00B547ED" w:rsidP="00B547ED"/>
    <w:p w14:paraId="77D446FA" w14:textId="53E346D2" w:rsidR="00B547ED" w:rsidRDefault="006460DE" w:rsidP="006460DE">
      <w:pPr>
        <w:pStyle w:val="Ttulo2"/>
      </w:pPr>
      <w:bookmarkStart w:id="14" w:name="_Toc125526307"/>
      <w:proofErr w:type="spellStart"/>
      <w:r>
        <w:t>test_scripts.m</w:t>
      </w:r>
      <w:bookmarkEnd w:id="14"/>
      <w:proofErr w:type="spellEnd"/>
    </w:p>
    <w:p w14:paraId="5120D1CF" w14:textId="700E7930" w:rsidR="006460DE" w:rsidRDefault="006460DE" w:rsidP="006460DE">
      <w:r>
        <w:t xml:space="preserve">Lo tengo en </w:t>
      </w:r>
      <w:proofErr w:type="spellStart"/>
      <w:r>
        <w:t>github</w:t>
      </w:r>
      <w:proofErr w:type="spellEnd"/>
      <w:r>
        <w:t xml:space="preserve">. Este script sustituiría a la </w:t>
      </w:r>
      <w:proofErr w:type="gramStart"/>
      <w:r>
        <w:t>app</w:t>
      </w:r>
      <w:proofErr w:type="gramEnd"/>
      <w:r>
        <w:t xml:space="preserve">, pero no lo he hecho. Una guía de </w:t>
      </w:r>
      <w:proofErr w:type="spellStart"/>
      <w:r>
        <w:t>como</w:t>
      </w:r>
      <w:proofErr w:type="spellEnd"/>
      <w:r>
        <w:t xml:space="preserve"> hacerlo es:</w:t>
      </w:r>
    </w:p>
    <w:p w14:paraId="560AC7C1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460DE">
        <w:rPr>
          <w:rFonts w:ascii="Courier New" w:hAnsi="Courier New" w:cs="Courier New"/>
          <w:color w:val="A020F0"/>
          <w:sz w:val="20"/>
          <w:szCs w:val="20"/>
          <w:lang w:val="en-US"/>
        </w:rPr>
        <w:t>"192.168.1.10</w:t>
      </w:r>
      <w:proofErr w:type="gramStart"/>
      <w:r w:rsidRPr="006460DE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69E2BB3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puerto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4712;</w:t>
      </w:r>
      <w:proofErr w:type="gramEnd"/>
    </w:p>
    <w:p w14:paraId="2CFF6425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idcode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5CB1AB7E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0CE8A0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se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solicita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el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configuration frame 2 </w:t>
      </w:r>
    </w:p>
    <w:p w14:paraId="35451286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tcpobj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dFrame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conectarPMU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ip,puerto,idcode</w:t>
      </w:r>
      <w:proofErr w:type="spellEnd"/>
      <w:proofErr w:type="gram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5E474B3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se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decodifica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el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configuration frame 2</w:t>
      </w:r>
    </w:p>
    <w:p w14:paraId="185DBE96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[CFG2,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cellPhasors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] = decodeCFG2(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dFrame</w:t>
      </w:r>
      <w:proofErr w:type="spellEnd"/>
      <w:proofErr w:type="gram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F6545E0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se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manda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del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comando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para que la PMU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empiece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transmitir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</w:p>
    <w:p w14:paraId="4B3683DB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%turn on transmission of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dataframes</w:t>
      </w:r>
      <w:proofErr w:type="spellEnd"/>
    </w:p>
    <w:p w14:paraId="056D4E77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sendCMD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cmd,idcode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tcpobj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D67DFE8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aquí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esta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lo no tan simple. hay que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rellenar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obtenidos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del</w:t>
      </w:r>
    </w:p>
    <w:p w14:paraId="2505955C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configuration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frame 2 </w:t>
      </w:r>
    </w:p>
    <w:p w14:paraId="623FA83C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cellphasors</w:t>
      </w:r>
      <w:proofErr w:type="spellEnd"/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contiene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fasores y cfg2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contiene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</w:t>
      </w:r>
    </w:p>
    <w:p w14:paraId="3F260061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configuracion</w:t>
      </w:r>
      <w:proofErr w:type="spellEnd"/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la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pmu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necesarios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para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decodificar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el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 frame</w:t>
      </w:r>
    </w:p>
    <w:p w14:paraId="2FE9695F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la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siguiente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funcion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debe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un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ciclo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algun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codigo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que se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repita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,</w:t>
      </w:r>
    </w:p>
    <w:p w14:paraId="287C3D13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ya</w:t>
      </w:r>
      <w:proofErr w:type="spellEnd"/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que la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pmu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esta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mandando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indiscriminadamente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asincronamete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14:paraId="413FDA65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</w:t>
      </w:r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que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hago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la app es leer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continumamente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del socket y de ahi</w:t>
      </w:r>
    </w:p>
    <w:p w14:paraId="49AA1C06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procedo</w:t>
      </w:r>
      <w:proofErr w:type="spellEnd"/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identificar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dataframes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individualmente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decodificarlos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14:paraId="1E01E906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A5552A9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decodedDF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PHEst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ANEst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DIGBits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decodeDataFrame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dFrame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repPH,repFREQ,repAN</w:t>
      </w:r>
      <w:proofErr w:type="spell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60DE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651022C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repPHpol,PHNMR,ANNMR,DGNMR,timeBase,facConv</w:t>
      </w:r>
      <w:proofErr w:type="spellEnd"/>
      <w:proofErr w:type="gramStart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CD3797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DA5B05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despues</w:t>
      </w:r>
      <w:proofErr w:type="spellEnd"/>
      <w:proofErr w:type="gram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decodificar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datos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hay que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visulizarlos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ya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sea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imprimiendo</w:t>
      </w:r>
      <w:proofErr w:type="spellEnd"/>
    </w:p>
    <w:p w14:paraId="6EE2AD60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consola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una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interfaz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gráfica</w:t>
      </w:r>
      <w:proofErr w:type="spellEnd"/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14:paraId="09221E8F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60D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CFB0FF7" w14:textId="77777777" w:rsidR="006460DE" w:rsidRPr="006460DE" w:rsidRDefault="006460DE" w:rsidP="00646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4C1E05" w14:textId="77777777" w:rsidR="006460DE" w:rsidRPr="006460DE" w:rsidRDefault="006460DE" w:rsidP="006460DE">
      <w:pPr>
        <w:rPr>
          <w:sz w:val="14"/>
          <w:szCs w:val="14"/>
        </w:rPr>
      </w:pPr>
    </w:p>
    <w:p w14:paraId="4241A5A3" w14:textId="6B7C2B63" w:rsidR="00B547ED" w:rsidRDefault="00B547ED" w:rsidP="00B547ED"/>
    <w:p w14:paraId="1599789E" w14:textId="77777777" w:rsidR="00B547ED" w:rsidRDefault="00B547ED" w:rsidP="00B547ED"/>
    <w:p w14:paraId="2758DFCD" w14:textId="77777777" w:rsidR="00B547ED" w:rsidRPr="00B547ED" w:rsidRDefault="00B547ED" w:rsidP="00B547ED"/>
    <w:p w14:paraId="3EE6D389" w14:textId="77777777" w:rsidR="00B547ED" w:rsidRPr="00B547ED" w:rsidRDefault="00B547ED" w:rsidP="00B547ED"/>
    <w:p w14:paraId="38EF1308" w14:textId="46B9DA75" w:rsidR="00D52911" w:rsidRDefault="00D52911" w:rsidP="004842E1"/>
    <w:p w14:paraId="62FE93AB" w14:textId="5B73E6CE" w:rsidR="00D52911" w:rsidRDefault="00D52911" w:rsidP="004842E1"/>
    <w:p w14:paraId="086A44F5" w14:textId="77777777" w:rsidR="00D52911" w:rsidRPr="004842E1" w:rsidRDefault="00D52911" w:rsidP="004842E1"/>
    <w:sectPr w:rsidR="00D52911" w:rsidRPr="004842E1" w:rsidSect="005F5676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4770" w14:textId="77777777" w:rsidR="00BF48DE" w:rsidRDefault="00BF48DE" w:rsidP="006460DE">
      <w:pPr>
        <w:spacing w:after="0" w:line="240" w:lineRule="auto"/>
      </w:pPr>
      <w:r>
        <w:separator/>
      </w:r>
    </w:p>
  </w:endnote>
  <w:endnote w:type="continuationSeparator" w:id="0">
    <w:p w14:paraId="2A014CAF" w14:textId="77777777" w:rsidR="00BF48DE" w:rsidRDefault="00BF48DE" w:rsidP="0064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3359"/>
      <w:docPartObj>
        <w:docPartGallery w:val="Page Numbers (Bottom of Page)"/>
        <w:docPartUnique/>
      </w:docPartObj>
    </w:sdtPr>
    <w:sdtContent>
      <w:p w14:paraId="125547D5" w14:textId="6FD1AA39" w:rsidR="006460DE" w:rsidRDefault="006460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670F0D" w14:textId="77777777" w:rsidR="006460DE" w:rsidRDefault="00646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7EDD" w14:textId="77777777" w:rsidR="00BF48DE" w:rsidRDefault="00BF48DE" w:rsidP="006460DE">
      <w:pPr>
        <w:spacing w:after="0" w:line="240" w:lineRule="auto"/>
      </w:pPr>
      <w:r>
        <w:separator/>
      </w:r>
    </w:p>
  </w:footnote>
  <w:footnote w:type="continuationSeparator" w:id="0">
    <w:p w14:paraId="148F874F" w14:textId="77777777" w:rsidR="00BF48DE" w:rsidRDefault="00BF48DE" w:rsidP="0064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18"/>
    <w:rsid w:val="001724E9"/>
    <w:rsid w:val="002D5A63"/>
    <w:rsid w:val="00347833"/>
    <w:rsid w:val="003921D4"/>
    <w:rsid w:val="0040165A"/>
    <w:rsid w:val="004305AF"/>
    <w:rsid w:val="00443F18"/>
    <w:rsid w:val="004842E1"/>
    <w:rsid w:val="00585064"/>
    <w:rsid w:val="005F5676"/>
    <w:rsid w:val="006460DE"/>
    <w:rsid w:val="00646CF0"/>
    <w:rsid w:val="0069367B"/>
    <w:rsid w:val="00706A5A"/>
    <w:rsid w:val="00743F04"/>
    <w:rsid w:val="00850DB0"/>
    <w:rsid w:val="008E7F99"/>
    <w:rsid w:val="00A72F86"/>
    <w:rsid w:val="00B12852"/>
    <w:rsid w:val="00B547ED"/>
    <w:rsid w:val="00B91939"/>
    <w:rsid w:val="00BF48DE"/>
    <w:rsid w:val="00C043CF"/>
    <w:rsid w:val="00D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AA87"/>
  <w15:chartTrackingRefBased/>
  <w15:docId w15:val="{F0AF0CDF-E915-48D8-84BB-331DB917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43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F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F1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3F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443F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842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6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0D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6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0DE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6460D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460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60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ickbirdstudios.com/blog/validate-data-with-cr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ocket_de_Inter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AEA01-913E-4D8B-8AC9-20CA372DA65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CA32-C31D-4EE7-8B11-2D1083E2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/>
      <vt:lpstr>Descripción de scripts</vt:lpstr>
      <vt:lpstr>    </vt:lpstr>
      <vt:lpstr>    calcCRC_CCIT.m</vt:lpstr>
      <vt:lpstr>    conectarPMU.m</vt:lpstr>
      <vt:lpstr>    </vt:lpstr>
      <vt:lpstr>    CRC_16_CCITT.m</vt:lpstr>
      <vt:lpstr>    decodeCFG2.m</vt:lpstr>
      <vt:lpstr>    decodeDataframe.m</vt:lpstr>
      <vt:lpstr>    getCRC.m</vt:lpstr>
      <vt:lpstr>    guardararchivo.m</vt:lpstr>
      <vt:lpstr>    PDC.mlapp</vt:lpstr>
      <vt:lpstr>    readDFPMU.m</vt:lpstr>
      <vt:lpstr>    sendCMD.m</vt:lpstr>
      <vt:lpstr>    sockettest.m</vt:lpstr>
      <vt:lpstr>    sqlitetest.m</vt:lpstr>
      <vt:lpstr>    testip.m</vt:lpstr>
      <vt:lpstr>    test_scripts.m</vt:lpstr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munguia</dc:creator>
  <cp:keywords/>
  <dc:description/>
  <cp:lastModifiedBy>ernesto munguia</cp:lastModifiedBy>
  <cp:revision>6</cp:revision>
  <dcterms:created xsi:type="dcterms:W3CDTF">2023-01-25T12:38:00Z</dcterms:created>
  <dcterms:modified xsi:type="dcterms:W3CDTF">2023-01-26T17:53:00Z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