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Style w:val="StrongEmphasis"/>
          <w:rFonts w:cs="Calibri" w:ascii="Calibri" w:hAnsi="Calibri"/>
          <w:lang w:val="cs-CZ"/>
        </w:rPr>
        <w:t>Pojišťovna VZP, a.s.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Style w:val="StrongEmphasis"/>
        </w:rPr>
        <w:t>Lazarská 1718/3</w:t>
      </w:r>
      <w:r>
        <w:rPr/>
        <w:br/>
      </w:r>
      <w:r>
        <w:rPr>
          <w:rStyle w:val="StrongEmphasis"/>
        </w:rPr>
        <w:t>110 00 Praha 1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lang w:val="cs-CZ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cs-CZ"/>
        </w:rPr>
      </w:pPr>
      <w:r>
        <w:rPr>
          <w:rFonts w:cs="Calibri" w:cstheme="minorHAnsi" w:ascii="Calibri" w:hAnsi="Calibri"/>
          <w:b/>
          <w:lang w:val="cs-CZ"/>
        </w:rPr>
      </w:r>
    </w:p>
    <w:p>
      <w:pPr>
        <w:pStyle w:val="Normal"/>
        <w:jc w:val="center"/>
        <w:rPr/>
      </w:pPr>
      <w:r>
        <w:rPr/>
        <w:br/>
      </w:r>
      <w:r>
        <w:rPr>
          <w:rFonts w:ascii="Calibri" w:hAnsi="Calibri"/>
          <w:b/>
          <w:bCs/>
        </w:rPr>
        <w:t>S</w:t>
      </w:r>
      <w:r>
        <w:rPr>
          <w:rFonts w:cs="Calibri" w:ascii="Calibri" w:hAnsi="Calibri" w:asciiTheme="minorHAnsi" w:cstheme="minorHAnsi" w:hAnsiTheme="minorHAnsi"/>
          <w:b/>
          <w:bCs/>
          <w:lang w:val="cs-CZ"/>
        </w:rPr>
        <w:t>tížnost na nedostupnost zdravotní péče</w:t>
      </w:r>
    </w:p>
    <w:p>
      <w:pPr>
        <w:pStyle w:val="Normal"/>
        <w:spacing w:lineRule="auto" w:line="240" w:before="24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cs-CZ"/>
        </w:rPr>
        <w:t>Já, níže podepsan</w:t>
      </w:r>
      <w:r>
        <w:rPr>
          <w:rFonts w:ascii="Calibri" w:hAnsi="Calibri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left"/>
        <w:rPr/>
      </w:pPr>
      <w:r>
        <w:rPr>
          <w:rFonts w:ascii="Calibri" w:hAnsi="Calibri"/>
          <w:sz w:val="24"/>
          <w:szCs w:val="24"/>
          <w:lang w:val="cs-CZ"/>
        </w:rPr>
        <w:t>pan</w:t>
      </w:r>
      <w:r>
        <w:rPr>
          <w:rFonts w:ascii="Calibri" w:hAnsi="Calibri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rFonts w:ascii="Calibri" w:hAnsi="Calibri"/>
          <w:sz w:val="24"/>
          <w:szCs w:val="24"/>
          <w:lang w:val="cs-CZ"/>
        </w:rPr>
        <w:t xml:space="preserve"> {{ name }} </w:t>
        <w:br/>
        <w:t>bytem: {{ address }}</w:t>
        <w:br/>
        <w:t>email: {{ email }}</w:t>
      </w:r>
    </w:p>
    <w:p>
      <w:pPr>
        <w:pStyle w:val="Normal"/>
        <w:spacing w:lineRule="auto" w:line="240" w:before="24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 xml:space="preserve">dovoluji si tímto upozornit na dlouhodobou neschopnost pojišťovny VZP a.s. zajistit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{% if not on_behalf_of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%}mne</w:t>
      </w:r>
      <w:bookmarkStart w:id="0" w:name="__DdeLink__46_19651855821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elif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Child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%}</w:t>
      </w:r>
      <w:bookmarkEnd w:id="0"/>
      <w:r>
        <w:rPr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mému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synovi {{ dependent_name }}{% elif dependent_relation == 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'Child' and dependent_gender ==  'Female'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%}mé dceři {{ dependent_name }}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elif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'S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pouse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 %}</w:t>
      </w:r>
      <w:r>
        <w:rPr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mému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manželovi{% else %}mé manželce {{ dependent_name }}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endif%}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(</w:t>
      </w:r>
      <w:r>
        <w:rPr>
          <w:rFonts w:ascii="Calibri" w:hAnsi="Calibri"/>
          <w:sz w:val="24"/>
          <w:szCs w:val="24"/>
        </w:rPr>
        <w:t>číslo smlouvy {{ insurance_number }}) smluvního praktického lékaře. Několikrát jsem se obracel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ascii="Calibri" w:hAnsi="Calibri"/>
          <w:sz w:val="24"/>
          <w:szCs w:val="24"/>
        </w:rPr>
        <w:t xml:space="preserve"> na asistenční službu Pojišťovny VZP a.s., ale marně - asistenční služba sdělila se mnou jen krátký seznam praktických lékařů, které již nebrali nové pacienty. Po upozornění na tuto skutečnost bylo mi řečeno, že v takovém případě musím si najít lékaře sam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ascii="Calibri" w:hAnsi="Calibri"/>
          <w:sz w:val="24"/>
          <w:szCs w:val="24"/>
        </w:rPr>
        <w:t xml:space="preserve">, zaplatit si vyšetření, a pak požadovat po pojišťovně zpětnou úhradu. Bohužel, tento přístup mi nevyhovuje, protože nikdo v mém okolí nebere cizince jako samoplátce.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 xml:space="preserve">Žádám Vás tímto o okamžitou nápravu, tedy sdílení kontaktu na smluvního praktického lékaře Pojišťovny VZP a.s. v městě {{ city }},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na kterého lze se obrátit za účelem preventivní prohlídky, a který zároveň neodmítne ošetření z důvodu plné kapacity.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Děkuji a doufám v kladné vyřízení stížnosti.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cs-CZ"/>
        </w:rPr>
        <w:t xml:space="preserve">{{ city }}, dne </w:t>
      </w:r>
      <w:bookmarkStart w:id="1" w:name="_GoBack"/>
      <w:bookmarkEnd w:id="1"/>
      <w:r>
        <w:rPr>
          <w:rFonts w:cs="Calibri" w:ascii="Calibri" w:hAnsi="Calibri"/>
          <w:sz w:val="24"/>
          <w:szCs w:val="24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381000</wp:posOffset>
                </wp:positionV>
                <wp:extent cx="2677795" cy="622300"/>
                <wp:effectExtent l="635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62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90.65pt;margin-top:30pt;width:210.8pt;height:48.95pt;mso-wrap-style:square;v-text-anchor:top" wp14:anchorId="0EE383D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252</Words>
  <Characters>1403</Characters>
  <CharactersWithSpaces>1652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2023-02-27T22:52:51Z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