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right" w:pos="9072" w:leader="none"/>
        </w:tabs>
        <w:rPr>
          <w:rFonts w:ascii="Arial" w:hAnsi="Arial"/>
          <w:sz w:val="22"/>
          <w:szCs w:val="22"/>
        </w:rPr>
      </w:pPr>
      <w:r>
        <w:rPr>
          <w:rFonts w:cs="Calibri" w:ascii="Arial" w:hAnsi="Arial"/>
          <w:sz w:val="22"/>
          <w:szCs w:val="22"/>
          <w:lang w:val="cs-CZ"/>
        </w:rPr>
        <w:t>Ministerstvo vnitra ČR</w:t>
      </w:r>
    </w:p>
    <w:p>
      <w:pPr>
        <w:pStyle w:val="Normal"/>
        <w:tabs>
          <w:tab w:val="clear" w:pos="709"/>
          <w:tab w:val="right" w:pos="9072" w:leader="none"/>
        </w:tabs>
        <w:rPr>
          <w:rFonts w:ascii="Arial" w:hAnsi="Arial"/>
          <w:sz w:val="22"/>
          <w:szCs w:val="22"/>
        </w:rPr>
      </w:pPr>
      <w:r>
        <w:rPr>
          <w:rFonts w:cs="Calibri" w:ascii="Arial" w:hAnsi="Arial"/>
          <w:sz w:val="22"/>
          <w:szCs w:val="22"/>
          <w:lang w:val="cs-CZ"/>
        </w:rPr>
        <w:t xml:space="preserve">Odbor azylové a migrační politiky   </w:t>
      </w:r>
    </w:p>
    <w:p>
      <w:pPr>
        <w:pStyle w:val="Normal"/>
        <w:tabs>
          <w:tab w:val="clear" w:pos="709"/>
          <w:tab w:val="right" w:pos="9072" w:leader="none"/>
        </w:tabs>
        <w:rPr>
          <w:rFonts w:ascii="Arial" w:hAnsi="Arial"/>
          <w:sz w:val="22"/>
          <w:szCs w:val="22"/>
        </w:rPr>
      </w:pPr>
      <w:r>
        <w:rPr>
          <w:rFonts w:cs="Calibri" w:ascii="Arial" w:hAnsi="Arial"/>
          <w:sz w:val="22"/>
          <w:szCs w:val="22"/>
          <w:lang w:val="cs-CZ"/>
        </w:rPr>
        <w:t>Oddělení pobytu cizinců {{ chosen_office.location }}</w:t>
      </w:r>
    </w:p>
    <w:p>
      <w:pPr>
        <w:pStyle w:val="Normal"/>
        <w:tabs>
          <w:tab w:val="clear" w:pos="709"/>
          <w:tab w:val="right" w:pos="9072" w:leader="none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{{ chosen_office.name }}</w:t>
      </w:r>
    </w:p>
    <w:p>
      <w:pPr>
        <w:pStyle w:val="Normal"/>
        <w:tabs>
          <w:tab w:val="clear" w:pos="709"/>
          <w:tab w:val="right" w:pos="9072" w:leader="none"/>
        </w:tabs>
        <w:rPr>
          <w:rFonts w:ascii="Arial" w:hAnsi="Arial"/>
          <w:sz w:val="22"/>
          <w:szCs w:val="22"/>
        </w:rPr>
      </w:pPr>
      <w:r>
        <w:rPr>
          <w:rFonts w:cs="Calibri" w:ascii="Arial" w:hAnsi="Arial" w:cstheme="minorHAnsi"/>
          <w:sz w:val="22"/>
          <w:szCs w:val="22"/>
          <w:lang w:val="cs-CZ"/>
        </w:rPr>
        <w:t>{%- for line in chosen_office.address.split(</w:t>
      </w:r>
      <w:r>
        <w:rPr>
          <w:rFonts w:eastAsia="Calibri" w:cs="Calib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cs-CZ"/>
        </w:rPr>
        <w:t xml:space="preserve">',' </w:t>
      </w:r>
      <w:r>
        <w:rPr>
          <w:rFonts w:cs="Calibri" w:ascii="Arial" w:hAnsi="Arial" w:cstheme="minorHAnsi"/>
          <w:sz w:val="22"/>
          <w:szCs w:val="22"/>
          <w:lang w:val="cs-CZ"/>
        </w:rPr>
        <w:t>) %}</w:t>
      </w:r>
    </w:p>
    <w:p>
      <w:pPr>
        <w:pStyle w:val="Normal"/>
        <w:tabs>
          <w:tab w:val="clear" w:pos="709"/>
          <w:tab w:val="right" w:pos="9072" w:leader="none"/>
        </w:tabs>
        <w:rPr>
          <w:rFonts w:ascii="Arial" w:hAnsi="Arial"/>
          <w:sz w:val="22"/>
          <w:szCs w:val="22"/>
        </w:rPr>
      </w:pPr>
      <w:r>
        <w:rPr>
          <w:rFonts w:cs="Calibri" w:ascii="Arial" w:hAnsi="Arial" w:cstheme="minorHAnsi"/>
          <w:sz w:val="22"/>
          <w:szCs w:val="22"/>
          <w:lang w:val="cs-CZ"/>
        </w:rPr>
        <w:t>{{- line.strip() -}}</w:t>
      </w:r>
    </w:p>
    <w:p>
      <w:pPr>
        <w:pStyle w:val="Normal"/>
        <w:tabs>
          <w:tab w:val="clear" w:pos="709"/>
          <w:tab w:val="right" w:pos="9072" w:leader="none"/>
        </w:tabs>
        <w:rPr>
          <w:rFonts w:ascii="Arial" w:hAnsi="Arial"/>
          <w:sz w:val="22"/>
          <w:szCs w:val="22"/>
        </w:rPr>
      </w:pPr>
      <w:r>
        <w:rPr>
          <w:rFonts w:cs="Calibri" w:ascii="Arial" w:hAnsi="Arial" w:cstheme="minorHAnsi"/>
          <w:sz w:val="22"/>
          <w:szCs w:val="22"/>
          <w:lang w:val="cs-CZ"/>
        </w:rPr>
        <w:t>{%- endfor %}</w:t>
      </w:r>
    </w:p>
    <w:p>
      <w:pPr>
        <w:pStyle w:val="Normal"/>
        <w:tabs>
          <w:tab w:val="clear" w:pos="709"/>
          <w:tab w:val="right" w:pos="9072" w:leader="none"/>
        </w:tabs>
        <w:rPr>
          <w:rFonts w:ascii="Arial" w:hAnsi="Arial" w:cs="Calibri" w:cstheme="minorHAnsi"/>
          <w:lang w:val="cs-CZ"/>
        </w:rPr>
      </w:pPr>
      <w:r>
        <w:rPr>
          <w:rFonts w:cs="Calibri" w:cstheme="minorHAnsi" w:ascii="Arial" w:hAnsi="Arial"/>
          <w:lang w:val="cs-CZ"/>
        </w:rPr>
      </w:r>
    </w:p>
    <w:p>
      <w:pPr>
        <w:pStyle w:val="Normal"/>
        <w:spacing w:before="240" w:after="0"/>
        <w:jc w:val="center"/>
        <w:rPr/>
      </w:pPr>
      <w:r>
        <w:rPr>
          <w:rStyle w:val="Emphasis"/>
          <w:rFonts w:cs="Calibri" w:ascii="Arial" w:hAnsi="Arial" w:cstheme="minorHAnsi"/>
          <w:b/>
          <w:i w:val="false"/>
          <w:iCs w:val="false"/>
          <w:u w:val="single"/>
          <w:lang w:val="cs-CZ"/>
        </w:rPr>
        <w:t>Vyrozumění</w:t>
      </w:r>
      <w:r>
        <w:rPr>
          <w:rFonts w:cs="Calibri" w:ascii="Arial" w:hAnsi="Arial" w:cstheme="minorHAnsi"/>
          <w:b/>
          <w:i w:val="false"/>
          <w:iCs w:val="false"/>
          <w:u w:val="single"/>
          <w:lang w:val="cs-CZ"/>
        </w:rPr>
        <w:t xml:space="preserve"> </w:t>
      </w:r>
    </w:p>
    <w:p>
      <w:pPr>
        <w:pStyle w:val="TextBody"/>
        <w:bidi w:val="0"/>
        <w:spacing w:lineRule="auto" w:line="331" w:before="240" w:after="24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Dne 21.06.2023 ve Sbírce zákonů v částce 87 pod číslem 173/2023 Sb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byla vyhlášena Novela z. o Azylu, podle které děti s dlouhodobým pobytem se stávají pojištencemi systému veřejného pojištění od 01.01.2024. Vzhledem k tomu, že smlouva komerčního pojištění PVZP má spoustu výluk, a k tomu nelze ji vypovědět a získat nespotřebované pojistné zpátky - v nejlepším zájmu dítěte bude přejít do systému veřejného pojištění co nejdřív od 01.01.2024. Proto jako zodpovědný rodič k žádosti o prodloužení dlouhodobého pobytu </w:t>
      </w:r>
      <w:bookmarkStart w:id="0" w:name="__DdeLink__46_19651855821"/>
      <w:r>
        <w:rPr>
          <w:rFonts w:cs="Calibri" w:ascii="Arial" w:hAnsi="Arial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cs-CZ"/>
        </w:rPr>
        <w:t xml:space="preserve">{% if </w:t>
      </w:r>
      <w:r>
        <w:rPr>
          <w:rFonts w:eastAsia="Calibri" w:cs="Calib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shd w:fill="auto" w:val="clear"/>
          <w:vertAlign w:val="baseline"/>
          <w:lang w:val="cs-CZ"/>
        </w:rPr>
        <w:t>dependent_applicant_gender ==  '</w:t>
      </w:r>
      <w:r>
        <w:rPr>
          <w:rStyle w:val="Emphasis"/>
          <w:rFonts w:eastAsia="Calibri" w:cs="Calib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shd w:fill="auto" w:val="clear"/>
          <w:vertAlign w:val="baseline"/>
          <w:lang w:val="cs-CZ"/>
        </w:rPr>
        <w:t>Male</w:t>
      </w:r>
      <w:r>
        <w:rPr>
          <w:rFonts w:eastAsia="Calibri" w:cs="Calib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shd w:fill="auto" w:val="clear"/>
          <w:vertAlign w:val="baseline"/>
          <w:lang w:val="cs-CZ"/>
        </w:rPr>
        <w:t xml:space="preserve">' </w:t>
      </w:r>
      <w:r>
        <w:rPr>
          <w:rFonts w:cs="Calibri" w:ascii="Arial" w:hAnsi="Arial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cs-CZ"/>
        </w:rPr>
        <w:t>%}</w:t>
      </w:r>
      <w:bookmarkEnd w:id="0"/>
      <w:r>
        <w:rPr>
          <w:rFonts w:cs="Calibri" w:ascii="Arial" w:hAnsi="Arial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cs-CZ"/>
        </w:rPr>
        <w:t>meho</w:t>
      </w:r>
      <w:r>
        <w:rPr>
          <w:rFonts w:cs="Calibri" w:ascii="Arial" w:hAnsi="Arial" w:cstheme="minorHAns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cs-CZ"/>
        </w:rPr>
        <w:t xml:space="preserve"> </w:t>
      </w:r>
      <w:r>
        <w:rPr>
          <w:rStyle w:val="Emphasis"/>
          <w:rFonts w:cs="Calibri" w:ascii="Arial" w:hAnsi="Arial" w:cstheme="minorHAns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cs-CZ"/>
        </w:rPr>
        <w:t>syna{% else</w:t>
      </w:r>
      <w:r>
        <w:rPr>
          <w:rStyle w:val="Emphasis"/>
          <w:rFonts w:eastAsia="Calibri" w:cs="Calib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shd w:fill="auto" w:val="clear"/>
          <w:vertAlign w:val="baseline"/>
          <w:lang w:val="cs-CZ"/>
        </w:rPr>
        <w:t xml:space="preserve"> </w:t>
      </w:r>
      <w:r>
        <w:rPr>
          <w:rStyle w:val="Emphasis"/>
          <w:rFonts w:cs="Calibri" w:ascii="Arial" w:hAnsi="Arial" w:cstheme="minorHAns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cs-CZ"/>
        </w:rPr>
        <w:t>%}mé dcery</w:t>
      </w:r>
      <w:r>
        <w:rPr>
          <w:rFonts w:cs="Calibri" w:ascii="Arial" w:hAnsi="Arial" w:cs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cs-CZ"/>
        </w:rPr>
        <w:t xml:space="preserve">{% endif%} </w:t>
      </w:r>
      <w:r>
        <w:rPr>
          <w:rStyle w:val="Emphasis"/>
          <w:rFonts w:cs="Calibri" w:ascii="Arial" w:hAnsi="Arial" w:cstheme="minorHAns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cs-CZ"/>
        </w:rPr>
        <w:t>{{ dependent_applicant_name }}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dokládám smlouvu s PVZP jen do konce roku 2023 s záměrem své dítě 01.01.2024 převést do systému veřejného pojištění.</w:t>
      </w:r>
    </w:p>
    <w:p>
      <w:pPr>
        <w:pStyle w:val="TextBody"/>
        <w:bidi w:val="0"/>
        <w:spacing w:lineRule="auto" w:line="331" w:before="240" w:after="240"/>
        <w:rPr/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Laskavě prosím, aby Ministerstvo Vnitra neomezovalo </w:t>
      </w:r>
      <w:r>
        <w:rPr>
          <w:rStyle w:val="Variable"/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dobu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</w:t>
      </w:r>
      <w:r>
        <w:rPr>
          <w:rStyle w:val="Variable"/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platnosti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</w:t>
      </w:r>
      <w:r>
        <w:rPr>
          <w:rStyle w:val="Variable"/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povolení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k </w:t>
      </w:r>
      <w:r>
        <w:rPr>
          <w:rStyle w:val="Variable"/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pobytu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mého dítěte podle platnosti smlouvy komerčního pojištění PVZP.</w:t>
      </w:r>
    </w:p>
    <w:p>
      <w:pPr>
        <w:pStyle w:val="TextBody"/>
        <w:bidi w:val="0"/>
        <w:spacing w:lineRule="auto" w:line="331" w:before="240" w:after="24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Předem děkuji za vstřícnost a kladné vyřízení mé žádosti.</w:t>
      </w:r>
    </w:p>
    <w:p>
      <w:pPr>
        <w:pStyle w:val="Normal"/>
        <w:rPr>
          <w:rFonts w:ascii="Arial" w:hAnsi="Arial"/>
        </w:rPr>
      </w:pPr>
      <w:r>
        <w:rPr>
          <w:rFonts w:cs="Calibri" w:ascii="Arial" w:hAnsi="Arial"/>
          <w:sz w:val="22"/>
          <w:szCs w:val="22"/>
          <w:lang w:val="cs-CZ"/>
        </w:rPr>
        <w:br/>
        <w:t xml:space="preserve"> {{ city }}, dne </w:t>
      </w:r>
      <w:bookmarkStart w:id="1" w:name="_GoBack"/>
      <w:bookmarkEnd w:id="1"/>
      <w:r>
        <w:rPr>
          <w:rFonts w:cs="Calibri" w:ascii="Arial" w:hAnsi="Arial"/>
          <w:sz w:val="22"/>
          <w:szCs w:val="22"/>
          <w:lang w:val="cs-CZ"/>
        </w:rPr>
        <w:t>{{ date }}</w:t>
      </w:r>
    </w:p>
    <w:p>
      <w:pPr>
        <w:pStyle w:val="Normal"/>
        <w:spacing w:before="240" w:after="0"/>
        <w:jc w:val="both"/>
        <w:rPr>
          <w:rFonts w:ascii="Arial" w:hAnsi="Arial"/>
          <w:sz w:val="22"/>
          <w:szCs w:val="22"/>
        </w:rPr>
      </w:pPr>
      <w:r>
        <w:rPr/>
        <mc:AlternateContent>
          <mc:Choice Requires="wps">
            <w:drawing>
              <wp:anchor behindDoc="0" distT="0" distB="0" distL="635" distR="0" simplePos="0" locked="0" layoutInCell="0" allowOverlap="1" relativeHeight="2" wp14:anchorId="0EE383DD">
                <wp:simplePos x="0" y="0"/>
                <wp:positionH relativeFrom="column">
                  <wp:posOffset>3691255</wp:posOffset>
                </wp:positionH>
                <wp:positionV relativeFrom="paragraph">
                  <wp:posOffset>381000</wp:posOffset>
                </wp:positionV>
                <wp:extent cx="2677795" cy="586740"/>
                <wp:effectExtent l="635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680" cy="5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  <w:lang w:val="cs-CZ"/>
                              </w:rPr>
                              <w:t>…………………………………………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ascii="Arial" w:hAnsi="Arial"/>
                                <w:color w:val="auto"/>
                                <w:sz w:val="22"/>
                                <w:szCs w:val="22"/>
                                <w:lang w:val="cs-CZ"/>
                              </w:rPr>
                              <w:t>{{ name }}</w:t>
                            </w:r>
                            <w:r>
                              <w:rPr>
                                <w:rFonts w:cs="Calibri" w:ascii="Arial" w:hAnsi="Arial"/>
                                <w:sz w:val="22"/>
                                <w:szCs w:val="22"/>
                                <w:lang w:val="cs-CZ"/>
                              </w:rPr>
                              <w:br/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fillcolor="white" stroked="f" o:allowincell="f" style="position:absolute;margin-left:290.65pt;margin-top:30pt;width:210.8pt;height:46.15pt;mso-wrap-style:square;v-text-anchor:top" wp14:anchorId="0EE383D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  <w:lang w:val="cs-CZ"/>
                        </w:rPr>
                        <w:t>…………………………………………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>
                        <w:rPr>
                          <w:rFonts w:cs="Calibri" w:ascii="Arial" w:hAnsi="Arial"/>
                          <w:color w:val="auto"/>
                          <w:sz w:val="22"/>
                          <w:szCs w:val="22"/>
                          <w:lang w:val="cs-CZ"/>
                        </w:rPr>
                        <w:t>{{ name }}</w:t>
                      </w:r>
                      <w:r>
                        <w:rPr>
                          <w:rFonts w:cs="Calibri" w:ascii="Arial" w:hAnsi="Arial"/>
                          <w:sz w:val="22"/>
                          <w:szCs w:val="22"/>
                          <w:lang w:val="cs-CZ"/>
                        </w:rPr>
                        <w:b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35c4"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cs-CZ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37695"/>
    <w:rPr>
      <w:rFonts w:ascii="Tahoma" w:hAnsi="Tahoma" w:eastAsia="Times New Roman" w:cs="Tahoma"/>
      <w:sz w:val="16"/>
      <w:szCs w:val="16"/>
      <w:lang w:val="en-US" w:eastAsia="cs-CZ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3769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414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LibreOffice/7.3.7.2$Linux_X86_64 LibreOffice_project/30$Build-2</Application>
  <AppVersion>15.0000</AppVersion>
  <Pages>1</Pages>
  <Words>182</Words>
  <Characters>1060</Characters>
  <CharactersWithSpaces>1236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2019-02-13T23:44:00Z</dcterms:created>
  <dc:creator>skyrikovam</dc:creator>
  <dc:description/>
  <dc:language>en-US</dc:language>
  <cp:lastModifiedBy/>
  <cp:lastPrinted>2019-01-21T18:07:00Z</cp:lastPrinted>
  <dcterms:modified xsi:type="dcterms:W3CDTF">2023-07-05T10:45:30Z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