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right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name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nar.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date_of_birth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státní příslušnost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nationality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bytem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address }}</w:t>
      </w:r>
    </w:p>
    <w:p>
      <w:pPr>
        <w:pStyle w:val="Normal"/>
        <w:widowControl/>
        <w:shd w:val="clear" w:fill="auto"/>
        <w:spacing w:lineRule="auto" w:line="240" w:before="0" w:after="0"/>
        <w:ind w:hanging="0" w:left="0" w:right="0"/>
        <w:jc w:val="right"/>
        <w:rPr/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tel.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telephone }}</w:t>
      </w:r>
    </w:p>
    <w:p>
      <w:pPr>
        <w:pStyle w:val="Normal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{{city}} dne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{{ date }}</w:t>
      </w:r>
    </w:p>
    <w:p>
      <w:pPr>
        <w:pStyle w:val="Normal"/>
        <w:widowControl/>
        <w:shd w:val="clear" w:fill="auto"/>
        <w:spacing w:lineRule="auto" w:line="240" w:before="0" w:after="0"/>
        <w:ind w:hanging="0" w:left="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Ministr vnitra České republiky </w:t>
        <w:br/>
        <w:t xml:space="preserve">Nad Štolou 3 </w:t>
        <w:br/>
        <w:t>170 34 Praha 7</w:t>
        <w:br/>
        <w:t> </w:t>
        <w:br/>
        <w:t xml:space="preserve">Na vědomí: </w:t>
        <w:br/>
        <w:t xml:space="preserve">Ministerstvo vnitra České republiky </w:t>
        <w:br/>
        <w:t xml:space="preserve">Oddělení státního občanství </w:t>
        <w:br/>
        <w:t xml:space="preserve">náměstí Hrdinů 1634/3 </w:t>
        <w:br/>
        <w:t>140 21 Praha 4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 č.j. {{ application_number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center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Žádost o uplatnění opatření proti nečinnosti správního orgánu</w:t>
      </w:r>
    </w:p>
    <w:p>
      <w:pPr>
        <w:pStyle w:val="Normal"/>
        <w:widowControl/>
        <w:shd w:val="clear" w:fill="auto"/>
        <w:spacing w:lineRule="auto" w:line="240" w:before="0" w:after="0"/>
        <w:ind w:hanging="0" w:left="0" w:right="0"/>
        <w:jc w:val="both"/>
        <w:rPr>
          <w:rFonts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hanging="0" w:left="0" w:right="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V souladu s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ust.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§ 80 odst. 3 zák. č. 500/2004 Sb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., správní řád (dále jen „správní řád“) podávám k Ministru vnitra žádost o uplatnění opatření proti nečinnosti Oddělení státního občanství a matrik, Odboru všeobecné správy Ministerstva vnitra ČR.</w:t>
      </w:r>
    </w:p>
    <w:p>
      <w:pPr>
        <w:pStyle w:val="Normal"/>
        <w:widowControl/>
        <w:shd w:val="clear" w:fill="auto"/>
        <w:spacing w:lineRule="auto" w:line="240" w:before="0" w:after="0"/>
        <w:ind w:hanging="0" w:left="0" w:right="0"/>
        <w:jc w:val="both"/>
        <w:rPr>
          <w:rFonts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hanging="0" w:left="0" w:right="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Dne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application_date }}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bylo zahájeno správní řízení ve věci{% if nezletily_checkbox == 'False' %} mé{% endif %} žádosti o udělení státního občanství České republiky{% if nezletily_checkbox == </w:t>
      </w:r>
      <w:bookmarkStart w:id="0" w:name="__DdeLink__397_8248706951_Copy_1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'True'</w:t>
      </w:r>
      <w:bookmarkEnd w:id="0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%}  pro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{{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declination4.get(</w:t>
      </w:r>
      <w:bookmarkStart w:id="1" w:name="__DdeLink__2733_3589341378_Copy_1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persons_map['nezletily'][nezletily_gender]</w:t>
      </w:r>
      <w:bookmarkEnd w:id="1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}}{% if nezletily_relation == </w:t>
      </w:r>
      <w:bookmarkStart w:id="2" w:name="__DdeLink__397_82487069541_Copy_1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Child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bookmarkEnd w:id="2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%}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{{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declination4.get(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persons_map['child'][nezletily_gender]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 }}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{% endif %} jménem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{{ nezletily_name }}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, nar.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{{ nezletily_date_of_birth }}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, státní příslušnost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{{ nezletily_nationality }}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, bytem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{{ nezletily_address }}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(dále jen “{{ persons_map['nezletily'][nezletily_gender] }}”){</w:t>
      </w:r>
      <w:bookmarkStart w:id="3" w:name="__DdeLink__419_429333812_Copy_1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% endif %}</w:t>
      </w:r>
      <w:bookmarkEnd w:id="3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.</w:t>
      </w:r>
    </w:p>
    <w:p>
      <w:pPr>
        <w:pStyle w:val="Normal"/>
        <w:widowControl/>
        <w:shd w:val="clear" w:fill="auto"/>
        <w:spacing w:lineRule="auto" w:line="240" w:before="0" w:after="0"/>
        <w:ind w:hanging="0" w:left="0" w:right="0"/>
        <w:jc w:val="both"/>
        <w:rPr>
          <w:rFonts w:eastAsia="Calibri" w:cs="Calibri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</w:r>
    </w:p>
    <w:p>
      <w:pPr>
        <w:pStyle w:val="Normal"/>
        <w:widowControl/>
        <w:shd w:val="clear" w:fill="auto"/>
        <w:spacing w:lineRule="auto" w:line="240" w:before="0" w:after="0"/>
        <w:ind w:hanging="0" w:left="0" w:right="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Řízení ve věci podané žádosti nebylo nikdy přerušeno. Podle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§ 23 odst. 1 zákona č. 186/2013 Sb.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, o státním občanství České republiky Ministerstvo vnitra ve věci žádosti o udělení státního občanství České republiky rozhodne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do 180 dnů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ode dne, kdy mu byla žádost doručena. S ohledem na skutečnost, že od podání žádosti uplynulo více než 180 dnů a správním orgánem o mé žádosti dosud nebylo rozhodnuto, mám za to, že je Ministerstvo vnitra v předmětné věci nečinné.</w:t>
      </w:r>
    </w:p>
    <w:p>
      <w:pPr>
        <w:pStyle w:val="Normal"/>
        <w:widowControl/>
        <w:shd w:val="clear" w:fill="auto"/>
        <w:spacing w:lineRule="auto" w:line="240" w:before="0" w:after="0"/>
        <w:ind w:hanging="0" w:left="0" w:right="0"/>
        <w:jc w:val="both"/>
        <w:rPr>
          <w:rFonts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hanging="0" w:left="0" w:right="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Vzhledem k výše uvedeným důvodům žádám nadřízený správní orgán, aby postupoval podle ustanovení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§ 80 odst. 4 písm. a)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správního řádu a vydal opatření proti nečinnosti, ve kterém Oddělení státního občanství a matrik, Odboru všeobecné správy Ministerstva vnitra ČR přikáže, aby do 30 dnů od doručení opatření proti nečinnosti vydal rozhodnutí ve věci mojí žádosti o udělení státního občanství České republiky.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color w:val="000000"/>
        </w:rPr>
        <w:t>S úctou,</w:t>
      </w:r>
    </w:p>
    <w:p>
      <w:pPr>
        <w:pStyle w:val="Normal"/>
        <w:spacing w:lineRule="auto" w:line="240" w:before="0" w:after="0"/>
        <w:jc w:val="right"/>
        <w:rPr/>
      </w:pPr>
      <w:r>
        <w:rPr>
          <w:b w:val="false"/>
          <w:bCs w:val="false"/>
          <w:color w:val="000000"/>
        </w:rPr>
        <w:t xml:space="preserve">{{ name }} 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Heading1">
    <w:name w:val="Heading 1"/>
    <w:basedOn w:val="Normal"/>
    <w:qFormat/>
    <w:pPr>
      <w:keepNext w:val="true"/>
      <w:keepLines/>
      <w:widowControl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cs-CZ" w:eastAsia="zh-CN" w:bidi="hi-IN"/>
    </w:rPr>
  </w:style>
  <w:style w:type="paragraph" w:styleId="Heading2">
    <w:name w:val="Heading 2"/>
    <w:basedOn w:val="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cs-CZ" w:eastAsia="zh-CN" w:bidi="hi-IN"/>
    </w:rPr>
  </w:style>
  <w:style w:type="paragraph" w:styleId="Heading3">
    <w:name w:val="Heading 3"/>
    <w:basedOn w:val="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cs-CZ" w:eastAsia="zh-CN" w:bidi="hi-IN"/>
    </w:rPr>
  </w:style>
  <w:style w:type="paragraph" w:styleId="Heading4">
    <w:name w:val="Heading 4"/>
    <w:basedOn w:val="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cs-CZ" w:eastAsia="zh-CN" w:bidi="hi-IN"/>
    </w:rPr>
  </w:style>
  <w:style w:type="paragraph" w:styleId="Heading5">
    <w:name w:val="Heading 5"/>
    <w:basedOn w:val="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cs-CZ" w:eastAsia="zh-CN" w:bidi="hi-IN"/>
    </w:rPr>
  </w:style>
  <w:style w:type="paragraph" w:styleId="Heading6">
    <w:name w:val="Heading 6"/>
    <w:basedOn w:val="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cs-CZ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bublinyChar" w:customStyle="1">
    <w:name w:val="Text bubliny Char"/>
    <w:basedOn w:val="DefaultParagraphFont"/>
    <w:uiPriority w:val="99"/>
    <w:semiHidden/>
    <w:qFormat/>
    <w:rsid w:val="000046b3"/>
    <w:rPr>
      <w:rFonts w:ascii="Times New Roman" w:hAnsi="Times New Roman" w:cs="Times New Roman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Title">
    <w:name w:val="Title"/>
    <w:basedOn w:val="LO-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5132f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ListParagraph">
    <w:name w:val="List Paragraph"/>
    <w:basedOn w:val="Normal"/>
    <w:uiPriority w:val="34"/>
    <w:qFormat/>
    <w:rsid w:val="00603596"/>
    <w:pPr>
      <w:spacing w:before="0" w:after="200"/>
      <w:ind w:hanging="0" w:left="720"/>
      <w:contextualSpacing/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0046b3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LO-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59"/>
    <w:rsid w:val="00e04c2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yiKudD15ovC/LEGHOYUZdP2QLsw==">AMUW2mUCl09Q4z3ic19xGivfjt9kyNK04bugnCS1pH974KLhg2nx1eXEBQ2m/sNkqjf6Nd4OACnJ45Oc8imTofdV4fuZ4wtuSIjmPTrpByNCUlcy/ccNhcZLEMB8BNUSY8TjTKrtyPUJ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871</TotalTime>
  <Application>LibreOffice/24.2.7.2$Linux_X86_64 LibreOffice_project/420$Build-2</Application>
  <AppVersion>15.0000</AppVersion>
  <Pages>1</Pages>
  <Words>315</Words>
  <Characters>1832</Characters>
  <CharactersWithSpaces>2143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2020-12-22T13:28:00Z</dcterms:created>
  <dc:creator>Eduard</dc:creator>
  <dc:description/>
  <dc:language>en-US</dc:language>
  <cp:lastModifiedBy/>
  <dcterms:modified xsi:type="dcterms:W3CDTF">2024-12-30T00:50:01Z</dcterms:modified>
  <cp:revision>151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