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B8AD" w14:textId="793D8047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5253104" w14:textId="17FA1B1D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79F64E4" w14:textId="532E6999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Instructor: Aigul Adamova</w:t>
      </w:r>
    </w:p>
    <w:p w14:paraId="425A584F" w14:textId="55264859" w:rsidR="00325C3E" w:rsidRDefault="004163DF" w:rsidP="00325C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 w:rsidR="004A7B68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150CC4CE" w14:textId="223A2975" w:rsidR="00325C3E" w:rsidRPr="00325C3E" w:rsidRDefault="00325C3E" w:rsidP="00325C3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(See PreERC20Token.sol for code)</w:t>
      </w:r>
    </w:p>
    <w:p w14:paraId="0AA7A9C9" w14:textId="7F5A62C6" w:rsidR="00325C3E" w:rsidRPr="00325C3E" w:rsidRDefault="00325C3E" w:rsidP="00325C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5C3E">
        <w:rPr>
          <w:rFonts w:ascii="Times New Roman" w:hAnsi="Times New Roman" w:cs="Times New Roman"/>
          <w:b/>
          <w:bCs/>
          <w:sz w:val="28"/>
          <w:szCs w:val="28"/>
          <w:lang w:val="en-US"/>
        </w:rPr>
        <w:t>Security Analysis</w:t>
      </w:r>
    </w:p>
    <w:p w14:paraId="5D29279C" w14:textId="77777777" w:rsidR="00325C3E" w:rsidRPr="00325C3E" w:rsidRDefault="00325C3E" w:rsidP="00325C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5C3E">
        <w:rPr>
          <w:rFonts w:ascii="Times New Roman" w:hAnsi="Times New Roman" w:cs="Times New Roman"/>
          <w:b/>
          <w:bCs/>
          <w:sz w:val="28"/>
          <w:szCs w:val="28"/>
          <w:lang w:val="en-US"/>
        </w:rPr>
        <w:t>1. Reentrancy Protection</w:t>
      </w:r>
    </w:p>
    <w:p w14:paraId="0EE1703B" w14:textId="77777777" w:rsidR="00325C3E" w:rsidRPr="00325C3E" w:rsidRDefault="00325C3E" w:rsidP="00325C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C3E">
        <w:rPr>
          <w:rFonts w:ascii="Times New Roman" w:hAnsi="Times New Roman" w:cs="Times New Roman"/>
          <w:sz w:val="28"/>
          <w:szCs w:val="28"/>
          <w:lang w:val="en-US"/>
        </w:rPr>
        <w:t>Vulnerability: Our contract uses the Checks-Effects-Interactions pattern. Since we don't have any external calls in our transfer function, we're safe from reentrancy attacks. We update balances before emitting events, following proper order.</w:t>
      </w:r>
    </w:p>
    <w:p w14:paraId="799B31C4" w14:textId="77777777" w:rsidR="00325C3E" w:rsidRPr="00325C3E" w:rsidRDefault="00325C3E" w:rsidP="00325C3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D11E18" w14:textId="77777777" w:rsidR="00325C3E" w:rsidRPr="00325C3E" w:rsidRDefault="00325C3E" w:rsidP="00325C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5C3E">
        <w:rPr>
          <w:rFonts w:ascii="Times New Roman" w:hAnsi="Times New Roman" w:cs="Times New Roman"/>
          <w:b/>
          <w:bCs/>
          <w:sz w:val="28"/>
          <w:szCs w:val="28"/>
          <w:lang w:val="en-US"/>
        </w:rPr>
        <w:t>2. Integer Overflow/Underflow Protection</w:t>
      </w:r>
    </w:p>
    <w:p w14:paraId="63E83169" w14:textId="2EC20900" w:rsidR="00325C3E" w:rsidRPr="00325C3E" w:rsidRDefault="00325C3E" w:rsidP="00325C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C3E">
        <w:rPr>
          <w:rFonts w:ascii="Times New Roman" w:hAnsi="Times New Roman" w:cs="Times New Roman"/>
          <w:sz w:val="28"/>
          <w:szCs w:val="28"/>
          <w:lang w:val="en-US"/>
        </w:rPr>
        <w:t>Manual Implementation (without SafeMath):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(See PreERC20Token.sol for code)</w:t>
      </w:r>
    </w:p>
    <w:p w14:paraId="227EE877" w14:textId="77777777" w:rsidR="00325C3E" w:rsidRPr="00325C3E" w:rsidRDefault="00325C3E" w:rsidP="00325C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5C3E">
        <w:rPr>
          <w:rFonts w:ascii="Times New Roman" w:hAnsi="Times New Roman" w:cs="Times New Roman"/>
          <w:b/>
          <w:bCs/>
          <w:sz w:val="28"/>
          <w:szCs w:val="28"/>
          <w:lang w:val="en-US"/>
        </w:rPr>
        <w:t>3. Short-Address Attack Protection</w:t>
      </w:r>
    </w:p>
    <w:p w14:paraId="79A8F139" w14:textId="77777777" w:rsidR="00325C3E" w:rsidRPr="00325C3E" w:rsidRDefault="00325C3E" w:rsidP="00325C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C3E">
        <w:rPr>
          <w:rFonts w:ascii="Times New Roman" w:hAnsi="Times New Roman" w:cs="Times New Roman"/>
          <w:sz w:val="28"/>
          <w:szCs w:val="28"/>
          <w:lang w:val="en-US"/>
        </w:rPr>
        <w:t>Mitigation: Solidity pads addresses to 20 bytes. The attack only works with poorly written clients. Our contract requires proper address validation:</w:t>
      </w:r>
    </w:p>
    <w:p w14:paraId="77895228" w14:textId="6AF78D9E" w:rsidR="00325C3E" w:rsidRPr="00325C3E" w:rsidRDefault="00325C3E" w:rsidP="00325C3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(See PreERC20Token.sol for code)</w:t>
      </w:r>
    </w:p>
    <w:p w14:paraId="6A21BE9E" w14:textId="6CD7B429" w:rsidR="00325C3E" w:rsidRPr="00325C3E" w:rsidRDefault="00325C3E" w:rsidP="00325C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5C3E">
        <w:rPr>
          <w:rFonts w:ascii="Times New Roman" w:hAnsi="Times New Roman" w:cs="Times New Roman"/>
          <w:b/>
          <w:bCs/>
          <w:sz w:val="28"/>
          <w:szCs w:val="28"/>
          <w:lang w:val="en-US"/>
        </w:rPr>
        <w:t>Deployment &amp; Testing Guide</w:t>
      </w:r>
    </w:p>
    <w:p w14:paraId="08084BEB" w14:textId="7B8697C0" w:rsidR="00325C3E" w:rsidRDefault="00325C3E" w:rsidP="00325C3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some reason, my Ganache couldn’t work.</w:t>
      </w:r>
    </w:p>
    <w:p w14:paraId="2F08AADF" w14:textId="76D6EA8C" w:rsidR="00325C3E" w:rsidRPr="00325C3E" w:rsidRDefault="00325C3E" w:rsidP="00325C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Submissions: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3495DAE9" wp14:editId="638A341B">
            <wp:extent cx="5940425" cy="3194685"/>
            <wp:effectExtent l="0" t="0" r="3175" b="5715"/>
            <wp:docPr id="10932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3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0EA55" wp14:editId="70B08263">
            <wp:extent cx="5940425" cy="3939540"/>
            <wp:effectExtent l="0" t="0" r="3175" b="3810"/>
            <wp:docPr id="120845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50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C3E" w:rsidRPr="0032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845"/>
    <w:multiLevelType w:val="multilevel"/>
    <w:tmpl w:val="45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71D"/>
    <w:multiLevelType w:val="multilevel"/>
    <w:tmpl w:val="77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30132"/>
    <w:multiLevelType w:val="multilevel"/>
    <w:tmpl w:val="309C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C00C1"/>
    <w:multiLevelType w:val="multilevel"/>
    <w:tmpl w:val="2A78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A06F1"/>
    <w:multiLevelType w:val="multilevel"/>
    <w:tmpl w:val="1C9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A7BEF"/>
    <w:multiLevelType w:val="multilevel"/>
    <w:tmpl w:val="96E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4520D"/>
    <w:multiLevelType w:val="multilevel"/>
    <w:tmpl w:val="1CB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4481F"/>
    <w:multiLevelType w:val="multilevel"/>
    <w:tmpl w:val="0B7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4174E"/>
    <w:multiLevelType w:val="multilevel"/>
    <w:tmpl w:val="6632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8137E"/>
    <w:multiLevelType w:val="multilevel"/>
    <w:tmpl w:val="16A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016BF"/>
    <w:multiLevelType w:val="multilevel"/>
    <w:tmpl w:val="8404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A27084"/>
    <w:multiLevelType w:val="multilevel"/>
    <w:tmpl w:val="721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B448C"/>
    <w:multiLevelType w:val="multilevel"/>
    <w:tmpl w:val="E65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24F62"/>
    <w:multiLevelType w:val="multilevel"/>
    <w:tmpl w:val="4DA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DA5A28"/>
    <w:multiLevelType w:val="multilevel"/>
    <w:tmpl w:val="D8D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F4ADD"/>
    <w:multiLevelType w:val="multilevel"/>
    <w:tmpl w:val="9AF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135C0"/>
    <w:multiLevelType w:val="multilevel"/>
    <w:tmpl w:val="6994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B7269"/>
    <w:multiLevelType w:val="multilevel"/>
    <w:tmpl w:val="FDE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C6097"/>
    <w:multiLevelType w:val="multilevel"/>
    <w:tmpl w:val="881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AA55CD"/>
    <w:multiLevelType w:val="multilevel"/>
    <w:tmpl w:val="A7EA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37FDA"/>
    <w:multiLevelType w:val="multilevel"/>
    <w:tmpl w:val="22D2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905B4"/>
    <w:multiLevelType w:val="multilevel"/>
    <w:tmpl w:val="E86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1506E"/>
    <w:multiLevelType w:val="multilevel"/>
    <w:tmpl w:val="A90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80E86"/>
    <w:multiLevelType w:val="multilevel"/>
    <w:tmpl w:val="B3B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D729D"/>
    <w:multiLevelType w:val="multilevel"/>
    <w:tmpl w:val="984E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745635"/>
    <w:multiLevelType w:val="multilevel"/>
    <w:tmpl w:val="EA9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B3D36"/>
    <w:multiLevelType w:val="multilevel"/>
    <w:tmpl w:val="176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F6F3D"/>
    <w:multiLevelType w:val="multilevel"/>
    <w:tmpl w:val="876E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266DD"/>
    <w:multiLevelType w:val="multilevel"/>
    <w:tmpl w:val="F21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822AA"/>
    <w:multiLevelType w:val="multilevel"/>
    <w:tmpl w:val="F98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C3786"/>
    <w:multiLevelType w:val="multilevel"/>
    <w:tmpl w:val="B6B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7A6D7F"/>
    <w:multiLevelType w:val="multilevel"/>
    <w:tmpl w:val="CFC0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4F6B43"/>
    <w:multiLevelType w:val="hybridMultilevel"/>
    <w:tmpl w:val="A0FA1D98"/>
    <w:lvl w:ilvl="0" w:tplc="2CFC419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0802093"/>
    <w:multiLevelType w:val="multilevel"/>
    <w:tmpl w:val="E24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4C63CB"/>
    <w:multiLevelType w:val="multilevel"/>
    <w:tmpl w:val="568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AD68AE"/>
    <w:multiLevelType w:val="multilevel"/>
    <w:tmpl w:val="5B2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304751"/>
    <w:multiLevelType w:val="multilevel"/>
    <w:tmpl w:val="7E32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94448"/>
    <w:multiLevelType w:val="multilevel"/>
    <w:tmpl w:val="7142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66390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3299831">
    <w:abstractNumId w:val="21"/>
  </w:num>
  <w:num w:numId="3" w16cid:durableId="363482544">
    <w:abstractNumId w:val="35"/>
  </w:num>
  <w:num w:numId="4" w16cid:durableId="46995196">
    <w:abstractNumId w:val="6"/>
  </w:num>
  <w:num w:numId="5" w16cid:durableId="1743329693">
    <w:abstractNumId w:val="1"/>
  </w:num>
  <w:num w:numId="6" w16cid:durableId="768155895">
    <w:abstractNumId w:val="24"/>
  </w:num>
  <w:num w:numId="7" w16cid:durableId="660474383">
    <w:abstractNumId w:val="30"/>
  </w:num>
  <w:num w:numId="8" w16cid:durableId="1783958876">
    <w:abstractNumId w:val="0"/>
  </w:num>
  <w:num w:numId="9" w16cid:durableId="1094203919">
    <w:abstractNumId w:val="18"/>
  </w:num>
  <w:num w:numId="10" w16cid:durableId="1221281143">
    <w:abstractNumId w:val="4"/>
  </w:num>
  <w:num w:numId="11" w16cid:durableId="1572734301">
    <w:abstractNumId w:val="10"/>
  </w:num>
  <w:num w:numId="12" w16cid:durableId="694186606">
    <w:abstractNumId w:val="33"/>
  </w:num>
  <w:num w:numId="13" w16cid:durableId="594824391">
    <w:abstractNumId w:val="13"/>
  </w:num>
  <w:num w:numId="14" w16cid:durableId="648440342">
    <w:abstractNumId w:val="9"/>
  </w:num>
  <w:num w:numId="15" w16cid:durableId="300966495">
    <w:abstractNumId w:val="11"/>
  </w:num>
  <w:num w:numId="16" w16cid:durableId="1439640309">
    <w:abstractNumId w:val="15"/>
  </w:num>
  <w:num w:numId="17" w16cid:durableId="743768698">
    <w:abstractNumId w:val="31"/>
  </w:num>
  <w:num w:numId="18" w16cid:durableId="1547326760">
    <w:abstractNumId w:val="3"/>
  </w:num>
  <w:num w:numId="19" w16cid:durableId="2125464990">
    <w:abstractNumId w:val="12"/>
  </w:num>
  <w:num w:numId="20" w16cid:durableId="633868991">
    <w:abstractNumId w:val="19"/>
  </w:num>
  <w:num w:numId="21" w16cid:durableId="554244769">
    <w:abstractNumId w:val="26"/>
  </w:num>
  <w:num w:numId="22" w16cid:durableId="263266377">
    <w:abstractNumId w:val="27"/>
  </w:num>
  <w:num w:numId="23" w16cid:durableId="1037389319">
    <w:abstractNumId w:val="23"/>
  </w:num>
  <w:num w:numId="24" w16cid:durableId="11230124">
    <w:abstractNumId w:val="17"/>
  </w:num>
  <w:num w:numId="25" w16cid:durableId="374014376">
    <w:abstractNumId w:val="36"/>
  </w:num>
  <w:num w:numId="26" w16cid:durableId="378013597">
    <w:abstractNumId w:val="22"/>
  </w:num>
  <w:num w:numId="27" w16cid:durableId="870605371">
    <w:abstractNumId w:val="5"/>
  </w:num>
  <w:num w:numId="28" w16cid:durableId="1052846278">
    <w:abstractNumId w:val="14"/>
  </w:num>
  <w:num w:numId="29" w16cid:durableId="1973364856">
    <w:abstractNumId w:val="37"/>
  </w:num>
  <w:num w:numId="30" w16cid:durableId="2075546294">
    <w:abstractNumId w:val="25"/>
  </w:num>
  <w:num w:numId="31" w16cid:durableId="1563904543">
    <w:abstractNumId w:val="28"/>
  </w:num>
  <w:num w:numId="32" w16cid:durableId="909922460">
    <w:abstractNumId w:val="20"/>
  </w:num>
  <w:num w:numId="33" w16cid:durableId="1987467115">
    <w:abstractNumId w:val="16"/>
  </w:num>
  <w:num w:numId="34" w16cid:durableId="449664291">
    <w:abstractNumId w:val="8"/>
  </w:num>
  <w:num w:numId="35" w16cid:durableId="1376655269">
    <w:abstractNumId w:val="29"/>
  </w:num>
  <w:num w:numId="36" w16cid:durableId="1830167426">
    <w:abstractNumId w:val="2"/>
  </w:num>
  <w:num w:numId="37" w16cid:durableId="720787321">
    <w:abstractNumId w:val="34"/>
  </w:num>
  <w:num w:numId="38" w16cid:durableId="591746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34"/>
    <w:rsid w:val="00021645"/>
    <w:rsid w:val="000D2676"/>
    <w:rsid w:val="00146FCA"/>
    <w:rsid w:val="00246E8B"/>
    <w:rsid w:val="00297D5A"/>
    <w:rsid w:val="00325C3E"/>
    <w:rsid w:val="00350ABE"/>
    <w:rsid w:val="004163DF"/>
    <w:rsid w:val="004251ED"/>
    <w:rsid w:val="004A7B68"/>
    <w:rsid w:val="00564074"/>
    <w:rsid w:val="005B77C0"/>
    <w:rsid w:val="00621218"/>
    <w:rsid w:val="00657535"/>
    <w:rsid w:val="00664D46"/>
    <w:rsid w:val="00681332"/>
    <w:rsid w:val="006A1DC1"/>
    <w:rsid w:val="00722D80"/>
    <w:rsid w:val="00840134"/>
    <w:rsid w:val="008A6470"/>
    <w:rsid w:val="00B52B59"/>
    <w:rsid w:val="00B84C56"/>
    <w:rsid w:val="00BC66D1"/>
    <w:rsid w:val="00D97553"/>
    <w:rsid w:val="00DC6560"/>
    <w:rsid w:val="00E061F3"/>
    <w:rsid w:val="00E64F9B"/>
    <w:rsid w:val="00ED1B14"/>
    <w:rsid w:val="00ED2B11"/>
    <w:rsid w:val="00F148F1"/>
    <w:rsid w:val="00F643A3"/>
    <w:rsid w:val="00F7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BFE5"/>
  <w15:chartTrackingRefBased/>
  <w15:docId w15:val="{D104C18D-6301-41E0-A3F9-4D9F29F2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C3E"/>
    <w:rPr>
      <w:rFonts w:eastAsiaTheme="minorEastAsia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FCA"/>
    <w:pPr>
      <w:spacing w:after="200" w:line="276" w:lineRule="auto"/>
      <w:ind w:left="720"/>
      <w:contextualSpacing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112</Words>
  <Characters>699</Characters>
  <Application>Microsoft Office Word</Application>
  <DocSecurity>0</DocSecurity>
  <Lines>31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Bakbergenov</dc:creator>
  <cp:keywords/>
  <dc:description/>
  <cp:lastModifiedBy>Temirlan Sapargali</cp:lastModifiedBy>
  <cp:revision>17</cp:revision>
  <dcterms:created xsi:type="dcterms:W3CDTF">2023-10-23T05:26:00Z</dcterms:created>
  <dcterms:modified xsi:type="dcterms:W3CDTF">2025-12-29T19:44:00Z</dcterms:modified>
</cp:coreProperties>
</file>