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AUTOMÁTICO ISO 9001</w:t>
      </w:r>
    </w:p>
    <w:p>
      <w:r>
        <w:t>Fecha de generación: 23/02/2026 10:25</w:t>
      </w:r>
    </w:p>
    <w:p>
      <w:r>
        <w:t>Total de lecturas analizadas: 5</w:t>
      </w:r>
    </w:p>
    <w:p>
      <w:pPr>
        <w:pStyle w:val="Heading1"/>
      </w:pPr>
      <w:r>
        <w:t>Resumen del Enjambre</w:t>
      </w:r>
    </w:p>
    <w:p>
      <w:r>
        <w:t>✅ Lecturas normales: 4</w:t>
      </w:r>
    </w:p>
    <w:p>
      <w:r>
        <w:t>⚠️ Alertas detectadas: 1</w:t>
      </w:r>
    </w:p>
    <w:p>
      <w:pPr>
        <w:pStyle w:val="Heading1"/>
      </w:pPr>
      <w:r>
        <w:t>Detalle de Lecturas</w:t>
      </w:r>
    </w:p>
    <w:p>
      <w:r>
        <w:t>1. Robot DRONE_253 - Ducto D</w:t>
      </w:r>
    </w:p>
    <w:p>
      <w:r>
        <w:t xml:space="preserve">   Sensor: temperatura = 26.8 °C</w:t>
      </w:r>
    </w:p>
    <w:p/>
    <w:p>
      <w:r>
        <w:t>2. Robot AQUABOT_499 - Ducto D</w:t>
      </w:r>
    </w:p>
    <w:p>
      <w:r>
        <w:t xml:space="preserve">   Sensor: humedad = 48.77 %</w:t>
      </w:r>
    </w:p>
    <w:p/>
    <w:p>
      <w:r>
        <w:t>3. Robot AQUABOT_166 - Tanque C</w:t>
      </w:r>
    </w:p>
    <w:p>
      <w:r>
        <w:t xml:space="preserve">   Sensor: presion = 89.55 PSI</w:t>
      </w:r>
    </w:p>
    <w:p/>
    <w:p>
      <w:r>
        <w:t>4. Robot DRONE_495 - Torre A</w:t>
      </w:r>
    </w:p>
    <w:p>
      <w:r>
        <w:t xml:space="preserve">   Sensor: vibracion = 9.65 mm/s</w:t>
      </w:r>
    </w:p>
    <w:p>
      <w:pPr>
        <w:pStyle w:val="IntenseQuote"/>
      </w:pPr>
      <w:r>
        <w:t xml:space="preserve">   ⚠️ NO CONFORMIDAD: Excede límite de 5 mm/s</w:t>
      </w:r>
    </w:p>
    <w:p/>
    <w:p>
      <w:r>
        <w:t>5. Robot AQUABOT_357 - Campo E</w:t>
      </w:r>
    </w:p>
    <w:p>
      <w:r>
        <w:t xml:space="preserve">   Sensor: vibracion = 1.72 mm/s</w:t>
      </w:r>
    </w:p>
    <w:p/>
    <w:p>
      <w:pPr>
        <w:pStyle w:val="Heading1"/>
      </w:pPr>
      <w:r>
        <w:t>Recomendaciones Automáticas</w:t>
      </w:r>
    </w:p>
    <w:p>
      <w:r>
        <w:t>1. Investigar alertas en las próximas 24 horas</w:t>
      </w:r>
    </w:p>
    <w:p>
      <w:r>
        <w:t>2. Programar mantenimiento correctivo</w:t>
      </w:r>
    </w:p>
    <w:p>
      <w:r>
        <w:t>3. Documentar en registro ISO 9001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