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CFAED" w14:textId="7012B46E" w:rsidR="0064351C" w:rsidRPr="00A8552D" w:rsidRDefault="007C0D25" w:rsidP="0064351C">
      <w:pPr>
        <w:pStyle w:val="Cabealho"/>
        <w:jc w:val="center"/>
      </w:pPr>
      <w:bookmarkStart w:id="0" w:name="_Hlk158201186"/>
      <w:bookmarkEnd w:id="0"/>
      <w:r w:rsidRPr="002615E8"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18A0C198" wp14:editId="6A2FB1C4">
            <wp:extent cx="1657350" cy="438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31F00" w14:textId="77777777" w:rsidR="0064351C" w:rsidRDefault="0064351C" w:rsidP="0064351C">
      <w:pPr>
        <w:pStyle w:val="Cabealho"/>
        <w:jc w:val="center"/>
        <w:rPr>
          <w:sz w:val="16"/>
          <w:szCs w:val="16"/>
        </w:rPr>
      </w:pPr>
    </w:p>
    <w:p w14:paraId="5B093916" w14:textId="77777777" w:rsidR="0064351C" w:rsidRDefault="0064351C" w:rsidP="0064351C">
      <w:pPr>
        <w:pStyle w:val="Cabealho"/>
        <w:jc w:val="center"/>
        <w:rPr>
          <w:sz w:val="16"/>
          <w:szCs w:val="16"/>
        </w:rPr>
      </w:pPr>
    </w:p>
    <w:p w14:paraId="5FDEDDD7" w14:textId="494616D3" w:rsidR="007C0D25" w:rsidRDefault="007C0D25" w:rsidP="007C0D25">
      <w:pPr>
        <w:jc w:val="center"/>
        <w:rPr>
          <w:rFonts w:ascii="Arial" w:hAnsi="Arial"/>
          <w:b/>
          <w:caps/>
          <w:sz w:val="32"/>
        </w:rPr>
      </w:pPr>
      <w:r w:rsidRPr="007C0D25">
        <w:rPr>
          <w:rFonts w:ascii="Arial" w:hAnsi="Arial"/>
          <w:b/>
          <w:caps/>
          <w:sz w:val="32"/>
        </w:rPr>
        <w:t>Serviço Nacional de Aprendizagem Industrial</w:t>
      </w:r>
    </w:p>
    <w:p w14:paraId="12B3C0E3" w14:textId="77777777" w:rsidR="007C0D25" w:rsidRDefault="007C0D25" w:rsidP="007C0D25">
      <w:pPr>
        <w:jc w:val="center"/>
        <w:rPr>
          <w:rFonts w:ascii="Arial" w:hAnsi="Arial"/>
          <w:b/>
          <w:caps/>
          <w:sz w:val="32"/>
        </w:rPr>
      </w:pPr>
    </w:p>
    <w:p w14:paraId="73109867" w14:textId="7A1F029A" w:rsidR="007C0D25" w:rsidRPr="002615E8" w:rsidRDefault="007C0D25" w:rsidP="007C0D25">
      <w:pPr>
        <w:jc w:val="center"/>
        <w:rPr>
          <w:rFonts w:ascii="Arial" w:hAnsi="Arial"/>
          <w:b/>
          <w:caps/>
          <w:sz w:val="32"/>
        </w:rPr>
      </w:pPr>
      <w:r w:rsidRPr="002615E8">
        <w:rPr>
          <w:rFonts w:ascii="Arial" w:hAnsi="Arial"/>
          <w:b/>
          <w:caps/>
          <w:sz w:val="32"/>
        </w:rPr>
        <w:t>SENAI “</w:t>
      </w:r>
      <w:r>
        <w:rPr>
          <w:rFonts w:ascii="Arial" w:hAnsi="Arial"/>
          <w:b/>
          <w:caps/>
          <w:sz w:val="32"/>
        </w:rPr>
        <w:t>Gaspar Ricardo Junior</w:t>
      </w:r>
      <w:r w:rsidRPr="002615E8">
        <w:rPr>
          <w:rFonts w:ascii="Arial" w:hAnsi="Arial"/>
          <w:b/>
          <w:caps/>
          <w:sz w:val="32"/>
        </w:rPr>
        <w:t>”</w:t>
      </w:r>
    </w:p>
    <w:p w14:paraId="2761DD77" w14:textId="77777777" w:rsidR="0064351C" w:rsidRDefault="0064351C" w:rsidP="0064351C">
      <w:pPr>
        <w:pStyle w:val="Ttulo"/>
        <w:spacing w:line="240" w:lineRule="auto"/>
        <w:rPr>
          <w:rFonts w:ascii="Arial" w:hAnsi="Arial"/>
          <w:b w:val="0"/>
          <w:sz w:val="36"/>
        </w:rPr>
      </w:pPr>
    </w:p>
    <w:p w14:paraId="5FAD19E6" w14:textId="77777777" w:rsidR="00525107" w:rsidRDefault="00525107" w:rsidP="00525107">
      <w:pPr>
        <w:pStyle w:val="Ttulo"/>
        <w:rPr>
          <w:rFonts w:ascii="Arial" w:hAnsi="Arial"/>
          <w:bCs/>
          <w:sz w:val="36"/>
          <w:szCs w:val="22"/>
        </w:rPr>
      </w:pPr>
    </w:p>
    <w:p w14:paraId="077C2046" w14:textId="32F52E9C" w:rsidR="00525107" w:rsidRPr="00525107" w:rsidRDefault="00525107" w:rsidP="00525107">
      <w:pPr>
        <w:pStyle w:val="Ttulo"/>
        <w:rPr>
          <w:rFonts w:ascii="Arial" w:hAnsi="Arial"/>
          <w:bCs/>
          <w:sz w:val="32"/>
        </w:rPr>
      </w:pPr>
      <w:r w:rsidRPr="00525107">
        <w:rPr>
          <w:rFonts w:ascii="Arial" w:hAnsi="Arial"/>
          <w:bCs/>
          <w:sz w:val="32"/>
        </w:rPr>
        <w:t xml:space="preserve">Curso </w:t>
      </w:r>
    </w:p>
    <w:p w14:paraId="3FEEE057" w14:textId="77777777" w:rsidR="00525107" w:rsidRPr="00525107" w:rsidRDefault="00525107" w:rsidP="00525107">
      <w:pPr>
        <w:pStyle w:val="Ttulo"/>
        <w:rPr>
          <w:rFonts w:ascii="Arial" w:hAnsi="Arial"/>
          <w:bCs/>
          <w:sz w:val="32"/>
        </w:rPr>
      </w:pPr>
      <w:r w:rsidRPr="00525107">
        <w:rPr>
          <w:rFonts w:ascii="Arial" w:hAnsi="Arial"/>
          <w:bCs/>
          <w:sz w:val="32"/>
        </w:rPr>
        <w:t>TÉCNICO EM DESENVOLVIMENTO</w:t>
      </w:r>
    </w:p>
    <w:p w14:paraId="662B3518" w14:textId="4A214B50" w:rsidR="00CD1D34" w:rsidRPr="00525107" w:rsidRDefault="00525107" w:rsidP="00525107">
      <w:pPr>
        <w:pStyle w:val="Ttulo"/>
        <w:rPr>
          <w:rFonts w:ascii="Arial" w:hAnsi="Arial"/>
          <w:bCs/>
          <w:sz w:val="32"/>
        </w:rPr>
      </w:pPr>
      <w:r w:rsidRPr="00525107">
        <w:rPr>
          <w:rFonts w:ascii="Arial" w:hAnsi="Arial"/>
          <w:bCs/>
          <w:sz w:val="32"/>
        </w:rPr>
        <w:t>DE SISTEMAS</w:t>
      </w:r>
    </w:p>
    <w:p w14:paraId="7AC71290" w14:textId="77777777" w:rsidR="00CD1D34" w:rsidRPr="00CD1D34" w:rsidRDefault="00CD1D34" w:rsidP="007C0D25">
      <w:pPr>
        <w:pStyle w:val="Ttulo"/>
        <w:rPr>
          <w:rFonts w:ascii="Arial" w:hAnsi="Arial"/>
          <w:bCs/>
          <w:i/>
          <w:sz w:val="44"/>
          <w:szCs w:val="22"/>
        </w:rPr>
      </w:pPr>
    </w:p>
    <w:p w14:paraId="0867837A" w14:textId="77777777" w:rsidR="0064351C" w:rsidRDefault="0064351C" w:rsidP="0064351C">
      <w:pPr>
        <w:pStyle w:val="Ttulo"/>
        <w:rPr>
          <w:rFonts w:ascii="Arial" w:hAnsi="Arial"/>
          <w:b w:val="0"/>
          <w:i/>
          <w:sz w:val="40"/>
        </w:rPr>
      </w:pPr>
    </w:p>
    <w:p w14:paraId="47F4EC59" w14:textId="77777777" w:rsidR="00DE4E35" w:rsidRDefault="00DE4E35" w:rsidP="0064351C">
      <w:pPr>
        <w:pStyle w:val="Ttulo"/>
        <w:rPr>
          <w:rFonts w:ascii="Arial" w:hAnsi="Arial"/>
          <w:b w:val="0"/>
          <w:i/>
          <w:sz w:val="40"/>
        </w:rPr>
      </w:pPr>
    </w:p>
    <w:p w14:paraId="062B8C0E" w14:textId="77777777" w:rsidR="0064351C" w:rsidRDefault="0064351C" w:rsidP="0064351C">
      <w:pPr>
        <w:pStyle w:val="Ttulo"/>
        <w:rPr>
          <w:rFonts w:ascii="Arial" w:hAnsi="Arial"/>
          <w:b w:val="0"/>
          <w:i/>
          <w:sz w:val="40"/>
        </w:rPr>
      </w:pPr>
    </w:p>
    <w:p w14:paraId="796497C0" w14:textId="1F22CE6A" w:rsidR="00DE4E35" w:rsidRDefault="007A5DDC" w:rsidP="007A5DDC">
      <w:pPr>
        <w:pStyle w:val="Ttulo"/>
        <w:rPr>
          <w:rFonts w:ascii="Arial" w:hAnsi="Arial"/>
          <w:bCs/>
          <w:i/>
          <w:sz w:val="44"/>
          <w:szCs w:val="22"/>
        </w:rPr>
      </w:pPr>
      <w:r>
        <w:rPr>
          <w:rFonts w:ascii="Arial" w:hAnsi="Arial"/>
          <w:bCs/>
          <w:sz w:val="40"/>
          <w:szCs w:val="40"/>
        </w:rPr>
        <w:t>Métodos equals, hashCode e uso de Lombok</w:t>
      </w:r>
    </w:p>
    <w:p w14:paraId="680BC0D8" w14:textId="77777777" w:rsidR="007A5DDC" w:rsidRPr="007A5DDC" w:rsidRDefault="007A5DDC" w:rsidP="007A5DDC">
      <w:pPr>
        <w:pStyle w:val="Ttulo"/>
        <w:rPr>
          <w:rFonts w:ascii="Arial" w:hAnsi="Arial"/>
          <w:bCs/>
          <w:i/>
          <w:sz w:val="44"/>
          <w:szCs w:val="22"/>
        </w:rPr>
      </w:pPr>
    </w:p>
    <w:p w14:paraId="6A1FB63B" w14:textId="77777777" w:rsidR="00DE4E35" w:rsidRDefault="00DE4E35" w:rsidP="0064351C">
      <w:pPr>
        <w:pStyle w:val="Ttulo"/>
        <w:jc w:val="right"/>
        <w:rPr>
          <w:rFonts w:ascii="Arial" w:hAnsi="Arial"/>
          <w:b w:val="0"/>
          <w:sz w:val="40"/>
        </w:rPr>
      </w:pPr>
    </w:p>
    <w:p w14:paraId="3C0A9044" w14:textId="77777777" w:rsidR="0064351C" w:rsidRDefault="0064351C" w:rsidP="0064351C">
      <w:pPr>
        <w:pStyle w:val="Ttulo"/>
        <w:jc w:val="right"/>
        <w:rPr>
          <w:rFonts w:ascii="Arial" w:hAnsi="Arial"/>
          <w:b w:val="0"/>
          <w:sz w:val="40"/>
        </w:rPr>
      </w:pPr>
    </w:p>
    <w:p w14:paraId="7C4D610F" w14:textId="4EF0B292" w:rsidR="0064351C" w:rsidRDefault="001E2611" w:rsidP="0064351C">
      <w:pPr>
        <w:pStyle w:val="Ttulo"/>
        <w:jc w:val="right"/>
        <w:rPr>
          <w:rFonts w:ascii="Arial" w:hAnsi="Arial"/>
          <w:b w:val="0"/>
          <w:sz w:val="32"/>
          <w:szCs w:val="32"/>
        </w:rPr>
      </w:pPr>
      <w:r>
        <w:rPr>
          <w:rFonts w:ascii="Arial" w:hAnsi="Arial"/>
          <w:b w:val="0"/>
          <w:sz w:val="32"/>
          <w:szCs w:val="32"/>
        </w:rPr>
        <w:t>Fernanda de Oliveira Nunes</w:t>
      </w:r>
    </w:p>
    <w:p w14:paraId="3C31C64E" w14:textId="77777777" w:rsidR="00DE4E35" w:rsidRPr="00CD1D34" w:rsidRDefault="00DE4E35" w:rsidP="0064351C">
      <w:pPr>
        <w:pStyle w:val="Ttulo"/>
        <w:jc w:val="right"/>
        <w:rPr>
          <w:rFonts w:ascii="Arial" w:hAnsi="Arial"/>
          <w:b w:val="0"/>
          <w:sz w:val="32"/>
          <w:szCs w:val="32"/>
        </w:rPr>
      </w:pPr>
    </w:p>
    <w:p w14:paraId="490C3F93" w14:textId="77777777" w:rsidR="00404187" w:rsidRDefault="00404187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75EFB9D3" w14:textId="77777777" w:rsidR="00404187" w:rsidRDefault="00404187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08B8C22D" w14:textId="565DB877" w:rsidR="0064351C" w:rsidRDefault="001E2611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Sorocaba</w:t>
      </w:r>
    </w:p>
    <w:p w14:paraId="32FDE8D4" w14:textId="2999C93D" w:rsidR="00D55879" w:rsidRDefault="007A5DDC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 xml:space="preserve">Novembro </w:t>
      </w:r>
      <w:r w:rsidR="0064351C">
        <w:rPr>
          <w:rFonts w:ascii="Arial" w:hAnsi="Arial"/>
          <w:b w:val="0"/>
          <w:sz w:val="32"/>
        </w:rPr>
        <w:t xml:space="preserve">– </w:t>
      </w:r>
      <w:r w:rsidR="001E2611">
        <w:rPr>
          <w:rFonts w:ascii="Arial" w:hAnsi="Arial"/>
          <w:b w:val="0"/>
          <w:sz w:val="32"/>
        </w:rPr>
        <w:t>2024</w:t>
      </w:r>
    </w:p>
    <w:p w14:paraId="180DC72A" w14:textId="7041DE9D" w:rsidR="0064351C" w:rsidRPr="00671C2D" w:rsidRDefault="00E04523" w:rsidP="00DE4E35">
      <w:pPr>
        <w:pStyle w:val="Ttulo"/>
        <w:spacing w:line="240" w:lineRule="auto"/>
        <w:rPr>
          <w:rFonts w:ascii="Arial" w:hAnsi="Arial"/>
          <w:sz w:val="32"/>
        </w:rPr>
      </w:pPr>
      <w:r w:rsidRPr="002615E8">
        <w:rPr>
          <w:rFonts w:ascii="Arial" w:hAnsi="Arial" w:cs="Arial"/>
          <w:b w:val="0"/>
          <w:noProof/>
          <w:sz w:val="32"/>
          <w:szCs w:val="32"/>
          <w:lang w:eastAsia="pt-BR"/>
        </w:rPr>
        <w:lastRenderedPageBreak/>
        <w:drawing>
          <wp:inline distT="0" distB="0" distL="0" distR="0" wp14:anchorId="5672B2B9" wp14:editId="093F5447">
            <wp:extent cx="1657350" cy="438150"/>
            <wp:effectExtent l="0" t="0" r="0" b="0"/>
            <wp:docPr id="1682387756" name="Imagem 1682387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E598B" w14:textId="77777777" w:rsidR="0064351C" w:rsidRDefault="0064351C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528E9B35" w14:textId="77777777" w:rsidR="00DE4E35" w:rsidRDefault="00DE4E35" w:rsidP="00DE4E35">
      <w:pPr>
        <w:jc w:val="center"/>
        <w:rPr>
          <w:rFonts w:ascii="Arial" w:hAnsi="Arial"/>
          <w:b/>
          <w:caps/>
          <w:sz w:val="32"/>
        </w:rPr>
      </w:pPr>
      <w:r w:rsidRPr="007C0D25">
        <w:rPr>
          <w:rFonts w:ascii="Arial" w:hAnsi="Arial"/>
          <w:b/>
          <w:caps/>
          <w:sz w:val="32"/>
        </w:rPr>
        <w:t>Serviço Nacional de Aprendizagem Industrial</w:t>
      </w:r>
    </w:p>
    <w:p w14:paraId="43E517C5" w14:textId="77777777" w:rsidR="00DE4E35" w:rsidRDefault="00DE4E35" w:rsidP="00DE4E35">
      <w:pPr>
        <w:jc w:val="center"/>
        <w:rPr>
          <w:rFonts w:ascii="Arial" w:hAnsi="Arial"/>
          <w:b/>
          <w:caps/>
          <w:sz w:val="32"/>
        </w:rPr>
      </w:pPr>
    </w:p>
    <w:p w14:paraId="46CDC066" w14:textId="77777777" w:rsidR="00DE4E35" w:rsidRPr="002615E8" w:rsidRDefault="00DE4E35" w:rsidP="00DE4E35">
      <w:pPr>
        <w:jc w:val="center"/>
        <w:rPr>
          <w:rFonts w:ascii="Arial" w:hAnsi="Arial"/>
          <w:b/>
          <w:caps/>
          <w:sz w:val="32"/>
        </w:rPr>
      </w:pPr>
      <w:r w:rsidRPr="002615E8">
        <w:rPr>
          <w:rFonts w:ascii="Arial" w:hAnsi="Arial"/>
          <w:b/>
          <w:caps/>
          <w:sz w:val="32"/>
        </w:rPr>
        <w:t>SENAI “</w:t>
      </w:r>
      <w:r>
        <w:rPr>
          <w:rFonts w:ascii="Arial" w:hAnsi="Arial"/>
          <w:b/>
          <w:caps/>
          <w:sz w:val="32"/>
        </w:rPr>
        <w:t>Gaspar Ricardo Junior</w:t>
      </w:r>
      <w:r w:rsidRPr="002615E8">
        <w:rPr>
          <w:rFonts w:ascii="Arial" w:hAnsi="Arial"/>
          <w:b/>
          <w:caps/>
          <w:sz w:val="32"/>
        </w:rPr>
        <w:t>”</w:t>
      </w:r>
    </w:p>
    <w:p w14:paraId="73C9CB13" w14:textId="77777777" w:rsidR="00525107" w:rsidRDefault="00525107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2BAB9D80" w14:textId="77777777" w:rsidR="00DE4E35" w:rsidRDefault="00DE4E35">
      <w:pPr>
        <w:pStyle w:val="Ttulo"/>
        <w:rPr>
          <w:rFonts w:ascii="Arial" w:hAnsi="Arial"/>
          <w:b w:val="0"/>
          <w:sz w:val="32"/>
        </w:rPr>
      </w:pPr>
    </w:p>
    <w:p w14:paraId="53CB2859" w14:textId="77777777" w:rsidR="00DE4E35" w:rsidRPr="00525107" w:rsidRDefault="00DE4E35">
      <w:pPr>
        <w:pStyle w:val="Ttulo"/>
        <w:rPr>
          <w:rFonts w:ascii="Arial" w:hAnsi="Arial"/>
          <w:b w:val="0"/>
          <w:sz w:val="32"/>
        </w:rPr>
      </w:pPr>
    </w:p>
    <w:p w14:paraId="504AA81D" w14:textId="4D3F8C1E" w:rsidR="0064351C" w:rsidRDefault="001E2611" w:rsidP="000D7813">
      <w:pPr>
        <w:pStyle w:val="Ttulo"/>
        <w:rPr>
          <w:rFonts w:ascii="Arial" w:hAnsi="Arial"/>
          <w:b w:val="0"/>
          <w:i/>
          <w:sz w:val="40"/>
        </w:rPr>
      </w:pPr>
      <w:r>
        <w:rPr>
          <w:rFonts w:ascii="Arial" w:hAnsi="Arial"/>
          <w:b w:val="0"/>
          <w:sz w:val="32"/>
        </w:rPr>
        <w:t>Fernanda de Oliveira Nunes</w:t>
      </w:r>
    </w:p>
    <w:p w14:paraId="5B204D2E" w14:textId="77777777" w:rsidR="0064351C" w:rsidRDefault="0064351C" w:rsidP="0064351C">
      <w:pPr>
        <w:pStyle w:val="Ttulo"/>
        <w:jc w:val="left"/>
        <w:rPr>
          <w:rFonts w:ascii="Arial" w:hAnsi="Arial"/>
          <w:b w:val="0"/>
          <w:i/>
          <w:sz w:val="40"/>
        </w:rPr>
      </w:pPr>
    </w:p>
    <w:p w14:paraId="0B6368D9" w14:textId="77777777" w:rsidR="00DC0760" w:rsidRDefault="00DC0760" w:rsidP="0064351C">
      <w:pPr>
        <w:pStyle w:val="Ttulo"/>
        <w:jc w:val="left"/>
        <w:rPr>
          <w:rFonts w:ascii="Arial" w:hAnsi="Arial"/>
          <w:b w:val="0"/>
          <w:i/>
          <w:sz w:val="40"/>
        </w:rPr>
      </w:pPr>
    </w:p>
    <w:p w14:paraId="6E1A52E9" w14:textId="77777777" w:rsidR="007A5DDC" w:rsidRDefault="007A5DDC" w:rsidP="007A5DDC">
      <w:pPr>
        <w:pStyle w:val="Ttulo"/>
        <w:rPr>
          <w:rFonts w:ascii="Arial" w:hAnsi="Arial"/>
          <w:bCs/>
          <w:i/>
          <w:sz w:val="44"/>
          <w:szCs w:val="22"/>
        </w:rPr>
      </w:pPr>
      <w:r>
        <w:rPr>
          <w:rFonts w:ascii="Arial" w:hAnsi="Arial"/>
          <w:bCs/>
          <w:sz w:val="40"/>
          <w:szCs w:val="40"/>
        </w:rPr>
        <w:t>Métodos equals, hashCode e uso de Lombok</w:t>
      </w:r>
    </w:p>
    <w:p w14:paraId="245C025F" w14:textId="77777777" w:rsidR="0064351C" w:rsidRDefault="0064351C" w:rsidP="0064351C">
      <w:pPr>
        <w:pStyle w:val="Ttulo"/>
        <w:jc w:val="left"/>
        <w:rPr>
          <w:rFonts w:ascii="Arial" w:hAnsi="Arial"/>
          <w:b w:val="0"/>
          <w:i/>
          <w:sz w:val="40"/>
        </w:rPr>
      </w:pPr>
    </w:p>
    <w:p w14:paraId="58BE1A29" w14:textId="77777777" w:rsidR="000D7813" w:rsidRDefault="000D7813" w:rsidP="0064351C">
      <w:pPr>
        <w:pStyle w:val="Ttulo"/>
        <w:jc w:val="left"/>
        <w:rPr>
          <w:rFonts w:ascii="Arial" w:hAnsi="Arial"/>
          <w:b w:val="0"/>
          <w:i/>
          <w:sz w:val="40"/>
        </w:rPr>
      </w:pPr>
    </w:p>
    <w:p w14:paraId="33A43B04" w14:textId="77777777" w:rsidR="000D7813" w:rsidRDefault="000D7813" w:rsidP="0064351C">
      <w:pPr>
        <w:pStyle w:val="Ttulo"/>
        <w:jc w:val="left"/>
        <w:rPr>
          <w:rFonts w:ascii="Arial" w:hAnsi="Arial"/>
          <w:b w:val="0"/>
          <w:i/>
          <w:sz w:val="40"/>
        </w:rPr>
      </w:pPr>
    </w:p>
    <w:p w14:paraId="2229C7D1" w14:textId="6A7D6922" w:rsidR="007A5DDC" w:rsidRDefault="007A5DDC" w:rsidP="0064351C">
      <w:pPr>
        <w:pStyle w:val="Ttulo"/>
        <w:jc w:val="right"/>
        <w:rPr>
          <w:rFonts w:ascii="Arial" w:hAnsi="Arial"/>
          <w:b w:val="0"/>
          <w:szCs w:val="28"/>
        </w:rPr>
      </w:pPr>
      <w:r>
        <w:rPr>
          <w:rFonts w:ascii="Arial" w:hAnsi="Arial"/>
          <w:b w:val="0"/>
          <w:szCs w:val="28"/>
        </w:rPr>
        <w:t>I</w:t>
      </w:r>
      <w:r w:rsidRPr="007A5DDC">
        <w:rPr>
          <w:rFonts w:ascii="Arial" w:hAnsi="Arial"/>
          <w:b w:val="0"/>
          <w:szCs w:val="28"/>
        </w:rPr>
        <w:t>mportância e o funcionamento dos métodos em Java</w:t>
      </w:r>
    </w:p>
    <w:p w14:paraId="770F73FE" w14:textId="23C90AFA" w:rsidR="007A5DDC" w:rsidRDefault="007A5DDC" w:rsidP="0064351C">
      <w:pPr>
        <w:pStyle w:val="Ttulo"/>
        <w:jc w:val="right"/>
        <w:rPr>
          <w:rFonts w:ascii="Arial" w:hAnsi="Arial"/>
          <w:b w:val="0"/>
          <w:szCs w:val="28"/>
        </w:rPr>
      </w:pPr>
      <w:r>
        <w:rPr>
          <w:rFonts w:ascii="Arial" w:hAnsi="Arial"/>
          <w:b w:val="0"/>
          <w:szCs w:val="28"/>
        </w:rPr>
        <w:t>e como Lombok simplifica a sua implementação</w:t>
      </w:r>
    </w:p>
    <w:p w14:paraId="704BE59B" w14:textId="58E3470E" w:rsidR="0064351C" w:rsidRPr="000D7813" w:rsidRDefault="0064351C" w:rsidP="0064351C">
      <w:pPr>
        <w:pStyle w:val="Ttulo"/>
        <w:jc w:val="right"/>
        <w:rPr>
          <w:rFonts w:ascii="Arial" w:hAnsi="Arial"/>
          <w:b w:val="0"/>
          <w:szCs w:val="14"/>
        </w:rPr>
      </w:pPr>
      <w:r w:rsidRPr="000D7813">
        <w:rPr>
          <w:rFonts w:ascii="Arial" w:hAnsi="Arial"/>
          <w:b w:val="0"/>
          <w:szCs w:val="14"/>
        </w:rPr>
        <w:t xml:space="preserve">Prof. </w:t>
      </w:r>
      <w:r w:rsidR="00525107" w:rsidRPr="000D7813">
        <w:rPr>
          <w:rFonts w:ascii="Arial" w:hAnsi="Arial"/>
          <w:b w:val="0"/>
          <w:szCs w:val="14"/>
        </w:rPr>
        <w:t>–</w:t>
      </w:r>
      <w:r w:rsidRPr="000D7813">
        <w:rPr>
          <w:rFonts w:ascii="Arial" w:hAnsi="Arial"/>
          <w:b w:val="0"/>
          <w:szCs w:val="14"/>
        </w:rPr>
        <w:t xml:space="preserve"> </w:t>
      </w:r>
      <w:r w:rsidR="001E2611">
        <w:rPr>
          <w:rFonts w:ascii="Arial" w:hAnsi="Arial"/>
          <w:b w:val="0"/>
          <w:szCs w:val="14"/>
        </w:rPr>
        <w:t>Emerson Magalhães</w:t>
      </w:r>
    </w:p>
    <w:p w14:paraId="2AB46BD0" w14:textId="77777777" w:rsidR="0064351C" w:rsidRDefault="0064351C" w:rsidP="0064351C">
      <w:pPr>
        <w:pStyle w:val="Ttulo"/>
        <w:jc w:val="right"/>
        <w:rPr>
          <w:rFonts w:ascii="Arial" w:hAnsi="Arial"/>
          <w:b w:val="0"/>
          <w:i/>
          <w:sz w:val="40"/>
        </w:rPr>
      </w:pPr>
    </w:p>
    <w:p w14:paraId="23F200D0" w14:textId="77777777" w:rsidR="00525107" w:rsidRDefault="00525107" w:rsidP="0064351C">
      <w:pPr>
        <w:pStyle w:val="Ttulo"/>
        <w:jc w:val="right"/>
        <w:rPr>
          <w:rFonts w:ascii="Arial" w:hAnsi="Arial"/>
          <w:b w:val="0"/>
          <w:i/>
          <w:sz w:val="40"/>
        </w:rPr>
      </w:pPr>
    </w:p>
    <w:p w14:paraId="0FB6352A" w14:textId="77777777" w:rsidR="00D969CA" w:rsidRDefault="00D969CA" w:rsidP="0064351C">
      <w:pPr>
        <w:pStyle w:val="Ttulo"/>
        <w:jc w:val="right"/>
        <w:rPr>
          <w:rFonts w:ascii="Arial" w:hAnsi="Arial"/>
          <w:b w:val="0"/>
          <w:i/>
          <w:sz w:val="40"/>
        </w:rPr>
      </w:pPr>
    </w:p>
    <w:p w14:paraId="1F0866D5" w14:textId="77777777" w:rsidR="00E04523" w:rsidRDefault="00E04523" w:rsidP="0064351C">
      <w:pPr>
        <w:pStyle w:val="Ttulo"/>
        <w:jc w:val="right"/>
        <w:rPr>
          <w:rFonts w:ascii="Arial" w:hAnsi="Arial"/>
          <w:b w:val="0"/>
          <w:i/>
          <w:sz w:val="40"/>
        </w:rPr>
      </w:pPr>
    </w:p>
    <w:p w14:paraId="54AB8D8A" w14:textId="52574159" w:rsidR="00525107" w:rsidRDefault="001E2611" w:rsidP="00525107">
      <w:pPr>
        <w:pStyle w:val="Ttulo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Sorocaba</w:t>
      </w:r>
    </w:p>
    <w:p w14:paraId="3421E495" w14:textId="656805A8" w:rsidR="00E04523" w:rsidRDefault="007A5DDC" w:rsidP="00525107">
      <w:pPr>
        <w:pStyle w:val="Ttulo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Novembro</w:t>
      </w:r>
      <w:r w:rsidR="00525107">
        <w:rPr>
          <w:rFonts w:ascii="Arial" w:hAnsi="Arial"/>
          <w:b w:val="0"/>
          <w:sz w:val="32"/>
        </w:rPr>
        <w:t xml:space="preserve"> – </w:t>
      </w:r>
      <w:r w:rsidR="001E2611">
        <w:rPr>
          <w:rFonts w:ascii="Arial" w:hAnsi="Arial"/>
          <w:b w:val="0"/>
          <w:sz w:val="32"/>
        </w:rPr>
        <w:t>2024</w:t>
      </w:r>
    </w:p>
    <w:p w14:paraId="3FB41779" w14:textId="77777777" w:rsidR="00DC0760" w:rsidRDefault="00DC0760" w:rsidP="00525107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30912779" w14:textId="77777777" w:rsidR="00DC0760" w:rsidRDefault="00DC0760" w:rsidP="00525107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71D34467" w14:textId="3E425651" w:rsidR="00DC0760" w:rsidRDefault="00DC0760" w:rsidP="00525107">
      <w:pPr>
        <w:pStyle w:val="Ttulo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HISTÓRICO DE VERSÕES</w:t>
      </w:r>
    </w:p>
    <w:p w14:paraId="3DE84076" w14:textId="77777777" w:rsidR="00DC0760" w:rsidRDefault="00DC0760" w:rsidP="00525107">
      <w:pPr>
        <w:pStyle w:val="Ttulo"/>
        <w:spacing w:line="240" w:lineRule="auto"/>
        <w:rPr>
          <w:rFonts w:ascii="Arial" w:hAnsi="Arial"/>
          <w:b w:val="0"/>
          <w:sz w:val="32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985"/>
      </w:tblGrid>
      <w:tr w:rsidR="00DC0760" w14:paraId="46144AD1" w14:textId="77777777" w:rsidTr="00144DFD">
        <w:tc>
          <w:tcPr>
            <w:tcW w:w="1276" w:type="dxa"/>
            <w:shd w:val="pct12" w:color="000000" w:fill="FFFFFF"/>
          </w:tcPr>
          <w:p w14:paraId="11FDC9FC" w14:textId="77777777" w:rsidR="00DC0760" w:rsidRDefault="00DC0760" w:rsidP="00144DFD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14:paraId="503A773A" w14:textId="77777777" w:rsidR="00DC0760" w:rsidRDefault="00DC0760" w:rsidP="00144DFD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536" w:type="dxa"/>
            <w:shd w:val="pct12" w:color="000000" w:fill="FFFFFF"/>
          </w:tcPr>
          <w:p w14:paraId="6DFCCC20" w14:textId="77777777" w:rsidR="00DC0760" w:rsidRDefault="00DC0760" w:rsidP="00144DFD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5" w:type="dxa"/>
            <w:shd w:val="pct12" w:color="000000" w:fill="FFFFFF"/>
          </w:tcPr>
          <w:p w14:paraId="162FE296" w14:textId="77777777" w:rsidR="00DC0760" w:rsidRDefault="00DC0760" w:rsidP="00144DFD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DC0760" w14:paraId="44BAA41E" w14:textId="77777777" w:rsidTr="00144DFD">
        <w:tc>
          <w:tcPr>
            <w:tcW w:w="1276" w:type="dxa"/>
          </w:tcPr>
          <w:p w14:paraId="138701DB" w14:textId="6F4B8277" w:rsidR="00DC0760" w:rsidRDefault="007A5DDC" w:rsidP="00144DFD">
            <w:pPr>
              <w:pStyle w:val="Tabletext"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09</w:t>
            </w:r>
            <w:r w:rsidR="001E2611">
              <w:rPr>
                <w:rFonts w:ascii="Times" w:hAnsi="Times"/>
                <w:lang w:val="pt-BR"/>
              </w:rPr>
              <w:t>/</w:t>
            </w:r>
            <w:r>
              <w:rPr>
                <w:rFonts w:ascii="Times" w:hAnsi="Times"/>
                <w:lang w:val="pt-BR"/>
              </w:rPr>
              <w:t>11</w:t>
            </w:r>
            <w:r w:rsidR="001E2611">
              <w:rPr>
                <w:rFonts w:ascii="Times" w:hAnsi="Times"/>
                <w:lang w:val="pt-BR"/>
              </w:rPr>
              <w:t>/2024</w:t>
            </w:r>
          </w:p>
        </w:tc>
        <w:tc>
          <w:tcPr>
            <w:tcW w:w="992" w:type="dxa"/>
          </w:tcPr>
          <w:p w14:paraId="3D5EDE70" w14:textId="1B673975" w:rsidR="00DC0760" w:rsidRDefault="001E2611" w:rsidP="00144DFD">
            <w:pPr>
              <w:pStyle w:val="Tabletext"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1.0</w:t>
            </w:r>
          </w:p>
        </w:tc>
        <w:tc>
          <w:tcPr>
            <w:tcW w:w="4536" w:type="dxa"/>
          </w:tcPr>
          <w:p w14:paraId="7B884B25" w14:textId="10583007" w:rsidR="00DC0760" w:rsidRDefault="001E2611" w:rsidP="00144DFD">
            <w:pPr>
              <w:pStyle w:val="Tabletext"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Pesquisa feita e documentada para envio do orientador Emerson Magalhães</w:t>
            </w:r>
          </w:p>
        </w:tc>
        <w:tc>
          <w:tcPr>
            <w:tcW w:w="1985" w:type="dxa"/>
          </w:tcPr>
          <w:p w14:paraId="36B7D030" w14:textId="7E80BFF7" w:rsidR="00DC0760" w:rsidRDefault="001E2611" w:rsidP="00144DFD">
            <w:pPr>
              <w:pStyle w:val="Tabletext"/>
              <w:ind w:left="3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Fernanda de O. Nunes</w:t>
            </w:r>
          </w:p>
        </w:tc>
      </w:tr>
      <w:tr w:rsidR="00DC0760" w14:paraId="788AB0B1" w14:textId="77777777" w:rsidTr="00144DFD">
        <w:tc>
          <w:tcPr>
            <w:tcW w:w="1276" w:type="dxa"/>
          </w:tcPr>
          <w:p w14:paraId="4736F534" w14:textId="401F540E" w:rsidR="00DC0760" w:rsidRDefault="00DC0760" w:rsidP="00144DFD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2269B1B8" w14:textId="39F1F8C4" w:rsidR="00DC0760" w:rsidRDefault="00DC0760" w:rsidP="00144DFD">
            <w:pPr>
              <w:pStyle w:val="Tabletext"/>
              <w:ind w:left="34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4BD3B3EA" w14:textId="0D736390" w:rsidR="00DC0760" w:rsidRDefault="00DC0760" w:rsidP="00144DFD">
            <w:pPr>
              <w:pStyle w:val="Tabletext"/>
              <w:ind w:left="34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13A9EA35" w14:textId="2E887C1A" w:rsidR="00DC0760" w:rsidRDefault="00DC0760" w:rsidP="00144DFD">
            <w:pPr>
              <w:pStyle w:val="Tabletext"/>
              <w:ind w:left="30"/>
              <w:rPr>
                <w:rFonts w:ascii="Times" w:hAnsi="Times"/>
                <w:lang w:val="pt-BR"/>
              </w:rPr>
            </w:pPr>
          </w:p>
        </w:tc>
      </w:tr>
      <w:tr w:rsidR="00DC0760" w14:paraId="24F720C7" w14:textId="77777777" w:rsidTr="00144DFD">
        <w:tc>
          <w:tcPr>
            <w:tcW w:w="1276" w:type="dxa"/>
          </w:tcPr>
          <w:p w14:paraId="7BA97467" w14:textId="132A6226" w:rsidR="00DC0760" w:rsidRDefault="00DC0760" w:rsidP="00144DFD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2EE3883C" w14:textId="22CC501E" w:rsidR="00DC0760" w:rsidRDefault="00DC0760" w:rsidP="00144DFD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69EE202A" w14:textId="6C054F9E" w:rsidR="00DC0760" w:rsidRDefault="00DC0760" w:rsidP="00144DFD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6F54D833" w14:textId="75E4F7DA" w:rsidR="00DC0760" w:rsidRDefault="00DC0760" w:rsidP="00144DFD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DC0760" w14:paraId="5D87D671" w14:textId="77777777" w:rsidTr="00144DFD">
        <w:tc>
          <w:tcPr>
            <w:tcW w:w="1276" w:type="dxa"/>
          </w:tcPr>
          <w:p w14:paraId="37B13CB3" w14:textId="3CEDD387" w:rsidR="00DC0760" w:rsidRDefault="00DC0760" w:rsidP="00144DFD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257260AB" w14:textId="65605D72" w:rsidR="00DC0760" w:rsidRDefault="00DC0760" w:rsidP="00144DFD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2FF33818" w14:textId="1F42EBE4" w:rsidR="00DC0760" w:rsidRDefault="00DC0760" w:rsidP="00144DFD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20BBBE7F" w14:textId="5C03F7B6" w:rsidR="00DC0760" w:rsidRDefault="00DC0760" w:rsidP="00144DFD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DC0760" w14:paraId="3AFC2758" w14:textId="77777777" w:rsidTr="00144DFD">
        <w:tc>
          <w:tcPr>
            <w:tcW w:w="1276" w:type="dxa"/>
          </w:tcPr>
          <w:p w14:paraId="3F3A91C1" w14:textId="30DC1D14" w:rsidR="00DC0760" w:rsidRDefault="00DC0760" w:rsidP="00144DFD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44F677BF" w14:textId="58D9A6AD" w:rsidR="00DC0760" w:rsidRDefault="00DC0760" w:rsidP="00144DFD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3E5CC409" w14:textId="371FC51C" w:rsidR="00DC0760" w:rsidRDefault="00DC0760" w:rsidP="00144DFD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07D96B75" w14:textId="0AD8B837" w:rsidR="00DC0760" w:rsidRDefault="00DC0760" w:rsidP="00144DFD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DC0760" w14:paraId="34A136B9" w14:textId="77777777" w:rsidTr="00144DFD">
        <w:tc>
          <w:tcPr>
            <w:tcW w:w="1276" w:type="dxa"/>
          </w:tcPr>
          <w:p w14:paraId="767E2B83" w14:textId="64B23BB6" w:rsidR="00DC0760" w:rsidRDefault="00DC0760" w:rsidP="00144DFD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61584AE8" w14:textId="791639BF" w:rsidR="00DC0760" w:rsidRDefault="00DC0760" w:rsidP="00144DFD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133E8C1D" w14:textId="4C050ED1" w:rsidR="00DC0760" w:rsidRDefault="00DC0760" w:rsidP="00144DFD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6191E23D" w14:textId="07546721" w:rsidR="00DC0760" w:rsidRDefault="00DC0760" w:rsidP="00144DFD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DC0760" w14:paraId="27E654A6" w14:textId="77777777" w:rsidTr="00144DFD">
        <w:tc>
          <w:tcPr>
            <w:tcW w:w="1276" w:type="dxa"/>
          </w:tcPr>
          <w:p w14:paraId="27BD14A6" w14:textId="070920AD" w:rsidR="00DC0760" w:rsidRDefault="00DC0760" w:rsidP="00144DFD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1BCDFC0C" w14:textId="13824120" w:rsidR="00DC0760" w:rsidRDefault="00DC0760" w:rsidP="00144DFD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484B26BC" w14:textId="1AA6FE9B" w:rsidR="00DC0760" w:rsidRDefault="00DC0760" w:rsidP="00144DFD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0619D3FD" w14:textId="24A9A18A" w:rsidR="00DC0760" w:rsidRDefault="00DC0760" w:rsidP="00144DFD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DC0760" w14:paraId="64BAAF5A" w14:textId="77777777" w:rsidTr="00144DFD">
        <w:tc>
          <w:tcPr>
            <w:tcW w:w="1276" w:type="dxa"/>
          </w:tcPr>
          <w:p w14:paraId="4A4A1F93" w14:textId="1DA6076F" w:rsidR="00DC0760" w:rsidRDefault="00DC0760" w:rsidP="00144DFD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18AA17E2" w14:textId="41EC347A" w:rsidR="00DC0760" w:rsidRDefault="00DC0760" w:rsidP="00144DFD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5062E589" w14:textId="55E80A9E" w:rsidR="00DC0760" w:rsidRDefault="00DC0760" w:rsidP="00144DFD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7D0C8797" w14:textId="04373B3B" w:rsidR="00DC0760" w:rsidRDefault="00DC0760" w:rsidP="00144DFD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DC0760" w14:paraId="6DEE9A24" w14:textId="77777777" w:rsidTr="00144DFD">
        <w:tc>
          <w:tcPr>
            <w:tcW w:w="1276" w:type="dxa"/>
          </w:tcPr>
          <w:p w14:paraId="68E60781" w14:textId="43A82272" w:rsidR="00DC0760" w:rsidRDefault="00DC0760" w:rsidP="00144DFD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5BBACAB6" w14:textId="5717B5D9" w:rsidR="00DC0760" w:rsidRDefault="00DC0760" w:rsidP="00144DFD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27FF82B5" w14:textId="67FFB034" w:rsidR="00DC0760" w:rsidRDefault="00DC0760" w:rsidP="00144DFD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10462463" w14:textId="0578025F" w:rsidR="00DC0760" w:rsidRDefault="00DC0760" w:rsidP="00144DFD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DC0760" w14:paraId="15FC3D09" w14:textId="77777777" w:rsidTr="00144DFD">
        <w:tc>
          <w:tcPr>
            <w:tcW w:w="1276" w:type="dxa"/>
          </w:tcPr>
          <w:p w14:paraId="759C4F69" w14:textId="62137EC6" w:rsidR="00DC0760" w:rsidRDefault="00DC0760" w:rsidP="00144DFD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089F6490" w14:textId="25FFD177" w:rsidR="00DC0760" w:rsidRDefault="00DC0760" w:rsidP="00144DFD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65E18DB3" w14:textId="01B8B4E1" w:rsidR="00DC0760" w:rsidRDefault="00DC0760" w:rsidP="00144DFD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1905FE5F" w14:textId="243E3660" w:rsidR="00DC0760" w:rsidRDefault="00DC0760" w:rsidP="00144DFD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</w:tbl>
    <w:p w14:paraId="01FEE3F5" w14:textId="77777777" w:rsidR="00DC0760" w:rsidRDefault="00DC0760" w:rsidP="00525107">
      <w:pPr>
        <w:pStyle w:val="Ttulo"/>
        <w:spacing w:line="240" w:lineRule="auto"/>
        <w:rPr>
          <w:rFonts w:ascii="Arial" w:hAnsi="Arial"/>
          <w:b w:val="0"/>
          <w:sz w:val="32"/>
        </w:rPr>
        <w:sectPr w:rsidR="00DC0760" w:rsidSect="003622D8">
          <w:footerReference w:type="default" r:id="rId9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4BF2A65" w14:textId="77777777" w:rsidR="00E04523" w:rsidRDefault="00E04523" w:rsidP="00525107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627FCF26" w14:textId="77777777" w:rsidR="001A5465" w:rsidRPr="00AE5470" w:rsidRDefault="001A5465" w:rsidP="00FE30D8">
      <w:pPr>
        <w:spacing w:line="360" w:lineRule="auto"/>
        <w:ind w:firstLine="709"/>
        <w:jc w:val="center"/>
        <w:rPr>
          <w:rFonts w:ascii="Arial" w:hAnsi="Arial" w:cs="Arial"/>
          <w:b/>
          <w:caps/>
          <w:sz w:val="32"/>
          <w:szCs w:val="32"/>
        </w:rPr>
      </w:pPr>
      <w:r w:rsidRPr="00AE5470">
        <w:rPr>
          <w:rFonts w:ascii="Arial" w:hAnsi="Arial" w:cs="Arial"/>
          <w:b/>
          <w:caps/>
          <w:sz w:val="32"/>
          <w:szCs w:val="32"/>
        </w:rPr>
        <w:t>Sumário</w:t>
      </w:r>
    </w:p>
    <w:p w14:paraId="5C3ADC3D" w14:textId="77777777" w:rsidR="00FE30D8" w:rsidRPr="00AE5470" w:rsidRDefault="00FE30D8" w:rsidP="001A5465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591FFE87" w14:textId="77777777" w:rsidR="00FE30D8" w:rsidRPr="00AE5470" w:rsidRDefault="00FE30D8" w:rsidP="001A5465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3B74703D" w14:textId="77777777" w:rsidR="00FE30D8" w:rsidRPr="00AE5470" w:rsidRDefault="00FE30D8" w:rsidP="001A5465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7D029CEA" w14:textId="77777777" w:rsidR="00FE30D8" w:rsidRPr="00AE5470" w:rsidRDefault="00FE30D8" w:rsidP="001A5465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48150314" w14:textId="0B963D8B" w:rsidR="000F4A0E" w:rsidRDefault="00FE30D8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CE3BDE">
        <w:rPr>
          <w:rFonts w:ascii="Arial" w:hAnsi="Arial" w:cs="Arial"/>
          <w:sz w:val="20"/>
          <w:szCs w:val="20"/>
        </w:rPr>
        <w:fldChar w:fldCharType="begin"/>
      </w:r>
      <w:r w:rsidRPr="00CE3BDE">
        <w:rPr>
          <w:rFonts w:ascii="Arial" w:hAnsi="Arial" w:cs="Arial"/>
          <w:sz w:val="20"/>
          <w:szCs w:val="20"/>
        </w:rPr>
        <w:instrText xml:space="preserve"> TOC \o "1-3" \h \z \u </w:instrText>
      </w:r>
      <w:r w:rsidRPr="00CE3BDE">
        <w:rPr>
          <w:rFonts w:ascii="Arial" w:hAnsi="Arial" w:cs="Arial"/>
          <w:sz w:val="20"/>
          <w:szCs w:val="20"/>
        </w:rPr>
        <w:fldChar w:fldCharType="separate"/>
      </w:r>
      <w:hyperlink w:anchor="_Toc182166174" w:history="1">
        <w:r w:rsidR="000F4A0E" w:rsidRPr="005121DA">
          <w:rPr>
            <w:rStyle w:val="Hyperlink"/>
            <w:noProof/>
          </w:rPr>
          <w:t>OBJETIVO</w:t>
        </w:r>
        <w:r w:rsidR="000F4A0E">
          <w:rPr>
            <w:noProof/>
            <w:webHidden/>
          </w:rPr>
          <w:tab/>
        </w:r>
        <w:r w:rsidR="000F4A0E">
          <w:rPr>
            <w:noProof/>
            <w:webHidden/>
          </w:rPr>
          <w:fldChar w:fldCharType="begin"/>
        </w:r>
        <w:r w:rsidR="000F4A0E">
          <w:rPr>
            <w:noProof/>
            <w:webHidden/>
          </w:rPr>
          <w:instrText xml:space="preserve"> PAGEREF _Toc182166174 \h </w:instrText>
        </w:r>
        <w:r w:rsidR="000F4A0E">
          <w:rPr>
            <w:noProof/>
            <w:webHidden/>
          </w:rPr>
        </w:r>
        <w:r w:rsidR="000F4A0E">
          <w:rPr>
            <w:noProof/>
            <w:webHidden/>
          </w:rPr>
          <w:fldChar w:fldCharType="separate"/>
        </w:r>
        <w:r w:rsidR="000F4A0E">
          <w:rPr>
            <w:noProof/>
            <w:webHidden/>
          </w:rPr>
          <w:t>1</w:t>
        </w:r>
        <w:r w:rsidR="000F4A0E">
          <w:rPr>
            <w:noProof/>
            <w:webHidden/>
          </w:rPr>
          <w:fldChar w:fldCharType="end"/>
        </w:r>
      </w:hyperlink>
    </w:p>
    <w:p w14:paraId="6923E9CF" w14:textId="47D1DC52" w:rsidR="000F4A0E" w:rsidRDefault="000F4A0E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2166175" w:history="1">
        <w:r w:rsidRPr="005121DA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_Toc182166175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1CD9859" w14:textId="3052D6D2" w:rsidR="000F4A0E" w:rsidRDefault="000F4A0E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2166176" w:history="1">
        <w:r w:rsidRPr="005121DA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5121DA">
          <w:rPr>
            <w:rStyle w:val="Hyperlink"/>
            <w:noProof/>
          </w:rPr>
          <w:t>Fundamentos Teóricos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_Toc182166176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75A4241" w14:textId="12027478" w:rsidR="000F4A0E" w:rsidRDefault="000F4A0E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2166177" w:history="1">
        <w:r w:rsidRPr="005121DA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5121DA">
          <w:rPr>
            <w:rStyle w:val="Hyperlink"/>
            <w:noProof/>
          </w:rPr>
          <w:t>Contrato entre equals e hashCode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_Toc182166177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CACB319" w14:textId="0DA615D7" w:rsidR="000F4A0E" w:rsidRDefault="000F4A0E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2166178" w:history="1">
        <w:r w:rsidRPr="005121DA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5121DA">
          <w:rPr>
            <w:rStyle w:val="Hyperlink"/>
            <w:noProof/>
          </w:rPr>
          <w:t>Regras que governam a implementação de equals e hashCode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_Toc182166178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85F86BE" w14:textId="67A032BB" w:rsidR="000F4A0E" w:rsidRDefault="000F4A0E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2166179" w:history="1">
        <w:r w:rsidRPr="005121DA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5121DA">
          <w:rPr>
            <w:rStyle w:val="Hyperlink"/>
            <w:noProof/>
          </w:rPr>
          <w:t>Como o contrato entre equals e hashCode afeta o comportamento das coleções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_Toc182166179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3C11DDC" w14:textId="60621953" w:rsidR="000F4A0E" w:rsidRDefault="000F4A0E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2166180" w:history="1">
        <w:r w:rsidRPr="005121DA">
          <w:rPr>
            <w:rStyle w:val="Hyperlink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5121DA">
          <w:rPr>
            <w:rStyle w:val="Hyperlink"/>
            <w:noProof/>
          </w:rPr>
          <w:t>Importância da implementação correta de equals e hashCode em entidades de aplicações 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_Toc182166180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2A35DE9" w14:textId="677B3D30" w:rsidR="000F4A0E" w:rsidRDefault="000F4A0E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2166181" w:history="1">
        <w:r w:rsidRPr="005121DA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5121DA">
          <w:rPr>
            <w:rStyle w:val="Hyperlink"/>
            <w:noProof/>
          </w:rPr>
          <w:t>Utilização Prática em Coleções Java e no Spring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_Toc182166181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0567714" w14:textId="7AFBA8D6" w:rsidR="000F4A0E" w:rsidRDefault="000F4A0E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2166182" w:history="1">
        <w:r w:rsidRPr="005121DA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5121DA">
          <w:rPr>
            <w:rStyle w:val="Hyperlink"/>
            <w:noProof/>
          </w:rPr>
          <w:t>Demonstração de exemplos práticos de equals e hashCode aplicados em coleções como HashSet e HashMap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_Toc182166182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0232664" w14:textId="4ED772AD" w:rsidR="000F4A0E" w:rsidRDefault="000F4A0E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2166183" w:history="1">
        <w:r w:rsidRPr="005121DA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5121DA">
          <w:rPr>
            <w:rStyle w:val="Hyperlink"/>
            <w:noProof/>
          </w:rPr>
          <w:t>Exemplo prático de uma entidade Spring onde equals e hashCode são relevantes para operações de persistência e caching.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_Toc182166183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F8498ED" w14:textId="69FEE347" w:rsidR="000F4A0E" w:rsidRDefault="000F4A0E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2166184" w:history="1">
        <w:r w:rsidRPr="005121DA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5121DA">
          <w:rPr>
            <w:rStyle w:val="Hyperlink"/>
            <w:noProof/>
          </w:rPr>
          <w:t>Lombok: Simplificação do 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_Toc182166184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CEBAAB2" w14:textId="1EA8C235" w:rsidR="000F4A0E" w:rsidRDefault="000F4A0E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2166185" w:history="1">
        <w:r w:rsidRPr="005121DA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5121DA">
          <w:rPr>
            <w:rStyle w:val="Hyperlink"/>
            <w:noProof/>
          </w:rPr>
          <w:t>Vantagens de usar Lombok em projetos 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_Toc182166185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800260A" w14:textId="3FB767B8" w:rsidR="000F4A0E" w:rsidRDefault="000F4A0E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2166186" w:history="1">
        <w:r w:rsidRPr="005121DA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5121DA">
          <w:rPr>
            <w:rStyle w:val="Hyperlink"/>
            <w:noProof/>
          </w:rPr>
          <w:t>Análise das anotações @EqualsAndHashCode e @Data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_Toc182166186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8C00A06" w14:textId="0BED5E3E" w:rsidR="000F4A0E" w:rsidRDefault="000F4A0E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2166187" w:history="1">
        <w:r w:rsidRPr="005121DA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5121DA">
          <w:rPr>
            <w:rStyle w:val="Hyperlink"/>
            <w:noProof/>
          </w:rPr>
          <w:t>Implementação de uma entidade com Lombok, comparando com uma implementação manual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_Toc182166187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A4D7174" w14:textId="6DBA008C" w:rsidR="000F4A0E" w:rsidRDefault="000F4A0E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2166188" w:history="1">
        <w:r w:rsidRPr="005121DA">
          <w:rPr>
            <w:rStyle w:val="Hyperlink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14:ligatures w14:val="standardContextual"/>
          </w:rPr>
          <w:tab/>
        </w:r>
        <w:r w:rsidRPr="005121DA">
          <w:rPr>
            <w:rStyle w:val="Hyperlink"/>
            <w:noProof/>
          </w:rPr>
          <w:t>Vantagens e Desvantagens de usar Lombok para equals e hashCode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_Toc182166188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80650D8" w14:textId="2425659F" w:rsidR="000F4A0E" w:rsidRDefault="000F4A0E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2166189" w:history="1">
        <w:r w:rsidRPr="005121DA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_Toc182166189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5586946" w14:textId="7A9DAB16" w:rsidR="000F4A0E" w:rsidRDefault="000F4A0E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2166190" w:history="1">
        <w:r w:rsidRPr="005121DA">
          <w:rPr>
            <w:rStyle w:val="Hyperlink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_Toc182166190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BCB9778" w14:textId="1E2296A7" w:rsidR="000F4A0E" w:rsidRDefault="000F4A0E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82166191" w:history="1">
        <w:r w:rsidRPr="005121DA">
          <w:rPr>
            <w:rStyle w:val="Hyperlink"/>
            <w:noProof/>
          </w:rPr>
          <w:t>LISTA DE 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_Toc182166191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39BB862" w14:textId="0C7EA5CC" w:rsidR="001A5465" w:rsidRDefault="00FE30D8" w:rsidP="001A5465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CE3BDE">
        <w:rPr>
          <w:rFonts w:ascii="Arial" w:hAnsi="Arial" w:cs="Arial"/>
          <w:sz w:val="20"/>
          <w:szCs w:val="20"/>
        </w:rPr>
        <w:fldChar w:fldCharType="end"/>
      </w:r>
    </w:p>
    <w:p w14:paraId="4FBD3242" w14:textId="77777777" w:rsidR="00D12A12" w:rsidRDefault="00D12A12" w:rsidP="001A5465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14:paraId="0CC24D41" w14:textId="77777777" w:rsidR="00D12A12" w:rsidRDefault="00D12A12" w:rsidP="001A5465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14:paraId="31002A8E" w14:textId="77777777" w:rsidR="00D12A12" w:rsidRDefault="00D12A12" w:rsidP="001A5465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14:paraId="74194EF3" w14:textId="77777777" w:rsidR="00D12A12" w:rsidRDefault="00D12A12" w:rsidP="001A5465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14:paraId="5962CA84" w14:textId="77777777" w:rsidR="00D12A12" w:rsidRPr="00AE5470" w:rsidRDefault="00D12A12" w:rsidP="001A5465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57FD4C4F" w14:textId="77777777" w:rsidR="001A5465" w:rsidRPr="00AE5470" w:rsidRDefault="001A5465" w:rsidP="00C57711">
      <w:pPr>
        <w:spacing w:line="360" w:lineRule="auto"/>
        <w:jc w:val="both"/>
        <w:rPr>
          <w:rFonts w:ascii="Arial" w:hAnsi="Arial" w:cs="Arial"/>
        </w:rPr>
      </w:pPr>
    </w:p>
    <w:p w14:paraId="251D74A0" w14:textId="77777777" w:rsidR="00DE4E35" w:rsidRDefault="00DE4E35" w:rsidP="00C57711">
      <w:pPr>
        <w:pStyle w:val="Ttulo1"/>
        <w:numPr>
          <w:ilvl w:val="0"/>
          <w:numId w:val="0"/>
        </w:numPr>
        <w:spacing w:line="360" w:lineRule="auto"/>
        <w:jc w:val="both"/>
        <w:rPr>
          <w:highlight w:val="lightGray"/>
        </w:rPr>
      </w:pPr>
      <w:bookmarkStart w:id="1" w:name="_Toc245130339"/>
      <w:bookmarkStart w:id="2" w:name="_Toc245131218"/>
    </w:p>
    <w:p w14:paraId="58BAA92D" w14:textId="77777777" w:rsidR="007A5DDC" w:rsidRDefault="007A5DDC" w:rsidP="007A5DDC">
      <w:pPr>
        <w:rPr>
          <w:highlight w:val="lightGray"/>
        </w:rPr>
      </w:pPr>
    </w:p>
    <w:p w14:paraId="39AB765B" w14:textId="4C1203D3" w:rsidR="007A5DDC" w:rsidRPr="007A5DDC" w:rsidRDefault="007A5DDC" w:rsidP="007A5DDC">
      <w:pPr>
        <w:rPr>
          <w:highlight w:val="lightGray"/>
        </w:rPr>
        <w:sectPr w:rsidR="007A5DDC" w:rsidRPr="007A5DDC" w:rsidSect="003622D8">
          <w:footerReference w:type="default" r:id="rId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bookmarkEnd w:id="1"/>
    <w:bookmarkEnd w:id="2"/>
    <w:p w14:paraId="7C5311A0" w14:textId="77777777" w:rsidR="0026037B" w:rsidRPr="0026037B" w:rsidRDefault="0026037B" w:rsidP="007A5DDC">
      <w:pPr>
        <w:spacing w:line="360" w:lineRule="auto"/>
        <w:jc w:val="both"/>
        <w:rPr>
          <w:rFonts w:ascii="Arial" w:hAnsi="Arial" w:cs="Arial"/>
        </w:rPr>
      </w:pPr>
    </w:p>
    <w:p w14:paraId="1B9B1FF8" w14:textId="77C9A298" w:rsidR="004B4750" w:rsidRDefault="004B4750" w:rsidP="004B4750">
      <w:pPr>
        <w:pStyle w:val="Ttulo1"/>
        <w:numPr>
          <w:ilvl w:val="0"/>
          <w:numId w:val="0"/>
        </w:numPr>
        <w:ind w:left="360"/>
      </w:pPr>
      <w:bookmarkStart w:id="3" w:name="_Toc182166174"/>
      <w:r>
        <w:t>OBJETIVO</w:t>
      </w:r>
      <w:bookmarkEnd w:id="3"/>
    </w:p>
    <w:p w14:paraId="29263CAB" w14:textId="77777777" w:rsidR="004B4750" w:rsidRPr="004B4750" w:rsidRDefault="004B4750" w:rsidP="004B4750"/>
    <w:p w14:paraId="690848F0" w14:textId="7AE58BB7" w:rsidR="00525107" w:rsidRDefault="007A5DDC" w:rsidP="0026037B">
      <w:pPr>
        <w:spacing w:line="360" w:lineRule="auto"/>
        <w:ind w:firstLine="709"/>
        <w:jc w:val="both"/>
        <w:rPr>
          <w:rFonts w:ascii="Arial" w:hAnsi="Arial" w:cs="Arial"/>
        </w:rPr>
      </w:pPr>
      <w:r w:rsidRPr="007A5DDC">
        <w:rPr>
          <w:rFonts w:ascii="Arial" w:hAnsi="Arial" w:cs="Arial"/>
        </w:rPr>
        <w:lastRenderedPageBreak/>
        <w:t>Explorar a importância e o funcionamento dos métodos equals e hashCode em Java, analisando como eles influenciam o comportamento de coleções que utilizam hashing e como são usados para gerenciar entidades em frameworks como o Spring. Além disso, investigar como a biblioteca Lombok pode simplificar a implementação desses métodos e otimizar o desenvolvimento.</w:t>
      </w:r>
    </w:p>
    <w:p w14:paraId="506B1F57" w14:textId="77777777" w:rsidR="0026037B" w:rsidRDefault="0026037B" w:rsidP="00BA4644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288B9A30" w14:textId="66D0E4A4" w:rsidR="0026037B" w:rsidRDefault="0026037B" w:rsidP="008A0516">
      <w:pPr>
        <w:pStyle w:val="Ttulo1"/>
        <w:numPr>
          <w:ilvl w:val="0"/>
          <w:numId w:val="0"/>
        </w:numPr>
        <w:ind w:left="360"/>
      </w:pPr>
      <w:r>
        <w:br w:type="page"/>
      </w:r>
      <w:bookmarkStart w:id="4" w:name="_Toc182166175"/>
      <w:r w:rsidRPr="00AE5470">
        <w:lastRenderedPageBreak/>
        <w:t>INTRODUÇÃO</w:t>
      </w:r>
      <w:bookmarkEnd w:id="4"/>
    </w:p>
    <w:p w14:paraId="68AB0070" w14:textId="70635DE8" w:rsidR="008A0516" w:rsidRPr="008A0516" w:rsidRDefault="008A0516" w:rsidP="008A0516">
      <w:pPr>
        <w:spacing w:line="360" w:lineRule="auto"/>
        <w:ind w:firstLine="709"/>
        <w:jc w:val="both"/>
        <w:rPr>
          <w:rFonts w:ascii="Arial" w:hAnsi="Arial" w:cs="Arial"/>
        </w:rPr>
      </w:pPr>
      <w:r w:rsidRPr="008A0516">
        <w:rPr>
          <w:rFonts w:ascii="Arial" w:hAnsi="Arial" w:cs="Arial"/>
        </w:rPr>
        <w:t xml:space="preserve">Os métodos </w:t>
      </w:r>
      <w:proofErr w:type="gramStart"/>
      <w:r w:rsidRPr="008A0516">
        <w:rPr>
          <w:rFonts w:ascii="Arial" w:hAnsi="Arial" w:cs="Arial"/>
        </w:rPr>
        <w:t>equals(</w:t>
      </w:r>
      <w:proofErr w:type="gramEnd"/>
      <w:r w:rsidRPr="008A0516">
        <w:rPr>
          <w:rFonts w:ascii="Arial" w:hAnsi="Arial" w:cs="Arial"/>
        </w:rPr>
        <w:t xml:space="preserve">) e hashCode() são essenciais em Java para garantir comparações corretas de objetos e o funcionamento adequado em coleções baseadas em hash, como </w:t>
      </w:r>
      <w:proofErr w:type="spellStart"/>
      <w:r w:rsidRPr="008A0516">
        <w:rPr>
          <w:rFonts w:ascii="Arial" w:hAnsi="Arial" w:cs="Arial"/>
        </w:rPr>
        <w:t>HashMap</w:t>
      </w:r>
      <w:proofErr w:type="spellEnd"/>
      <w:r w:rsidRPr="008A0516">
        <w:rPr>
          <w:rFonts w:ascii="Arial" w:hAnsi="Arial" w:cs="Arial"/>
        </w:rPr>
        <w:t xml:space="preserve"> e </w:t>
      </w:r>
      <w:proofErr w:type="spellStart"/>
      <w:r w:rsidRPr="008A0516">
        <w:rPr>
          <w:rFonts w:ascii="Arial" w:hAnsi="Arial" w:cs="Arial"/>
        </w:rPr>
        <w:t>HashSet</w:t>
      </w:r>
      <w:proofErr w:type="spellEnd"/>
      <w:r w:rsidRPr="008A0516">
        <w:rPr>
          <w:rFonts w:ascii="Arial" w:hAnsi="Arial" w:cs="Arial"/>
        </w:rPr>
        <w:t xml:space="preserve">. Implementá-los corretamente é importante para evitar problemas de busca e inserção e é </w:t>
      </w:r>
      <w:r>
        <w:rPr>
          <w:rFonts w:ascii="Arial" w:hAnsi="Arial" w:cs="Arial"/>
        </w:rPr>
        <w:t>essencial</w:t>
      </w:r>
      <w:r w:rsidRPr="008A0516">
        <w:rPr>
          <w:rFonts w:ascii="Arial" w:hAnsi="Arial" w:cs="Arial"/>
        </w:rPr>
        <w:t xml:space="preserve"> em frameworks como o Spring, que dependem deles para gerenciar entidades, </w:t>
      </w:r>
      <w:proofErr w:type="spellStart"/>
      <w:r w:rsidRPr="008A0516">
        <w:rPr>
          <w:rFonts w:ascii="Arial" w:hAnsi="Arial" w:cs="Arial"/>
        </w:rPr>
        <w:t>caching</w:t>
      </w:r>
      <w:proofErr w:type="spellEnd"/>
      <w:r w:rsidRPr="008A0516">
        <w:rPr>
          <w:rFonts w:ascii="Arial" w:hAnsi="Arial" w:cs="Arial"/>
        </w:rPr>
        <w:t xml:space="preserve"> e operações de persistência de forma consistente.</w:t>
      </w:r>
    </w:p>
    <w:p w14:paraId="033CC140" w14:textId="4F15042F" w:rsidR="008A0516" w:rsidRPr="008A0516" w:rsidRDefault="008A0516" w:rsidP="008A0516">
      <w:pPr>
        <w:spacing w:line="360" w:lineRule="auto"/>
        <w:ind w:firstLine="709"/>
        <w:jc w:val="both"/>
        <w:rPr>
          <w:rFonts w:ascii="Arial" w:hAnsi="Arial" w:cs="Arial"/>
        </w:rPr>
      </w:pPr>
      <w:r w:rsidRPr="008A0516">
        <w:rPr>
          <w:rFonts w:ascii="Arial" w:hAnsi="Arial" w:cs="Arial"/>
        </w:rPr>
        <w:t>Lombok é uma biblioteca que ajuda a reduzir código repetitivo em Java. Com anotações ele gera automaticamente métodos, facilitando o desenvolvimento e minimizando erros manuais. Apesar de suas vantagens em produtividade, é importante considerar suas limitações antes de usá-lo em um projeto.</w:t>
      </w:r>
    </w:p>
    <w:p w14:paraId="24993CEC" w14:textId="4CCE71B1" w:rsidR="00E04523" w:rsidRDefault="00E04523" w:rsidP="008A0516">
      <w:pPr>
        <w:spacing w:line="360" w:lineRule="auto"/>
        <w:ind w:firstLine="709"/>
        <w:jc w:val="both"/>
      </w:pPr>
    </w:p>
    <w:p w14:paraId="448302C3" w14:textId="23431697" w:rsidR="001A5465" w:rsidRDefault="0064351C" w:rsidP="00C57711">
      <w:pPr>
        <w:pStyle w:val="Ttulo1"/>
      </w:pPr>
      <w:r w:rsidRPr="00E04523">
        <w:br w:type="page"/>
      </w:r>
      <w:bookmarkStart w:id="5" w:name="_Toc182166176"/>
      <w:r w:rsidR="007A5DDC">
        <w:lastRenderedPageBreak/>
        <w:t>Fundamentos Teóricos</w:t>
      </w:r>
      <w:bookmarkEnd w:id="5"/>
      <w:r w:rsidR="00525107">
        <w:t xml:space="preserve"> </w:t>
      </w:r>
    </w:p>
    <w:p w14:paraId="07F5F3E0" w14:textId="77777777" w:rsidR="00F17BA5" w:rsidRPr="00F17BA5" w:rsidRDefault="00F17BA5" w:rsidP="00F17BA5"/>
    <w:p w14:paraId="3B26ED3A" w14:textId="171C50C4" w:rsidR="0064351C" w:rsidRDefault="0065583C" w:rsidP="007D721F">
      <w:pPr>
        <w:pStyle w:val="Ttulo2"/>
        <w:spacing w:line="360" w:lineRule="auto"/>
      </w:pPr>
      <w:bookmarkStart w:id="6" w:name="_Toc182166177"/>
      <w:r>
        <w:t>C</w:t>
      </w:r>
      <w:r w:rsidRPr="0065583C">
        <w:t>ontrato entre equals e hashCode</w:t>
      </w:r>
      <w:bookmarkEnd w:id="6"/>
    </w:p>
    <w:p w14:paraId="5F679705" w14:textId="1F6D56BE" w:rsidR="00E44680" w:rsidRPr="007D721F" w:rsidRDefault="0065583C" w:rsidP="007D721F">
      <w:pPr>
        <w:spacing w:line="360" w:lineRule="auto"/>
        <w:ind w:firstLine="709"/>
        <w:jc w:val="both"/>
        <w:rPr>
          <w:rFonts w:ascii="Arial" w:hAnsi="Arial" w:cs="Arial"/>
        </w:rPr>
      </w:pPr>
      <w:r w:rsidRPr="0065583C">
        <w:rPr>
          <w:rFonts w:ascii="Arial" w:hAnsi="Arial" w:cs="Arial"/>
        </w:rPr>
        <w:t>O hashCode é uma ferramenta usada para montar a tabela de hash de modo correto.</w:t>
      </w:r>
      <w:r>
        <w:rPr>
          <w:rFonts w:ascii="Arial" w:hAnsi="Arial" w:cs="Arial"/>
        </w:rPr>
        <w:t xml:space="preserve"> </w:t>
      </w:r>
      <w:r w:rsidRPr="0065583C">
        <w:rPr>
          <w:rFonts w:ascii="Arial" w:hAnsi="Arial" w:cs="Arial"/>
        </w:rPr>
        <w:t>Tabela Hash é uma onde as informações são armazenadas conforme um </w:t>
      </w:r>
      <w:r w:rsidRPr="0065583C">
        <w:rPr>
          <w:rFonts w:ascii="Arial" w:hAnsi="Arial" w:cs="Arial"/>
          <w:b/>
          <w:bCs/>
        </w:rPr>
        <w:t>“n</w:t>
      </w:r>
      <w:r>
        <w:rPr>
          <w:rFonts w:ascii="Arial" w:hAnsi="Arial" w:cs="Arial"/>
          <w:b/>
          <w:bCs/>
        </w:rPr>
        <w:t>ú</w:t>
      </w:r>
      <w:r w:rsidRPr="0065583C">
        <w:rPr>
          <w:rFonts w:ascii="Arial" w:hAnsi="Arial" w:cs="Arial"/>
          <w:b/>
          <w:bCs/>
        </w:rPr>
        <w:t>mero hash”</w:t>
      </w:r>
      <w:r w:rsidRPr="0065583C">
        <w:rPr>
          <w:rFonts w:ascii="Arial" w:hAnsi="Arial" w:cs="Arial"/>
        </w:rPr>
        <w:t> calculado com base nas propriedades da informação. Isso permite que seja muito rápido recuperar uma informação na tabela.</w:t>
      </w:r>
      <w:r w:rsidR="007D721F">
        <w:rPr>
          <w:rFonts w:ascii="Arial" w:hAnsi="Arial" w:cs="Arial"/>
        </w:rPr>
        <w:t xml:space="preserve"> </w:t>
      </w:r>
      <w:r w:rsidR="007D721F" w:rsidRPr="007D721F">
        <w:rPr>
          <w:rFonts w:ascii="Arial" w:hAnsi="Arial" w:cs="Arial"/>
        </w:rPr>
        <w:t>A ideia do equals é garantir que dois objetos são </w:t>
      </w:r>
      <w:r w:rsidR="007D721F" w:rsidRPr="007D721F">
        <w:rPr>
          <w:rFonts w:ascii="Arial" w:hAnsi="Arial" w:cs="Arial"/>
          <w:i/>
          <w:iCs/>
        </w:rPr>
        <w:t>“</w:t>
      </w:r>
      <w:r w:rsidR="007D721F" w:rsidRPr="007D721F">
        <w:rPr>
          <w:rFonts w:ascii="Arial" w:hAnsi="Arial" w:cs="Arial"/>
        </w:rPr>
        <w:t>significativamente iguais</w:t>
      </w:r>
      <w:r w:rsidR="007D721F" w:rsidRPr="007D721F">
        <w:rPr>
          <w:rFonts w:ascii="Arial" w:hAnsi="Arial" w:cs="Arial"/>
          <w:i/>
          <w:iCs/>
        </w:rPr>
        <w:t>”</w:t>
      </w:r>
      <w:r w:rsidR="007D721F" w:rsidRPr="007D721F">
        <w:rPr>
          <w:rFonts w:ascii="Arial" w:hAnsi="Arial" w:cs="Arial"/>
        </w:rPr>
        <w:t>, ou seja, que os objetos tem um valor igual dadas as suas propriedades.</w:t>
      </w:r>
    </w:p>
    <w:p w14:paraId="526AACEA" w14:textId="5E0C0304" w:rsidR="00DE4E35" w:rsidRPr="002D3BE1" w:rsidRDefault="007D721F" w:rsidP="002D3BE1">
      <w:pPr>
        <w:pStyle w:val="Ttulo2"/>
        <w:spacing w:line="360" w:lineRule="auto"/>
      </w:pPr>
      <w:bookmarkStart w:id="7" w:name="_Toc182166178"/>
      <w:r w:rsidRPr="007D721F">
        <w:t>Regras que governam a implementação de equals e hashCode</w:t>
      </w:r>
      <w:bookmarkEnd w:id="7"/>
    </w:p>
    <w:p w14:paraId="27BB6486" w14:textId="4616A399" w:rsidR="002D3BE1" w:rsidRDefault="007D721F" w:rsidP="002D3BE1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O H</w:t>
      </w:r>
      <w:r w:rsidRPr="007D721F">
        <w:rPr>
          <w:rFonts w:ascii="Arial" w:hAnsi="Arial" w:cs="Arial"/>
        </w:rPr>
        <w:t>ashCode</w:t>
      </w:r>
      <w:r w:rsidRPr="007D721F">
        <w:rPr>
          <w:rFonts w:ascii="Arial" w:hAnsi="Arial" w:cs="Arial"/>
          <w:b/>
          <w:bCs/>
          <w:i/>
          <w:iCs/>
        </w:rPr>
        <w:t xml:space="preserve"> </w:t>
      </w:r>
      <w:r w:rsidRPr="007D721F">
        <w:rPr>
          <w:rFonts w:ascii="Arial" w:hAnsi="Arial" w:cs="Arial"/>
        </w:rPr>
        <w:t>e</w:t>
      </w:r>
      <w:r>
        <w:rPr>
          <w:rFonts w:ascii="Arial" w:hAnsi="Arial" w:cs="Arial"/>
          <w:b/>
          <w:bCs/>
          <w:i/>
          <w:iCs/>
        </w:rPr>
        <w:t xml:space="preserve"> </w:t>
      </w:r>
      <w:r w:rsidRPr="007D721F">
        <w:rPr>
          <w:rFonts w:ascii="Arial" w:hAnsi="Arial" w:cs="Arial"/>
        </w:rPr>
        <w:t>equals andam juntos</w:t>
      </w:r>
      <w:r w:rsidR="002D3BE1">
        <w:rPr>
          <w:rFonts w:ascii="Arial" w:hAnsi="Arial" w:cs="Arial"/>
        </w:rPr>
        <w:t xml:space="preserve">. Ao </w:t>
      </w:r>
      <w:r w:rsidRPr="007D721F">
        <w:rPr>
          <w:rFonts w:ascii="Arial" w:hAnsi="Arial" w:cs="Arial"/>
        </w:rPr>
        <w:t>implementar um </w:t>
      </w:r>
      <w:r>
        <w:rPr>
          <w:rFonts w:ascii="Arial" w:hAnsi="Arial" w:cs="Arial"/>
        </w:rPr>
        <w:t>deve</w:t>
      </w:r>
      <w:r w:rsidRPr="007D721F">
        <w:rPr>
          <w:rFonts w:ascii="Arial" w:hAnsi="Arial" w:cs="Arial"/>
        </w:rPr>
        <w:t> fazer o mesmo com o outro.</w:t>
      </w:r>
    </w:p>
    <w:p w14:paraId="30CEC366" w14:textId="3DC77409" w:rsidR="007D721F" w:rsidRPr="007D721F" w:rsidRDefault="007D721F" w:rsidP="007D721F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9B133E">
        <w:rPr>
          <w:rFonts w:ascii="Arial" w:hAnsi="Arial" w:cs="Arial"/>
        </w:rPr>
        <w:t>O</w:t>
      </w:r>
      <w:r w:rsidRPr="007D721F">
        <w:rPr>
          <w:rFonts w:ascii="Arial" w:hAnsi="Arial" w:cs="Arial"/>
        </w:rPr>
        <w:t xml:space="preserve"> contrato</w:t>
      </w:r>
      <w:r w:rsidR="009B133E">
        <w:rPr>
          <w:rFonts w:ascii="Arial" w:hAnsi="Arial" w:cs="Arial"/>
        </w:rPr>
        <w:t xml:space="preserve"> </w:t>
      </w:r>
      <w:r w:rsidRPr="007D721F">
        <w:rPr>
          <w:rFonts w:ascii="Arial" w:hAnsi="Arial" w:cs="Arial"/>
        </w:rPr>
        <w:t>de </w:t>
      </w:r>
      <w:r w:rsidRPr="009B133E">
        <w:rPr>
          <w:rFonts w:ascii="Arial" w:hAnsi="Arial" w:cs="Arial"/>
        </w:rPr>
        <w:t>equals</w:t>
      </w:r>
      <w:r w:rsidRPr="007D721F">
        <w:rPr>
          <w:rFonts w:ascii="Arial" w:hAnsi="Arial" w:cs="Arial"/>
        </w:rPr>
        <w:t>() segue as seguintes diretrizes:</w:t>
      </w:r>
    </w:p>
    <w:p w14:paraId="072AE8F7" w14:textId="356685F9" w:rsidR="007D721F" w:rsidRPr="00351E21" w:rsidRDefault="002D3BE1" w:rsidP="00351E21">
      <w:pPr>
        <w:pStyle w:val="PargrafodaLista"/>
        <w:numPr>
          <w:ilvl w:val="0"/>
          <w:numId w:val="18"/>
        </w:numPr>
        <w:spacing w:line="360" w:lineRule="auto"/>
        <w:ind w:left="357" w:firstLine="357"/>
        <w:jc w:val="both"/>
        <w:rPr>
          <w:rFonts w:ascii="Arial" w:hAnsi="Arial" w:cs="Arial"/>
        </w:rPr>
      </w:pPr>
      <w:r w:rsidRPr="00351E21">
        <w:rPr>
          <w:rFonts w:ascii="Arial" w:hAnsi="Arial" w:cs="Arial"/>
        </w:rPr>
        <w:t>P</w:t>
      </w:r>
      <w:r w:rsidR="007D721F" w:rsidRPr="00351E21">
        <w:rPr>
          <w:rFonts w:ascii="Arial" w:hAnsi="Arial" w:cs="Arial"/>
        </w:rPr>
        <w:t>ara qualquer valor de referência x, x.equals() deve retornar true;</w:t>
      </w:r>
    </w:p>
    <w:p w14:paraId="1437F518" w14:textId="6B533160" w:rsidR="007D721F" w:rsidRPr="00351E21" w:rsidRDefault="002D3BE1" w:rsidP="00351E21">
      <w:pPr>
        <w:pStyle w:val="PargrafodaLista"/>
        <w:numPr>
          <w:ilvl w:val="0"/>
          <w:numId w:val="18"/>
        </w:numPr>
        <w:spacing w:line="360" w:lineRule="auto"/>
        <w:ind w:left="357" w:firstLine="357"/>
        <w:jc w:val="both"/>
        <w:rPr>
          <w:rFonts w:ascii="Arial" w:hAnsi="Arial" w:cs="Arial"/>
        </w:rPr>
      </w:pPr>
      <w:r w:rsidRPr="00351E21">
        <w:rPr>
          <w:rFonts w:ascii="Arial" w:hAnsi="Arial" w:cs="Arial"/>
        </w:rPr>
        <w:t>P</w:t>
      </w:r>
      <w:r w:rsidR="007D721F" w:rsidRPr="00351E21">
        <w:rPr>
          <w:rFonts w:ascii="Arial" w:hAnsi="Arial" w:cs="Arial"/>
        </w:rPr>
        <w:t>ara qualquer valor de referência x e y, x.equals(y) deve retornar true se, e somente se, y.equals(x) retornar true.</w:t>
      </w:r>
    </w:p>
    <w:p w14:paraId="41C25763" w14:textId="3F30DE21" w:rsidR="007D721F" w:rsidRPr="00351E21" w:rsidRDefault="002D3BE1" w:rsidP="00351E21">
      <w:pPr>
        <w:pStyle w:val="PargrafodaLista"/>
        <w:numPr>
          <w:ilvl w:val="0"/>
          <w:numId w:val="18"/>
        </w:numPr>
        <w:spacing w:line="360" w:lineRule="auto"/>
        <w:ind w:left="357" w:firstLine="357"/>
        <w:jc w:val="both"/>
        <w:rPr>
          <w:rFonts w:ascii="Arial" w:hAnsi="Arial" w:cs="Arial"/>
        </w:rPr>
      </w:pPr>
      <w:r w:rsidRPr="00351E21">
        <w:rPr>
          <w:rFonts w:ascii="Arial" w:hAnsi="Arial" w:cs="Arial"/>
        </w:rPr>
        <w:t>P</w:t>
      </w:r>
      <w:r w:rsidR="007D721F" w:rsidRPr="00351E21">
        <w:rPr>
          <w:rFonts w:ascii="Arial" w:hAnsi="Arial" w:cs="Arial"/>
        </w:rPr>
        <w:t xml:space="preserve">ara qualquer valor de referência de x, y e z, se x.equals(y) retornar true e y.equals(z) também retornar true, então, </w:t>
      </w:r>
      <w:proofErr w:type="gramStart"/>
      <w:r w:rsidR="007D721F" w:rsidRPr="00351E21">
        <w:rPr>
          <w:rFonts w:ascii="Arial" w:hAnsi="Arial" w:cs="Arial"/>
        </w:rPr>
        <w:t>x.equals</w:t>
      </w:r>
      <w:proofErr w:type="gramEnd"/>
      <w:r w:rsidR="007D721F" w:rsidRPr="00351E21">
        <w:rPr>
          <w:rFonts w:ascii="Arial" w:hAnsi="Arial" w:cs="Arial"/>
        </w:rPr>
        <w:t>(z) deve retornar true.</w:t>
      </w:r>
    </w:p>
    <w:p w14:paraId="579F373F" w14:textId="1ED3C8B4" w:rsidR="007D721F" w:rsidRPr="00351E21" w:rsidRDefault="002D3BE1" w:rsidP="00351E21">
      <w:pPr>
        <w:pStyle w:val="PargrafodaLista"/>
        <w:numPr>
          <w:ilvl w:val="0"/>
          <w:numId w:val="18"/>
        </w:numPr>
        <w:spacing w:line="360" w:lineRule="auto"/>
        <w:ind w:left="357" w:firstLine="357"/>
        <w:jc w:val="both"/>
        <w:rPr>
          <w:rFonts w:ascii="Arial" w:hAnsi="Arial" w:cs="Arial"/>
        </w:rPr>
      </w:pPr>
      <w:r w:rsidRPr="00351E21">
        <w:rPr>
          <w:rFonts w:ascii="Arial" w:hAnsi="Arial" w:cs="Arial"/>
        </w:rPr>
        <w:t>P</w:t>
      </w:r>
      <w:r w:rsidR="007D721F" w:rsidRPr="00351E21">
        <w:rPr>
          <w:rFonts w:ascii="Arial" w:hAnsi="Arial" w:cs="Arial"/>
        </w:rPr>
        <w:t>ara qualquer valor de referência de x e y, múltiplas chamadas de x.equals(y) retornarão consistentemente true ou consistentemente false, contanto que nenhuma informação usada nas comparações do objeto de equals tenha sido alterada.</w:t>
      </w:r>
    </w:p>
    <w:p w14:paraId="12175444" w14:textId="77777777" w:rsidR="007D721F" w:rsidRPr="00351E21" w:rsidRDefault="007D721F" w:rsidP="00351E21">
      <w:pPr>
        <w:pStyle w:val="PargrafodaLista"/>
        <w:numPr>
          <w:ilvl w:val="0"/>
          <w:numId w:val="18"/>
        </w:numPr>
        <w:spacing w:line="360" w:lineRule="auto"/>
        <w:ind w:left="357" w:firstLine="357"/>
        <w:jc w:val="both"/>
        <w:rPr>
          <w:rFonts w:ascii="Arial" w:hAnsi="Arial" w:cs="Arial"/>
        </w:rPr>
      </w:pPr>
      <w:r w:rsidRPr="00351E21">
        <w:rPr>
          <w:rFonts w:ascii="Arial" w:hAnsi="Arial" w:cs="Arial"/>
        </w:rPr>
        <w:t xml:space="preserve">Para qualquer valor de referência x que não seja null, </w:t>
      </w:r>
      <w:proofErr w:type="gramStart"/>
      <w:r w:rsidRPr="00351E21">
        <w:rPr>
          <w:rFonts w:ascii="Arial" w:hAnsi="Arial" w:cs="Arial"/>
        </w:rPr>
        <w:t>x.equals</w:t>
      </w:r>
      <w:proofErr w:type="gramEnd"/>
      <w:r w:rsidRPr="00351E21">
        <w:rPr>
          <w:rFonts w:ascii="Arial" w:hAnsi="Arial" w:cs="Arial"/>
        </w:rPr>
        <w:t>(null) deve retornar false.</w:t>
      </w:r>
    </w:p>
    <w:p w14:paraId="7D675BD5" w14:textId="42AE4190" w:rsidR="0026037B" w:rsidRDefault="002D3BE1" w:rsidP="0026037B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Já o contrato de hashCode segue as diretrizes:</w:t>
      </w:r>
    </w:p>
    <w:p w14:paraId="44957F22" w14:textId="77777777" w:rsidR="002D3BE1" w:rsidRPr="002D3BE1" w:rsidRDefault="002D3BE1" w:rsidP="00351E21">
      <w:pPr>
        <w:numPr>
          <w:ilvl w:val="0"/>
          <w:numId w:val="16"/>
        </w:numPr>
        <w:spacing w:line="360" w:lineRule="auto"/>
        <w:ind w:left="357" w:firstLine="357"/>
        <w:jc w:val="both"/>
        <w:rPr>
          <w:rFonts w:ascii="Arial" w:hAnsi="Arial" w:cs="Arial"/>
        </w:rPr>
      </w:pPr>
      <w:r w:rsidRPr="002D3BE1">
        <w:rPr>
          <w:rFonts w:ascii="Arial" w:hAnsi="Arial" w:cs="Arial"/>
        </w:rPr>
        <w:t xml:space="preserve">Um determinado objeto tem um determinado </w:t>
      </w:r>
      <w:proofErr w:type="spellStart"/>
      <w:r w:rsidRPr="002D3BE1">
        <w:rPr>
          <w:rFonts w:ascii="Arial" w:hAnsi="Arial" w:cs="Arial"/>
        </w:rPr>
        <w:t>hashcode</w:t>
      </w:r>
      <w:proofErr w:type="spellEnd"/>
      <w:r w:rsidRPr="002D3BE1">
        <w:rPr>
          <w:rFonts w:ascii="Arial" w:hAnsi="Arial" w:cs="Arial"/>
        </w:rPr>
        <w:t>.</w:t>
      </w:r>
    </w:p>
    <w:p w14:paraId="363B024F" w14:textId="77777777" w:rsidR="002D3BE1" w:rsidRPr="002D3BE1" w:rsidRDefault="002D3BE1" w:rsidP="00351E21">
      <w:pPr>
        <w:numPr>
          <w:ilvl w:val="0"/>
          <w:numId w:val="16"/>
        </w:numPr>
        <w:spacing w:line="360" w:lineRule="auto"/>
        <w:ind w:left="357" w:firstLine="357"/>
        <w:jc w:val="both"/>
        <w:rPr>
          <w:rFonts w:ascii="Arial" w:hAnsi="Arial" w:cs="Arial"/>
        </w:rPr>
      </w:pPr>
      <w:r w:rsidRPr="002D3BE1">
        <w:rPr>
          <w:rFonts w:ascii="Arial" w:hAnsi="Arial" w:cs="Arial"/>
        </w:rPr>
        <w:t xml:space="preserve">Se dois objetos são iguais, seus </w:t>
      </w:r>
      <w:proofErr w:type="spellStart"/>
      <w:r w:rsidRPr="002D3BE1">
        <w:rPr>
          <w:rFonts w:ascii="Arial" w:hAnsi="Arial" w:cs="Arial"/>
        </w:rPr>
        <w:t>hashcodes</w:t>
      </w:r>
      <w:proofErr w:type="spellEnd"/>
      <w:r w:rsidRPr="002D3BE1">
        <w:rPr>
          <w:rFonts w:ascii="Arial" w:hAnsi="Arial" w:cs="Arial"/>
        </w:rPr>
        <w:t xml:space="preserve"> são os mesmos. O contrário não é verdade.</w:t>
      </w:r>
    </w:p>
    <w:p w14:paraId="10D46B11" w14:textId="77777777" w:rsidR="002D3BE1" w:rsidRPr="002D3BE1" w:rsidRDefault="002D3BE1" w:rsidP="00351E21">
      <w:pPr>
        <w:numPr>
          <w:ilvl w:val="0"/>
          <w:numId w:val="16"/>
        </w:numPr>
        <w:spacing w:line="360" w:lineRule="auto"/>
        <w:ind w:left="357" w:firstLine="357"/>
        <w:jc w:val="both"/>
        <w:rPr>
          <w:rFonts w:ascii="Arial" w:hAnsi="Arial" w:cs="Arial"/>
        </w:rPr>
      </w:pPr>
      <w:r w:rsidRPr="002D3BE1">
        <w:rPr>
          <w:rFonts w:ascii="Arial" w:hAnsi="Arial" w:cs="Arial"/>
        </w:rPr>
        <w:t>Se os códigos hash forem diferentes, os objetos não são iguais com certeza.</w:t>
      </w:r>
    </w:p>
    <w:p w14:paraId="401C20E6" w14:textId="77777777" w:rsidR="002D3BE1" w:rsidRPr="002D3BE1" w:rsidRDefault="002D3BE1" w:rsidP="00351E21">
      <w:pPr>
        <w:numPr>
          <w:ilvl w:val="0"/>
          <w:numId w:val="16"/>
        </w:numPr>
        <w:spacing w:line="360" w:lineRule="auto"/>
        <w:ind w:left="357" w:firstLine="357"/>
        <w:jc w:val="both"/>
        <w:rPr>
          <w:rFonts w:ascii="Arial" w:hAnsi="Arial" w:cs="Arial"/>
        </w:rPr>
      </w:pPr>
      <w:r w:rsidRPr="002D3BE1">
        <w:rPr>
          <w:rFonts w:ascii="Arial" w:hAnsi="Arial" w:cs="Arial"/>
        </w:rPr>
        <w:lastRenderedPageBreak/>
        <w:t>Objetos diferentes podem ter o mesmo código hash. No entanto, é um evento muito improvável. Nesse ponto, temos uma colisão, uma situação em que podemos perder dados.</w:t>
      </w:r>
    </w:p>
    <w:p w14:paraId="135D6158" w14:textId="4E5FE40D" w:rsidR="002D3BE1" w:rsidRDefault="00351E21" w:rsidP="00F72891">
      <w:pPr>
        <w:pStyle w:val="Ttulo2"/>
        <w:spacing w:line="360" w:lineRule="auto"/>
        <w:jc w:val="both"/>
      </w:pPr>
      <w:bookmarkStart w:id="8" w:name="_Toc182166179"/>
      <w:r w:rsidRPr="00351E21">
        <w:t>Como o contrato entre equals e hashCode afeta o comportamento das coleções</w:t>
      </w:r>
      <w:bookmarkEnd w:id="8"/>
    </w:p>
    <w:p w14:paraId="0D68D941" w14:textId="23A4E199" w:rsidR="00351E21" w:rsidRDefault="00F72891" w:rsidP="00F72891">
      <w:pPr>
        <w:spacing w:line="360" w:lineRule="auto"/>
        <w:ind w:firstLine="709"/>
        <w:jc w:val="both"/>
        <w:rPr>
          <w:rFonts w:ascii="Arial" w:hAnsi="Arial" w:cs="Arial"/>
        </w:rPr>
      </w:pPr>
      <w:r w:rsidRPr="00F72891">
        <w:rPr>
          <w:rFonts w:ascii="Arial" w:hAnsi="Arial" w:cs="Arial"/>
        </w:rPr>
        <w:t xml:space="preserve">No caso de um </w:t>
      </w:r>
      <w:proofErr w:type="spellStart"/>
      <w:r w:rsidRPr="00F72891">
        <w:rPr>
          <w:rFonts w:ascii="Arial" w:hAnsi="Arial" w:cs="Arial"/>
        </w:rPr>
        <w:t>HashMap</w:t>
      </w:r>
      <w:proofErr w:type="spellEnd"/>
      <w:r w:rsidRPr="00F72891">
        <w:rPr>
          <w:rFonts w:ascii="Arial" w:hAnsi="Arial" w:cs="Arial"/>
        </w:rPr>
        <w:t xml:space="preserve">, a chave é armazenada com base no valor de </w:t>
      </w:r>
      <w:proofErr w:type="gramStart"/>
      <w:r w:rsidRPr="00F72891">
        <w:rPr>
          <w:rFonts w:ascii="Arial" w:hAnsi="Arial" w:cs="Arial"/>
        </w:rPr>
        <w:t>hashCode(</w:t>
      </w:r>
      <w:proofErr w:type="gramEnd"/>
      <w:r w:rsidRPr="00F72891">
        <w:rPr>
          <w:rFonts w:ascii="Arial" w:hAnsi="Arial" w:cs="Arial"/>
        </w:rPr>
        <w:t xml:space="preserve">) para que o mapa possa localizar rapidamente a chave em um </w:t>
      </w:r>
      <w:proofErr w:type="spellStart"/>
      <w:r w:rsidRPr="00F72891">
        <w:rPr>
          <w:rFonts w:ascii="Arial" w:hAnsi="Arial" w:cs="Arial"/>
        </w:rPr>
        <w:t>bucket</w:t>
      </w:r>
      <w:proofErr w:type="spellEnd"/>
      <w:r w:rsidRPr="00F72891">
        <w:rPr>
          <w:rFonts w:ascii="Arial" w:hAnsi="Arial" w:cs="Arial"/>
        </w:rPr>
        <w:t xml:space="preserve"> específico.</w:t>
      </w:r>
      <w:r>
        <w:rPr>
          <w:rFonts w:ascii="Arial" w:hAnsi="Arial" w:cs="Arial"/>
        </w:rPr>
        <w:t xml:space="preserve"> </w:t>
      </w:r>
      <w:r w:rsidRPr="00F72891">
        <w:rPr>
          <w:rFonts w:ascii="Arial" w:hAnsi="Arial" w:cs="Arial"/>
        </w:rPr>
        <w:t xml:space="preserve">Quando um objeto é procurado em um </w:t>
      </w:r>
      <w:proofErr w:type="spellStart"/>
      <w:r w:rsidRPr="00F72891">
        <w:rPr>
          <w:rFonts w:ascii="Arial" w:hAnsi="Arial" w:cs="Arial"/>
        </w:rPr>
        <w:t>HashMap</w:t>
      </w:r>
      <w:proofErr w:type="spellEnd"/>
      <w:r w:rsidRPr="00F72891">
        <w:rPr>
          <w:rFonts w:ascii="Arial" w:hAnsi="Arial" w:cs="Arial"/>
        </w:rPr>
        <w:t xml:space="preserve"> ou </w:t>
      </w:r>
      <w:proofErr w:type="spellStart"/>
      <w:r w:rsidRPr="00F72891">
        <w:rPr>
          <w:rFonts w:ascii="Arial" w:hAnsi="Arial" w:cs="Arial"/>
        </w:rPr>
        <w:t>HashSet</w:t>
      </w:r>
      <w:proofErr w:type="spellEnd"/>
      <w:r w:rsidRPr="00F72891">
        <w:rPr>
          <w:rFonts w:ascii="Arial" w:hAnsi="Arial" w:cs="Arial"/>
        </w:rPr>
        <w:t xml:space="preserve">, a coleção usa o </w:t>
      </w:r>
      <w:proofErr w:type="gramStart"/>
      <w:r w:rsidRPr="00F72891">
        <w:rPr>
          <w:rFonts w:ascii="Arial" w:hAnsi="Arial" w:cs="Arial"/>
        </w:rPr>
        <w:t>hashCode(</w:t>
      </w:r>
      <w:proofErr w:type="gramEnd"/>
      <w:r w:rsidRPr="00F72891">
        <w:rPr>
          <w:rFonts w:ascii="Arial" w:hAnsi="Arial" w:cs="Arial"/>
        </w:rPr>
        <w:t xml:space="preserve">) para encontrar o </w:t>
      </w:r>
      <w:proofErr w:type="spellStart"/>
      <w:r w:rsidRPr="00F72891">
        <w:rPr>
          <w:rFonts w:ascii="Arial" w:hAnsi="Arial" w:cs="Arial"/>
        </w:rPr>
        <w:t>bucket</w:t>
      </w:r>
      <w:proofErr w:type="spellEnd"/>
      <w:r w:rsidRPr="00F72891">
        <w:rPr>
          <w:rFonts w:ascii="Arial" w:hAnsi="Arial" w:cs="Arial"/>
        </w:rPr>
        <w:t xml:space="preserve"> apropriado e depois usa equals() para localizar o objeto exato.</w:t>
      </w:r>
    </w:p>
    <w:p w14:paraId="3E85B156" w14:textId="1994F088" w:rsidR="00351E21" w:rsidRDefault="00F72891" w:rsidP="00F72891">
      <w:pPr>
        <w:spacing w:line="360" w:lineRule="auto"/>
        <w:ind w:firstLine="709"/>
        <w:jc w:val="both"/>
        <w:rPr>
          <w:rFonts w:ascii="Arial" w:hAnsi="Arial" w:cs="Arial"/>
        </w:rPr>
      </w:pPr>
      <w:r w:rsidRPr="00F72891">
        <w:rPr>
          <w:rFonts w:ascii="Arial" w:hAnsi="Arial" w:cs="Arial"/>
        </w:rPr>
        <w:t xml:space="preserve">No caso de um </w:t>
      </w:r>
      <w:proofErr w:type="spellStart"/>
      <w:r w:rsidRPr="00F72891">
        <w:rPr>
          <w:rFonts w:ascii="Arial" w:hAnsi="Arial" w:cs="Arial"/>
        </w:rPr>
        <w:t>HashSet</w:t>
      </w:r>
      <w:proofErr w:type="spellEnd"/>
      <w:r w:rsidRPr="00F72891">
        <w:rPr>
          <w:rFonts w:ascii="Arial" w:hAnsi="Arial" w:cs="Arial"/>
        </w:rPr>
        <w:t xml:space="preserve">, o valor de </w:t>
      </w:r>
      <w:proofErr w:type="gramStart"/>
      <w:r w:rsidRPr="00F72891">
        <w:rPr>
          <w:rFonts w:ascii="Arial" w:hAnsi="Arial" w:cs="Arial"/>
        </w:rPr>
        <w:t>hashCode(</w:t>
      </w:r>
      <w:proofErr w:type="gramEnd"/>
      <w:r w:rsidRPr="00F72891">
        <w:rPr>
          <w:rFonts w:ascii="Arial" w:hAnsi="Arial" w:cs="Arial"/>
        </w:rPr>
        <w:t xml:space="preserve">) determina o </w:t>
      </w:r>
      <w:proofErr w:type="spellStart"/>
      <w:r w:rsidRPr="00F72891">
        <w:rPr>
          <w:rFonts w:ascii="Arial" w:hAnsi="Arial" w:cs="Arial"/>
        </w:rPr>
        <w:t>bucket</w:t>
      </w:r>
      <w:proofErr w:type="spellEnd"/>
      <w:r w:rsidRPr="00F72891">
        <w:rPr>
          <w:rFonts w:ascii="Arial" w:hAnsi="Arial" w:cs="Arial"/>
        </w:rPr>
        <w:t xml:space="preserve"> em que o objeto será armazenado para garantir que não haja duplicatas.</w:t>
      </w:r>
      <w:r>
        <w:rPr>
          <w:rFonts w:ascii="Arial" w:hAnsi="Arial" w:cs="Arial"/>
        </w:rPr>
        <w:t xml:space="preserve"> </w:t>
      </w:r>
      <w:r w:rsidRPr="00F72891">
        <w:rPr>
          <w:rFonts w:ascii="Arial" w:hAnsi="Arial" w:cs="Arial"/>
        </w:rPr>
        <w:t xml:space="preserve">Se </w:t>
      </w:r>
      <w:proofErr w:type="gramStart"/>
      <w:r w:rsidRPr="00F72891">
        <w:rPr>
          <w:rFonts w:ascii="Arial" w:hAnsi="Arial" w:cs="Arial"/>
        </w:rPr>
        <w:t>hashCode(</w:t>
      </w:r>
      <w:proofErr w:type="gramEnd"/>
      <w:r w:rsidRPr="00F72891">
        <w:rPr>
          <w:rFonts w:ascii="Arial" w:hAnsi="Arial" w:cs="Arial"/>
        </w:rPr>
        <w:t>) e equals() não forem consistentes, a coleção pode não encontrar o objeto corretamente, mesmo que ele esteja presente.</w:t>
      </w:r>
    </w:p>
    <w:p w14:paraId="55A7E94D" w14:textId="51F57DC9" w:rsidR="00F72891" w:rsidRDefault="00F72891" w:rsidP="00F72891">
      <w:pPr>
        <w:pStyle w:val="Ttulo2"/>
        <w:spacing w:line="360" w:lineRule="auto"/>
        <w:ind w:left="0" w:firstLine="431"/>
        <w:jc w:val="both"/>
      </w:pPr>
      <w:bookmarkStart w:id="9" w:name="_Toc182166180"/>
      <w:r w:rsidRPr="00F72891">
        <w:t>Importância da implementação correta de equals e hashCode em entidades de aplicações Java</w:t>
      </w:r>
      <w:bookmarkEnd w:id="9"/>
    </w:p>
    <w:p w14:paraId="2F657271" w14:textId="4883E751" w:rsidR="006042D9" w:rsidRPr="006042D9" w:rsidRDefault="006042D9" w:rsidP="006042D9">
      <w:pPr>
        <w:spacing w:line="360" w:lineRule="auto"/>
        <w:ind w:firstLine="709"/>
        <w:jc w:val="both"/>
        <w:rPr>
          <w:rFonts w:ascii="Arial" w:hAnsi="Arial" w:cs="Arial"/>
        </w:rPr>
      </w:pPr>
      <w:r w:rsidRPr="006042D9">
        <w:rPr>
          <w:rFonts w:ascii="Arial" w:hAnsi="Arial" w:cs="Arial"/>
        </w:rPr>
        <w:t>A implementação correta de `</w:t>
      </w:r>
      <w:proofErr w:type="gramStart"/>
      <w:r w:rsidRPr="006042D9">
        <w:rPr>
          <w:rFonts w:ascii="Arial" w:hAnsi="Arial" w:cs="Arial"/>
        </w:rPr>
        <w:t>equals(</w:t>
      </w:r>
      <w:proofErr w:type="gramEnd"/>
      <w:r w:rsidRPr="006042D9">
        <w:rPr>
          <w:rFonts w:ascii="Arial" w:hAnsi="Arial" w:cs="Arial"/>
        </w:rPr>
        <w:t>)` e `hashCode()` em entidades Java é essencial para garantir bom funcionamento em coleções baseadas em hash</w:t>
      </w:r>
      <w:r>
        <w:rPr>
          <w:rFonts w:ascii="Arial" w:hAnsi="Arial" w:cs="Arial"/>
        </w:rPr>
        <w:t xml:space="preserve">. </w:t>
      </w:r>
      <w:r w:rsidRPr="006042D9">
        <w:rPr>
          <w:rFonts w:ascii="Arial" w:hAnsi="Arial" w:cs="Arial"/>
        </w:rPr>
        <w:t>Esses métodos asseguram que objetos iguais sejam tratados de forma consistente e armazenados corretamente, evitando problemas de busca, duplicatas e perda de desempenho devido a colisões de hash.</w:t>
      </w:r>
    </w:p>
    <w:p w14:paraId="05F21B03" w14:textId="24546762" w:rsidR="006042D9" w:rsidRPr="006042D9" w:rsidRDefault="006042D9" w:rsidP="006042D9">
      <w:pPr>
        <w:spacing w:line="360" w:lineRule="auto"/>
        <w:ind w:firstLine="709"/>
        <w:jc w:val="both"/>
        <w:rPr>
          <w:rFonts w:ascii="Arial" w:hAnsi="Arial" w:cs="Arial"/>
        </w:rPr>
      </w:pPr>
      <w:r w:rsidRPr="006042D9">
        <w:rPr>
          <w:rFonts w:ascii="Arial" w:hAnsi="Arial" w:cs="Arial"/>
        </w:rPr>
        <w:t>Se `</w:t>
      </w:r>
      <w:proofErr w:type="gramStart"/>
      <w:r w:rsidRPr="006042D9">
        <w:rPr>
          <w:rFonts w:ascii="Arial" w:hAnsi="Arial" w:cs="Arial"/>
        </w:rPr>
        <w:t>equals(</w:t>
      </w:r>
      <w:proofErr w:type="gramEnd"/>
      <w:r w:rsidRPr="006042D9">
        <w:rPr>
          <w:rFonts w:ascii="Arial" w:hAnsi="Arial" w:cs="Arial"/>
        </w:rPr>
        <w:t xml:space="preserve">)` indicar que dois objetos são iguais, `hashCode()` deve retornar o mesmo valor para ambos. Uma </w:t>
      </w:r>
      <w:r>
        <w:rPr>
          <w:rFonts w:ascii="Arial" w:hAnsi="Arial" w:cs="Arial"/>
        </w:rPr>
        <w:t xml:space="preserve">má </w:t>
      </w:r>
      <w:r w:rsidRPr="006042D9">
        <w:rPr>
          <w:rFonts w:ascii="Arial" w:hAnsi="Arial" w:cs="Arial"/>
        </w:rPr>
        <w:t>implementação pode causar comportamentos inesperados, como falhas na busca e inserção de dados incorretos.</w:t>
      </w:r>
    </w:p>
    <w:p w14:paraId="3379F3EA" w14:textId="550ED8CB" w:rsidR="006042D9" w:rsidRDefault="006042D9" w:rsidP="006042D9">
      <w:pPr>
        <w:spacing w:line="360" w:lineRule="auto"/>
        <w:ind w:firstLine="709"/>
        <w:jc w:val="both"/>
        <w:rPr>
          <w:rFonts w:ascii="Arial" w:hAnsi="Arial" w:cs="Arial"/>
        </w:rPr>
      </w:pPr>
      <w:r w:rsidRPr="006042D9">
        <w:rPr>
          <w:rFonts w:ascii="Arial" w:hAnsi="Arial" w:cs="Arial"/>
        </w:rPr>
        <w:t>Implementar corretamente esses métodos também facilita a manutenção do código, evita erros e melhora a testabilidade da aplicação. Ferramentas de desenvolvimento e bibliotecas utilitárias podem ajudar a garantir uma implementação adequada.</w:t>
      </w:r>
    </w:p>
    <w:p w14:paraId="4ADA44F1" w14:textId="2EE0BCB2" w:rsidR="006042D9" w:rsidRDefault="006042D9" w:rsidP="006042D9">
      <w:pPr>
        <w:pStyle w:val="Ttulo1"/>
      </w:pPr>
      <w:bookmarkStart w:id="10" w:name="_Toc182166181"/>
      <w:r w:rsidRPr="006042D9">
        <w:lastRenderedPageBreak/>
        <w:t>Utilização Prática em Coleções Java e no Spring</w:t>
      </w:r>
      <w:bookmarkEnd w:id="10"/>
    </w:p>
    <w:p w14:paraId="57859AF3" w14:textId="0EBA9ECA" w:rsidR="006042D9" w:rsidRDefault="006042D9" w:rsidP="00932C7C">
      <w:pPr>
        <w:pStyle w:val="Ttulo2"/>
        <w:spacing w:line="360" w:lineRule="auto"/>
        <w:ind w:left="0" w:firstLine="0"/>
        <w:jc w:val="both"/>
      </w:pPr>
      <w:bookmarkStart w:id="11" w:name="_Toc182166182"/>
      <w:r w:rsidRPr="006042D9">
        <w:t xml:space="preserve">Demonstração de exemplos práticos de equals e hashCode aplicados em coleções como </w:t>
      </w:r>
      <w:proofErr w:type="spellStart"/>
      <w:r w:rsidRPr="006042D9">
        <w:t>HashSet</w:t>
      </w:r>
      <w:proofErr w:type="spellEnd"/>
      <w:r w:rsidRPr="006042D9">
        <w:t xml:space="preserve"> e </w:t>
      </w:r>
      <w:proofErr w:type="spellStart"/>
      <w:r w:rsidRPr="006042D9">
        <w:t>HashMap</w:t>
      </w:r>
      <w:bookmarkEnd w:id="11"/>
      <w:proofErr w:type="spellEnd"/>
    </w:p>
    <w:p w14:paraId="6AD3AB79" w14:textId="2AEE1F6A" w:rsidR="00D12A12" w:rsidRDefault="00D12A12" w:rsidP="00D12A12">
      <w:r w:rsidRPr="00D12A12">
        <w:drawing>
          <wp:inline distT="0" distB="0" distL="0" distR="0" wp14:anchorId="0C37DFE1" wp14:editId="2C70F1B2">
            <wp:extent cx="5400040" cy="3385820"/>
            <wp:effectExtent l="0" t="0" r="0" b="5080"/>
            <wp:docPr id="8876607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6607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70A2" w14:textId="3A815E83" w:rsidR="008A0516" w:rsidRDefault="008A0516" w:rsidP="00D12A12">
      <w:r>
        <w:t>FIGURA 1</w:t>
      </w:r>
    </w:p>
    <w:p w14:paraId="5A2AE9AF" w14:textId="77777777" w:rsidR="008A0516" w:rsidRDefault="008A0516" w:rsidP="00D12A12"/>
    <w:p w14:paraId="6AF07758" w14:textId="10D62269" w:rsidR="008A0516" w:rsidRDefault="008A0516" w:rsidP="00D12A12">
      <w:r w:rsidRPr="008A0516">
        <w:drawing>
          <wp:inline distT="0" distB="0" distL="0" distR="0" wp14:anchorId="01F2E367" wp14:editId="2A6C33A6">
            <wp:extent cx="5400040" cy="3281045"/>
            <wp:effectExtent l="0" t="0" r="0" b="0"/>
            <wp:docPr id="8704868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868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26D3" w14:textId="269B57C0" w:rsidR="008A0516" w:rsidRPr="00D12A12" w:rsidRDefault="008A0516" w:rsidP="00D12A12">
      <w:r>
        <w:t>FIGURA 2</w:t>
      </w:r>
    </w:p>
    <w:p w14:paraId="5472301C" w14:textId="21FA7E7D" w:rsidR="00F72891" w:rsidRDefault="00932C7C" w:rsidP="00932C7C">
      <w:pPr>
        <w:pStyle w:val="Ttulo2"/>
        <w:spacing w:line="360" w:lineRule="auto"/>
        <w:jc w:val="both"/>
      </w:pPr>
      <w:bookmarkStart w:id="12" w:name="_Toc182166183"/>
      <w:r w:rsidRPr="00932C7C">
        <w:lastRenderedPageBreak/>
        <w:t xml:space="preserve">Exemplo prático de uma entidade Spring onde equals e hashCode são relevantes para operações de persistência e </w:t>
      </w:r>
      <w:proofErr w:type="spellStart"/>
      <w:r w:rsidRPr="00932C7C">
        <w:t>caching</w:t>
      </w:r>
      <w:proofErr w:type="spellEnd"/>
      <w:r w:rsidRPr="00932C7C">
        <w:t>.</w:t>
      </w:r>
      <w:bookmarkEnd w:id="12"/>
    </w:p>
    <w:p w14:paraId="4F2BF80B" w14:textId="4EEDE359" w:rsidR="008A0516" w:rsidRDefault="008A0516" w:rsidP="008A0516">
      <w:r w:rsidRPr="008A0516">
        <w:drawing>
          <wp:inline distT="0" distB="0" distL="0" distR="0" wp14:anchorId="1737B243" wp14:editId="61ACB6E4">
            <wp:extent cx="5400040" cy="3127375"/>
            <wp:effectExtent l="0" t="0" r="0" b="0"/>
            <wp:docPr id="18286706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6706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3B317" w14:textId="7AABAE68" w:rsidR="008A0516" w:rsidRPr="008A0516" w:rsidRDefault="008A0516" w:rsidP="008A0516">
      <w:r>
        <w:t>FIGURA 3</w:t>
      </w:r>
    </w:p>
    <w:p w14:paraId="034A6E76" w14:textId="4B4BA5B0" w:rsidR="00841F83" w:rsidRPr="00841F83" w:rsidRDefault="00932C7C" w:rsidP="007B62A7">
      <w:pPr>
        <w:pStyle w:val="Ttulo1"/>
      </w:pPr>
      <w:bookmarkStart w:id="13" w:name="_Toc182166184"/>
      <w:r w:rsidRPr="00932C7C">
        <w:t>Lombok: Simplificação do Código</w:t>
      </w:r>
      <w:bookmarkEnd w:id="13"/>
    </w:p>
    <w:p w14:paraId="48535AD3" w14:textId="658FEEE6" w:rsidR="00E04523" w:rsidRDefault="00932C7C" w:rsidP="00932C7C">
      <w:pPr>
        <w:pStyle w:val="Ttulo2"/>
        <w:spacing w:line="360" w:lineRule="auto"/>
        <w:jc w:val="both"/>
      </w:pPr>
      <w:bookmarkStart w:id="14" w:name="_Toc182166185"/>
      <w:r>
        <w:t>Vantagens de usar Lombok em projetos Java</w:t>
      </w:r>
      <w:bookmarkEnd w:id="14"/>
    </w:p>
    <w:p w14:paraId="37EC1E6E" w14:textId="26E8F654" w:rsidR="00E04523" w:rsidRPr="007B62A7" w:rsidRDefault="00932C7C" w:rsidP="00932C7C">
      <w:pPr>
        <w:spacing w:line="360" w:lineRule="auto"/>
        <w:ind w:firstLine="709"/>
        <w:jc w:val="both"/>
        <w:rPr>
          <w:rFonts w:ascii="Arial" w:hAnsi="Arial" w:cs="Arial"/>
        </w:rPr>
      </w:pPr>
      <w:r w:rsidRPr="00932C7C">
        <w:rPr>
          <w:rFonts w:ascii="Arial" w:hAnsi="Arial" w:cs="Arial"/>
        </w:rPr>
        <w:t xml:space="preserve">Usar o Lombok pode economizar muito tempo e esforço ao escrever. </w:t>
      </w:r>
      <w:r>
        <w:rPr>
          <w:rFonts w:ascii="Arial" w:hAnsi="Arial" w:cs="Arial"/>
        </w:rPr>
        <w:t>R</w:t>
      </w:r>
      <w:r w:rsidRPr="00932C7C">
        <w:rPr>
          <w:rFonts w:ascii="Arial" w:hAnsi="Arial" w:cs="Arial"/>
        </w:rPr>
        <w:t xml:space="preserve">eduz a quantidade de código que </w:t>
      </w:r>
      <w:r>
        <w:rPr>
          <w:rFonts w:ascii="Arial" w:hAnsi="Arial" w:cs="Arial"/>
        </w:rPr>
        <w:t>é preciso</w:t>
      </w:r>
      <w:r w:rsidRPr="00932C7C">
        <w:rPr>
          <w:rFonts w:ascii="Arial" w:hAnsi="Arial" w:cs="Arial"/>
        </w:rPr>
        <w:t xml:space="preserve"> escrever e manter</w:t>
      </w:r>
      <w:r>
        <w:rPr>
          <w:rFonts w:ascii="Arial" w:hAnsi="Arial" w:cs="Arial"/>
        </w:rPr>
        <w:t>,</w:t>
      </w:r>
      <w:r w:rsidRPr="00932C7C">
        <w:rPr>
          <w:rFonts w:ascii="Arial" w:hAnsi="Arial" w:cs="Arial"/>
        </w:rPr>
        <w:t xml:space="preserve"> e se concentrar na lógica e na funcionalidade de sua classe. </w:t>
      </w:r>
      <w:r>
        <w:rPr>
          <w:rFonts w:ascii="Arial" w:hAnsi="Arial" w:cs="Arial"/>
        </w:rPr>
        <w:t>Ajuda a evitar</w:t>
      </w:r>
      <w:r w:rsidRPr="00932C7C">
        <w:rPr>
          <w:rFonts w:ascii="Arial" w:hAnsi="Arial" w:cs="Arial"/>
        </w:rPr>
        <w:t xml:space="preserve"> armadilhas e bugs comuns que podem surgir ao escrever métodos equals e hashCode manualmente, como esquecer de atualizá-los ao adicionar ou alterar campos, violar o contrato de igualdade de objeto ou causar vazamentos de memória ou problemas de desempenho. O Lombok também pode ajud</w:t>
      </w:r>
      <w:r>
        <w:rPr>
          <w:rFonts w:ascii="Arial" w:hAnsi="Arial" w:cs="Arial"/>
        </w:rPr>
        <w:t>ar</w:t>
      </w:r>
      <w:r w:rsidRPr="00932C7C">
        <w:rPr>
          <w:rFonts w:ascii="Arial" w:hAnsi="Arial" w:cs="Arial"/>
        </w:rPr>
        <w:t xml:space="preserve"> a impor consistência e práticas recomendadas para a igualdade de objetos em suas classes e projetos.</w:t>
      </w:r>
    </w:p>
    <w:p w14:paraId="0DB00344" w14:textId="1FEDB681" w:rsidR="007B62A7" w:rsidRPr="007B62A7" w:rsidRDefault="00932C7C" w:rsidP="00932C7C">
      <w:pPr>
        <w:pStyle w:val="Ttulo2"/>
        <w:spacing w:line="360" w:lineRule="auto"/>
      </w:pPr>
      <w:bookmarkStart w:id="15" w:name="_Toc182166186"/>
      <w:r w:rsidRPr="00932C7C">
        <w:t>Análise das anotações @EqualsAndHashCode e @Data</w:t>
      </w:r>
      <w:bookmarkEnd w:id="15"/>
    </w:p>
    <w:p w14:paraId="6C4C17EE" w14:textId="0CCF521F" w:rsidR="00F962FB" w:rsidRDefault="00932C7C" w:rsidP="00932C7C">
      <w:pPr>
        <w:spacing w:line="360" w:lineRule="auto"/>
        <w:ind w:firstLine="709"/>
        <w:jc w:val="both"/>
        <w:rPr>
          <w:rFonts w:ascii="Arial" w:hAnsi="Arial" w:cs="Arial"/>
        </w:rPr>
      </w:pPr>
      <w:r w:rsidRPr="00932C7C">
        <w:rPr>
          <w:rFonts w:ascii="Arial" w:hAnsi="Arial" w:cs="Arial"/>
        </w:rPr>
        <w:t xml:space="preserve">O Projeto Lombok faz uso de </w:t>
      </w:r>
      <w:proofErr w:type="spellStart"/>
      <w:r w:rsidRPr="00932C7C">
        <w:rPr>
          <w:rFonts w:ascii="Arial" w:hAnsi="Arial" w:cs="Arial"/>
        </w:rPr>
        <w:t>annotations</w:t>
      </w:r>
      <w:proofErr w:type="spellEnd"/>
      <w:r w:rsidRPr="00932C7C">
        <w:rPr>
          <w:rFonts w:ascii="Arial" w:hAnsi="Arial" w:cs="Arial"/>
        </w:rPr>
        <w:t xml:space="preserve">. As anotações são muito famosas entre os desenvolvedores Java e são amplamente usadas para sobrescrever métodos (@Override), para desabilitar avisos da IDE </w:t>
      </w:r>
      <w:r w:rsidRPr="00932C7C">
        <w:rPr>
          <w:rFonts w:ascii="Arial" w:hAnsi="Arial" w:cs="Arial"/>
        </w:rPr>
        <w:lastRenderedPageBreak/>
        <w:t>(@SupressWarnings) ou quando se faz uso de APIs específicas como JPA, Spring, por exemplo.</w:t>
      </w:r>
      <w:r w:rsidR="00F962FB">
        <w:rPr>
          <w:rFonts w:ascii="Arial" w:hAnsi="Arial" w:cs="Arial"/>
        </w:rPr>
        <w:t xml:space="preserve"> </w:t>
      </w:r>
    </w:p>
    <w:p w14:paraId="4F3EA630" w14:textId="3F94AFB5" w:rsidR="00F962FB" w:rsidRDefault="006260BA" w:rsidP="001B20ED">
      <w:pPr>
        <w:spacing w:line="360" w:lineRule="auto"/>
        <w:ind w:firstLine="709"/>
        <w:jc w:val="both"/>
        <w:rPr>
          <w:rFonts w:ascii="Arial" w:hAnsi="Arial" w:cs="Arial"/>
        </w:rPr>
      </w:pPr>
      <w:r w:rsidRPr="006260BA">
        <w:rPr>
          <w:rFonts w:ascii="Arial" w:hAnsi="Arial" w:cs="Arial"/>
        </w:rPr>
        <w:t xml:space="preserve">A </w:t>
      </w:r>
      <w:proofErr w:type="spellStart"/>
      <w:r w:rsidRPr="006260BA">
        <w:rPr>
          <w:rFonts w:ascii="Arial" w:hAnsi="Arial" w:cs="Arial"/>
        </w:rPr>
        <w:t>annotation</w:t>
      </w:r>
      <w:proofErr w:type="spellEnd"/>
      <w:r w:rsidRPr="006260BA">
        <w:rPr>
          <w:rFonts w:ascii="Arial" w:hAnsi="Arial" w:cs="Arial"/>
        </w:rPr>
        <w:t xml:space="preserve"> @EqualsAndHashCode gera automaticamente os métodos </w:t>
      </w:r>
      <w:proofErr w:type="gramStart"/>
      <w:r w:rsidRPr="006260BA">
        <w:rPr>
          <w:rFonts w:ascii="Arial" w:hAnsi="Arial" w:cs="Arial"/>
        </w:rPr>
        <w:t>equals(</w:t>
      </w:r>
      <w:proofErr w:type="gramEnd"/>
      <w:r w:rsidRPr="006260BA">
        <w:rPr>
          <w:rFonts w:ascii="Arial" w:hAnsi="Arial" w:cs="Arial"/>
        </w:rPr>
        <w:t xml:space="preserve">) e hashCode() com base nos campos da classe. Isso significa que, se dois objetos têm os mesmos valores em seus campos, eles serão considerados iguais e terão o mesmo </w:t>
      </w:r>
      <w:proofErr w:type="spellStart"/>
      <w:r w:rsidRPr="006260BA">
        <w:rPr>
          <w:rFonts w:ascii="Arial" w:hAnsi="Arial" w:cs="Arial"/>
        </w:rPr>
        <w:t>hashcode</w:t>
      </w:r>
      <w:proofErr w:type="spellEnd"/>
      <w:r w:rsidRPr="006260BA">
        <w:rPr>
          <w:rFonts w:ascii="Arial" w:hAnsi="Arial" w:cs="Arial"/>
        </w:rPr>
        <w:t>.</w:t>
      </w:r>
    </w:p>
    <w:p w14:paraId="677D49E3" w14:textId="1308CA56" w:rsidR="00F962FB" w:rsidRPr="00841F83" w:rsidRDefault="006260BA" w:rsidP="006260BA">
      <w:pPr>
        <w:spacing w:line="360" w:lineRule="auto"/>
        <w:ind w:firstLine="709"/>
        <w:jc w:val="both"/>
        <w:rPr>
          <w:rFonts w:ascii="Arial" w:hAnsi="Arial" w:cs="Arial"/>
        </w:rPr>
      </w:pPr>
      <w:r w:rsidRPr="006260BA">
        <w:rPr>
          <w:rFonts w:ascii="Arial" w:hAnsi="Arial" w:cs="Arial"/>
        </w:rPr>
        <w:drawing>
          <wp:inline distT="0" distB="0" distL="0" distR="0" wp14:anchorId="3AA79297" wp14:editId="132AA925">
            <wp:extent cx="4168140" cy="1576287"/>
            <wp:effectExtent l="0" t="0" r="3810" b="5080"/>
            <wp:docPr id="17324166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4166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6661" cy="15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  <w:r w:rsidR="00F962FB">
        <w:rPr>
          <w:noProof/>
        </w:rPr>
        <w:t xml:space="preserve">FIGURA </w:t>
      </w:r>
      <w:r w:rsidR="008A0516">
        <w:rPr>
          <w:noProof/>
        </w:rPr>
        <w:t>4</w:t>
      </w:r>
    </w:p>
    <w:p w14:paraId="207EFED2" w14:textId="116344B3" w:rsidR="00AB6D9E" w:rsidRDefault="006260BA" w:rsidP="006260BA">
      <w:pPr>
        <w:spacing w:line="360" w:lineRule="auto"/>
        <w:ind w:firstLine="709"/>
        <w:jc w:val="both"/>
      </w:pPr>
      <w:r w:rsidRPr="006260BA">
        <w:rPr>
          <w:rFonts w:ascii="Arial" w:hAnsi="Arial" w:cs="Arial"/>
        </w:rPr>
        <w:t xml:space="preserve">A </w:t>
      </w:r>
      <w:proofErr w:type="spellStart"/>
      <w:r w:rsidRPr="006260BA">
        <w:rPr>
          <w:rFonts w:ascii="Arial" w:hAnsi="Arial" w:cs="Arial"/>
        </w:rPr>
        <w:t>annotation</w:t>
      </w:r>
      <w:proofErr w:type="spellEnd"/>
      <w:r w:rsidRPr="006260BA">
        <w:rPr>
          <w:rFonts w:ascii="Arial" w:hAnsi="Arial" w:cs="Arial"/>
        </w:rPr>
        <w:t xml:space="preserve"> @Data é usada para gerar automaticamente os métodos </w:t>
      </w:r>
      <w:proofErr w:type="spellStart"/>
      <w:r w:rsidRPr="006260BA">
        <w:rPr>
          <w:rFonts w:ascii="Arial" w:hAnsi="Arial" w:cs="Arial"/>
        </w:rPr>
        <w:t>getters</w:t>
      </w:r>
      <w:proofErr w:type="spellEnd"/>
      <w:r w:rsidRPr="006260BA">
        <w:rPr>
          <w:rFonts w:ascii="Arial" w:hAnsi="Arial" w:cs="Arial"/>
        </w:rPr>
        <w:t xml:space="preserve">, </w:t>
      </w:r>
      <w:proofErr w:type="spellStart"/>
      <w:r w:rsidRPr="006260BA">
        <w:rPr>
          <w:rFonts w:ascii="Arial" w:hAnsi="Arial" w:cs="Arial"/>
        </w:rPr>
        <w:t>setters</w:t>
      </w:r>
      <w:proofErr w:type="spellEnd"/>
      <w:r w:rsidRPr="006260BA">
        <w:rPr>
          <w:rFonts w:ascii="Arial" w:hAnsi="Arial" w:cs="Arial"/>
        </w:rPr>
        <w:t xml:space="preserve">, </w:t>
      </w:r>
      <w:proofErr w:type="gramStart"/>
      <w:r w:rsidRPr="006260BA">
        <w:rPr>
          <w:rFonts w:ascii="Arial" w:hAnsi="Arial" w:cs="Arial"/>
        </w:rPr>
        <w:t>equals(</w:t>
      </w:r>
      <w:proofErr w:type="gramEnd"/>
      <w:r w:rsidRPr="006260BA">
        <w:rPr>
          <w:rFonts w:ascii="Arial" w:hAnsi="Arial" w:cs="Arial"/>
        </w:rPr>
        <w:t xml:space="preserve">), hashCode() e </w:t>
      </w:r>
      <w:proofErr w:type="spellStart"/>
      <w:r w:rsidRPr="006260BA">
        <w:rPr>
          <w:rFonts w:ascii="Arial" w:hAnsi="Arial" w:cs="Arial"/>
        </w:rPr>
        <w:t>toString</w:t>
      </w:r>
      <w:proofErr w:type="spellEnd"/>
      <w:r w:rsidRPr="006260BA">
        <w:rPr>
          <w:rFonts w:ascii="Arial" w:hAnsi="Arial" w:cs="Arial"/>
        </w:rPr>
        <w:t>() de uma classe Java.</w:t>
      </w:r>
      <w:r w:rsidRPr="006260BA">
        <w:rPr>
          <w:rFonts w:ascii="Arial" w:hAnsi="Arial" w:cs="Arial"/>
        </w:rPr>
        <w:br/>
      </w:r>
      <w:r>
        <w:rPr>
          <w:rFonts w:ascii="Arial" w:hAnsi="Arial" w:cs="Arial"/>
        </w:rPr>
        <w:t>Ela</w:t>
      </w:r>
      <w:r w:rsidRPr="006260BA">
        <w:rPr>
          <w:rFonts w:ascii="Arial" w:hAnsi="Arial" w:cs="Arial"/>
        </w:rPr>
        <w:t xml:space="preserve"> substitui a necessidade de escrever manualmente esses métodos, o que reduz muito a quantidade de código </w:t>
      </w:r>
      <w:r>
        <w:rPr>
          <w:rFonts w:ascii="Arial" w:hAnsi="Arial" w:cs="Arial"/>
        </w:rPr>
        <w:t>para ser escrita</w:t>
      </w:r>
      <w:r w:rsidRPr="006260BA">
        <w:rPr>
          <w:rFonts w:ascii="Arial" w:hAnsi="Arial" w:cs="Arial"/>
        </w:rPr>
        <w:t xml:space="preserve">. </w:t>
      </w:r>
    </w:p>
    <w:p w14:paraId="729E0803" w14:textId="66CE84D9" w:rsidR="00AB6D9E" w:rsidRDefault="006260BA" w:rsidP="006260BA">
      <w:pPr>
        <w:spacing w:line="360" w:lineRule="auto"/>
        <w:ind w:firstLine="709"/>
        <w:jc w:val="both"/>
      </w:pPr>
      <w:r w:rsidRPr="006260BA">
        <w:drawing>
          <wp:inline distT="0" distB="0" distL="0" distR="0" wp14:anchorId="545A7C1E" wp14:editId="657BED16">
            <wp:extent cx="4183380" cy="1561881"/>
            <wp:effectExtent l="0" t="0" r="7620" b="635"/>
            <wp:docPr id="6636674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6674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8837" cy="157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FIGURA </w:t>
      </w:r>
      <w:r w:rsidR="008A0516">
        <w:t>5</w:t>
      </w:r>
    </w:p>
    <w:p w14:paraId="059B4DC1" w14:textId="77777777" w:rsidR="008A0516" w:rsidRDefault="008A0516" w:rsidP="006260BA">
      <w:pPr>
        <w:spacing w:line="360" w:lineRule="auto"/>
        <w:ind w:firstLine="709"/>
        <w:jc w:val="both"/>
      </w:pPr>
    </w:p>
    <w:p w14:paraId="2A4577C7" w14:textId="77777777" w:rsidR="008A0516" w:rsidRDefault="008A0516" w:rsidP="006260BA">
      <w:pPr>
        <w:spacing w:line="360" w:lineRule="auto"/>
        <w:ind w:firstLine="709"/>
        <w:jc w:val="both"/>
      </w:pPr>
    </w:p>
    <w:p w14:paraId="7B427562" w14:textId="77777777" w:rsidR="008A0516" w:rsidRDefault="008A0516" w:rsidP="006260BA">
      <w:pPr>
        <w:spacing w:line="360" w:lineRule="auto"/>
        <w:ind w:firstLine="709"/>
        <w:jc w:val="both"/>
      </w:pPr>
    </w:p>
    <w:p w14:paraId="216E4562" w14:textId="77777777" w:rsidR="008A0516" w:rsidRDefault="008A0516" w:rsidP="006260BA">
      <w:pPr>
        <w:spacing w:line="360" w:lineRule="auto"/>
        <w:ind w:firstLine="709"/>
        <w:jc w:val="both"/>
      </w:pPr>
    </w:p>
    <w:p w14:paraId="76B5922C" w14:textId="77777777" w:rsidR="008A0516" w:rsidRDefault="008A0516" w:rsidP="006260BA">
      <w:pPr>
        <w:spacing w:line="360" w:lineRule="auto"/>
        <w:ind w:firstLine="709"/>
        <w:jc w:val="both"/>
      </w:pPr>
    </w:p>
    <w:p w14:paraId="126870EA" w14:textId="77777777" w:rsidR="008A0516" w:rsidRDefault="008A0516" w:rsidP="006260BA">
      <w:pPr>
        <w:spacing w:line="360" w:lineRule="auto"/>
        <w:ind w:firstLine="709"/>
        <w:jc w:val="both"/>
      </w:pPr>
    </w:p>
    <w:p w14:paraId="56E14FEC" w14:textId="77777777" w:rsidR="008A0516" w:rsidRDefault="008A0516" w:rsidP="006260BA">
      <w:pPr>
        <w:spacing w:line="360" w:lineRule="auto"/>
        <w:ind w:firstLine="709"/>
        <w:jc w:val="both"/>
      </w:pPr>
    </w:p>
    <w:p w14:paraId="4144A831" w14:textId="77777777" w:rsidR="008A0516" w:rsidRPr="00AB6D9E" w:rsidRDefault="008A0516" w:rsidP="006260BA">
      <w:pPr>
        <w:spacing w:line="360" w:lineRule="auto"/>
        <w:ind w:firstLine="709"/>
        <w:jc w:val="both"/>
      </w:pPr>
    </w:p>
    <w:p w14:paraId="52786D4C" w14:textId="58379668" w:rsidR="00D801D2" w:rsidRPr="00D801D2" w:rsidRDefault="006260BA" w:rsidP="00D801D2">
      <w:pPr>
        <w:pStyle w:val="Ttulo2"/>
        <w:spacing w:line="360" w:lineRule="auto"/>
        <w:ind w:left="0" w:firstLine="431"/>
        <w:jc w:val="both"/>
      </w:pPr>
      <w:bookmarkStart w:id="16" w:name="_Toc182166187"/>
      <w:r>
        <w:lastRenderedPageBreak/>
        <w:t>I</w:t>
      </w:r>
      <w:r w:rsidRPr="006260BA">
        <w:t>mplementação de uma entidade com Lombok, comparando com uma implementação manual</w:t>
      </w:r>
      <w:bookmarkEnd w:id="16"/>
    </w:p>
    <w:p w14:paraId="07F8374E" w14:textId="6AC92104" w:rsidR="00D801D2" w:rsidRDefault="00D801D2" w:rsidP="00D801D2">
      <w:pPr>
        <w:jc w:val="both"/>
        <w:rPr>
          <w:rFonts w:ascii="Arial" w:hAnsi="Arial" w:cs="Arial"/>
        </w:rPr>
      </w:pPr>
      <w:r w:rsidRPr="00D801D2">
        <w:rPr>
          <w:rFonts w:ascii="Arial" w:hAnsi="Arial" w:cs="Arial"/>
        </w:rPr>
        <w:t>-- Implementação com Lombok</w:t>
      </w:r>
    </w:p>
    <w:p w14:paraId="6607CAE7" w14:textId="77777777" w:rsidR="00D801D2" w:rsidRPr="00D801D2" w:rsidRDefault="00D801D2" w:rsidP="00D801D2">
      <w:pPr>
        <w:jc w:val="both"/>
        <w:rPr>
          <w:rFonts w:ascii="Arial" w:hAnsi="Arial" w:cs="Arial"/>
        </w:rPr>
      </w:pPr>
    </w:p>
    <w:p w14:paraId="17D73FC4" w14:textId="7BE4011F" w:rsidR="00D801D2" w:rsidRDefault="00D801D2" w:rsidP="00DD5A1B">
      <w:r w:rsidRPr="00D801D2">
        <w:rPr>
          <w:rFonts w:ascii="Arial" w:hAnsi="Arial" w:cs="Arial"/>
        </w:rPr>
        <w:drawing>
          <wp:inline distT="0" distB="0" distL="0" distR="0" wp14:anchorId="725BFA6A" wp14:editId="5FCD2CF2">
            <wp:extent cx="4455353" cy="1973580"/>
            <wp:effectExtent l="0" t="0" r="2540" b="7620"/>
            <wp:docPr id="13160147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108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1291" cy="198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0516">
        <w:t xml:space="preserve">  </w:t>
      </w:r>
      <w:r>
        <w:t xml:space="preserve">FIGURA </w:t>
      </w:r>
      <w:r w:rsidR="008A0516">
        <w:t>6</w:t>
      </w:r>
    </w:p>
    <w:p w14:paraId="5B0F00D6" w14:textId="77777777" w:rsidR="00D801D2" w:rsidRDefault="00D801D2" w:rsidP="00DD5A1B"/>
    <w:p w14:paraId="3BB52FE8" w14:textId="1C159254" w:rsidR="00D801D2" w:rsidRDefault="00D801D2" w:rsidP="00D801D2">
      <w:pPr>
        <w:jc w:val="both"/>
        <w:rPr>
          <w:rFonts w:ascii="Arial" w:hAnsi="Arial" w:cs="Arial"/>
        </w:rPr>
      </w:pPr>
      <w:r w:rsidRPr="00D801D2">
        <w:rPr>
          <w:rFonts w:ascii="Arial" w:hAnsi="Arial" w:cs="Arial"/>
        </w:rPr>
        <w:t>-- Implementação manual</w:t>
      </w:r>
    </w:p>
    <w:p w14:paraId="609D5BC0" w14:textId="77777777" w:rsidR="00D801D2" w:rsidRPr="00D801D2" w:rsidRDefault="00D801D2" w:rsidP="00D801D2">
      <w:pPr>
        <w:jc w:val="both"/>
        <w:rPr>
          <w:rFonts w:ascii="Arial" w:hAnsi="Arial" w:cs="Arial"/>
        </w:rPr>
      </w:pPr>
    </w:p>
    <w:p w14:paraId="31FE9682" w14:textId="4BAF04E5" w:rsidR="00D801D2" w:rsidRPr="00D801D2" w:rsidRDefault="001C3522" w:rsidP="006260BA">
      <w:pPr>
        <w:spacing w:line="360" w:lineRule="auto"/>
      </w:pPr>
      <w:r>
        <w:t xml:space="preserve">           </w:t>
      </w:r>
      <w:r w:rsidR="00D801D2" w:rsidRPr="00D801D2">
        <w:drawing>
          <wp:inline distT="0" distB="0" distL="0" distR="0" wp14:anchorId="61AE8C08" wp14:editId="3D87A347">
            <wp:extent cx="3870960" cy="5029880"/>
            <wp:effectExtent l="0" t="0" r="0" b="0"/>
            <wp:docPr id="10559306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9306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2072" cy="505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6BF3" w14:textId="1AE12B3B" w:rsidR="00776C0F" w:rsidRPr="00776C0F" w:rsidRDefault="00776C0F" w:rsidP="001C3522">
      <w:pPr>
        <w:spacing w:line="360" w:lineRule="auto"/>
      </w:pPr>
      <w:r>
        <w:rPr>
          <w:rFonts w:ascii="Arial" w:hAnsi="Arial" w:cs="Arial"/>
        </w:rPr>
        <w:t xml:space="preserve"> </w:t>
      </w:r>
      <w:r w:rsidRPr="00776C0F">
        <w:t xml:space="preserve">FIGURA </w:t>
      </w:r>
      <w:r w:rsidR="008A0516">
        <w:t>7</w:t>
      </w:r>
    </w:p>
    <w:p w14:paraId="03B2F1A9" w14:textId="2AB8FE2E" w:rsidR="001C3522" w:rsidRDefault="00D801D2" w:rsidP="00D801D2">
      <w:pPr>
        <w:pStyle w:val="Ttulo2"/>
        <w:spacing w:line="360" w:lineRule="auto"/>
        <w:ind w:left="0" w:firstLine="431"/>
        <w:jc w:val="both"/>
      </w:pPr>
      <w:bookmarkStart w:id="17" w:name="_Toc182166188"/>
      <w:r>
        <w:lastRenderedPageBreak/>
        <w:t>Vantagens e Desvantagens de usar Lombok para equals e hashCode</w:t>
      </w:r>
      <w:bookmarkEnd w:id="17"/>
    </w:p>
    <w:p w14:paraId="054FE46F" w14:textId="1CCEAA7A" w:rsidR="00D801D2" w:rsidRPr="00D12A12" w:rsidRDefault="00D801D2" w:rsidP="00D12A12">
      <w:pPr>
        <w:pStyle w:val="PargrafodaLista"/>
        <w:numPr>
          <w:ilvl w:val="0"/>
          <w:numId w:val="21"/>
        </w:numPr>
        <w:spacing w:line="360" w:lineRule="auto"/>
        <w:ind w:firstLine="709"/>
        <w:jc w:val="both"/>
        <w:rPr>
          <w:rFonts w:ascii="Arial" w:hAnsi="Arial" w:cs="Arial"/>
        </w:rPr>
      </w:pPr>
      <w:r w:rsidRPr="00D12A12">
        <w:rPr>
          <w:rFonts w:ascii="Arial" w:hAnsi="Arial" w:cs="Arial"/>
        </w:rPr>
        <w:t>Vantagens</w:t>
      </w:r>
    </w:p>
    <w:p w14:paraId="2B25B465" w14:textId="3D20FF89" w:rsidR="00D801D2" w:rsidRPr="00D801D2" w:rsidRDefault="00D801D2" w:rsidP="00D12A12">
      <w:pPr>
        <w:spacing w:line="360" w:lineRule="auto"/>
        <w:ind w:left="720" w:firstLine="709"/>
        <w:jc w:val="both"/>
        <w:rPr>
          <w:rFonts w:ascii="Arial" w:hAnsi="Arial" w:cs="Arial"/>
        </w:rPr>
      </w:pPr>
      <w:r w:rsidRPr="00D12A12">
        <w:rPr>
          <w:rFonts w:ascii="Arial" w:hAnsi="Arial" w:cs="Arial"/>
        </w:rPr>
        <w:t>O</w:t>
      </w:r>
      <w:r w:rsidRPr="00D801D2">
        <w:rPr>
          <w:rFonts w:ascii="Arial" w:hAnsi="Arial" w:cs="Arial"/>
        </w:rPr>
        <w:t xml:space="preserve"> Lombok elimina a necessidade de escrever manualmente métodos repetitivos, tornando o código mais conciso e fácil de </w:t>
      </w:r>
      <w:r w:rsidRPr="00D12A12">
        <w:rPr>
          <w:rFonts w:ascii="Arial" w:hAnsi="Arial" w:cs="Arial"/>
        </w:rPr>
        <w:t>interpretar</w:t>
      </w:r>
      <w:r w:rsidRPr="00D801D2">
        <w:rPr>
          <w:rFonts w:ascii="Arial" w:hAnsi="Arial" w:cs="Arial"/>
        </w:rPr>
        <w:t>.</w:t>
      </w:r>
      <w:r w:rsidRPr="00D12A12">
        <w:rPr>
          <w:rFonts w:ascii="Arial" w:hAnsi="Arial" w:cs="Arial"/>
        </w:rPr>
        <w:t xml:space="preserve"> </w:t>
      </w:r>
      <w:r w:rsidRPr="00D801D2">
        <w:rPr>
          <w:rFonts w:ascii="Arial" w:hAnsi="Arial" w:cs="Arial"/>
        </w:rPr>
        <w:t xml:space="preserve">A implementação manual de </w:t>
      </w:r>
      <w:proofErr w:type="gramStart"/>
      <w:r w:rsidRPr="00D801D2">
        <w:rPr>
          <w:rFonts w:ascii="Arial" w:hAnsi="Arial" w:cs="Arial"/>
        </w:rPr>
        <w:t>equals(</w:t>
      </w:r>
      <w:proofErr w:type="gramEnd"/>
      <w:r w:rsidRPr="00D801D2">
        <w:rPr>
          <w:rFonts w:ascii="Arial" w:hAnsi="Arial" w:cs="Arial"/>
        </w:rPr>
        <w:t>) e hashCode() pode ser propensa a erros, como esquecer campos importantes. Lombok gera esses métodos de forma consistente e sem erros.</w:t>
      </w:r>
      <w:r w:rsidRPr="00D12A12">
        <w:rPr>
          <w:rFonts w:ascii="Arial" w:hAnsi="Arial" w:cs="Arial"/>
        </w:rPr>
        <w:t xml:space="preserve"> </w:t>
      </w:r>
      <w:r w:rsidRPr="00D801D2">
        <w:rPr>
          <w:rFonts w:ascii="Arial" w:hAnsi="Arial" w:cs="Arial"/>
        </w:rPr>
        <w:t xml:space="preserve">Se novos campos forem adicionados à classe, Lombok pode incluir automaticamente esses campos nos métodos </w:t>
      </w:r>
      <w:proofErr w:type="gramStart"/>
      <w:r w:rsidRPr="00D801D2">
        <w:rPr>
          <w:rFonts w:ascii="Arial" w:hAnsi="Arial" w:cs="Arial"/>
        </w:rPr>
        <w:t>equals(</w:t>
      </w:r>
      <w:proofErr w:type="gramEnd"/>
      <w:r w:rsidRPr="00D801D2">
        <w:rPr>
          <w:rFonts w:ascii="Arial" w:hAnsi="Arial" w:cs="Arial"/>
        </w:rPr>
        <w:t>) e hashCode() sem precisar alterar manualmente o código.</w:t>
      </w:r>
    </w:p>
    <w:p w14:paraId="1C2F8A3B" w14:textId="69F25832" w:rsidR="00D801D2" w:rsidRPr="00D801D2" w:rsidRDefault="00D801D2" w:rsidP="00D12A12">
      <w:pPr>
        <w:numPr>
          <w:ilvl w:val="0"/>
          <w:numId w:val="22"/>
        </w:numPr>
        <w:tabs>
          <w:tab w:val="clear" w:pos="360"/>
        </w:tabs>
        <w:spacing w:line="360" w:lineRule="auto"/>
        <w:ind w:firstLine="709"/>
        <w:jc w:val="both"/>
        <w:rPr>
          <w:rFonts w:ascii="Arial" w:hAnsi="Arial" w:cs="Arial"/>
          <w:b/>
          <w:bCs/>
        </w:rPr>
      </w:pPr>
      <w:r w:rsidRPr="00D801D2">
        <w:rPr>
          <w:rFonts w:ascii="Arial" w:hAnsi="Arial" w:cs="Arial"/>
          <w:b/>
          <w:bCs/>
        </w:rPr>
        <w:t xml:space="preserve">Desvantagens </w:t>
      </w:r>
    </w:p>
    <w:p w14:paraId="3E8699F4" w14:textId="398EDE24" w:rsidR="00D801D2" w:rsidRPr="00D801D2" w:rsidRDefault="00D801D2" w:rsidP="00D12A12">
      <w:pPr>
        <w:spacing w:line="360" w:lineRule="auto"/>
        <w:ind w:left="720" w:firstLine="709"/>
        <w:jc w:val="both"/>
        <w:rPr>
          <w:rFonts w:ascii="Arial" w:hAnsi="Arial" w:cs="Arial"/>
        </w:rPr>
      </w:pPr>
      <w:r w:rsidRPr="00D801D2">
        <w:rPr>
          <w:rFonts w:ascii="Arial" w:hAnsi="Arial" w:cs="Arial"/>
        </w:rPr>
        <w:t>Lombok precisa ser incluído como dependência no projeto, o que pode não ser desejável em ambientes que priorizam a minimização de dependências.</w:t>
      </w:r>
      <w:r w:rsidRPr="00D12A12">
        <w:rPr>
          <w:rFonts w:ascii="Arial" w:hAnsi="Arial" w:cs="Arial"/>
        </w:rPr>
        <w:t xml:space="preserve"> </w:t>
      </w:r>
      <w:r w:rsidRPr="00D801D2">
        <w:rPr>
          <w:rFonts w:ascii="Arial" w:hAnsi="Arial" w:cs="Arial"/>
        </w:rPr>
        <w:t>Quem não conhece</w:t>
      </w:r>
      <w:r w:rsidRPr="00D12A12">
        <w:rPr>
          <w:rFonts w:ascii="Arial" w:hAnsi="Arial" w:cs="Arial"/>
        </w:rPr>
        <w:t xml:space="preserve"> o</w:t>
      </w:r>
      <w:r w:rsidRPr="00D801D2">
        <w:rPr>
          <w:rFonts w:ascii="Arial" w:hAnsi="Arial" w:cs="Arial"/>
        </w:rPr>
        <w:t xml:space="preserve"> Lombok pode ter dificuldade em entender como os métodos </w:t>
      </w:r>
      <w:proofErr w:type="gramStart"/>
      <w:r w:rsidRPr="00D801D2">
        <w:rPr>
          <w:rFonts w:ascii="Arial" w:hAnsi="Arial" w:cs="Arial"/>
        </w:rPr>
        <w:t>equals(</w:t>
      </w:r>
      <w:proofErr w:type="gramEnd"/>
      <w:r w:rsidRPr="00D801D2">
        <w:rPr>
          <w:rFonts w:ascii="Arial" w:hAnsi="Arial" w:cs="Arial"/>
        </w:rPr>
        <w:t>) e hashCode() estão sendo gerados, o que pode prejudicar a compreensão do código.</w:t>
      </w:r>
      <w:r w:rsidR="00D12A12" w:rsidRPr="00D12A12">
        <w:rPr>
          <w:rFonts w:ascii="Arial" w:hAnsi="Arial" w:cs="Arial"/>
        </w:rPr>
        <w:t xml:space="preserve"> A </w:t>
      </w:r>
      <w:r w:rsidRPr="00D801D2">
        <w:rPr>
          <w:rFonts w:ascii="Arial" w:hAnsi="Arial" w:cs="Arial"/>
        </w:rPr>
        <w:t>personalização é mais limitada em comparação com uma implementação manual.</w:t>
      </w:r>
      <w:r w:rsidR="00D12A12" w:rsidRPr="00D12A12">
        <w:rPr>
          <w:rFonts w:ascii="Arial" w:hAnsi="Arial" w:cs="Arial"/>
        </w:rPr>
        <w:t xml:space="preserve"> </w:t>
      </w:r>
      <w:r w:rsidRPr="00D801D2">
        <w:rPr>
          <w:rFonts w:ascii="Arial" w:hAnsi="Arial" w:cs="Arial"/>
        </w:rPr>
        <w:t xml:space="preserve">Em alguns casos, pode não ser totalmente compatível com certas ferramentas de análise de código, </w:t>
      </w:r>
      <w:proofErr w:type="spellStart"/>
      <w:proofErr w:type="gramStart"/>
      <w:r w:rsidRPr="00D801D2">
        <w:rPr>
          <w:rFonts w:ascii="Arial" w:hAnsi="Arial" w:cs="Arial"/>
        </w:rPr>
        <w:t>IDEs</w:t>
      </w:r>
      <w:proofErr w:type="spellEnd"/>
      <w:proofErr w:type="gramEnd"/>
      <w:r w:rsidRPr="00D801D2">
        <w:rPr>
          <w:rFonts w:ascii="Arial" w:hAnsi="Arial" w:cs="Arial"/>
        </w:rPr>
        <w:t xml:space="preserve"> ou processos de build, exigindo configurações adicionais para funcionar corretamente.</w:t>
      </w:r>
      <w:r w:rsidR="00D12A12" w:rsidRPr="00D12A12">
        <w:rPr>
          <w:rFonts w:ascii="Arial" w:hAnsi="Arial" w:cs="Arial"/>
        </w:rPr>
        <w:t xml:space="preserve"> Como</w:t>
      </w:r>
      <w:r w:rsidR="00D12A12" w:rsidRPr="00D12A12">
        <w:rPr>
          <w:rFonts w:ascii="Arial" w:hAnsi="Arial" w:cs="Arial"/>
          <w:b/>
          <w:bCs/>
        </w:rPr>
        <w:t xml:space="preserve"> </w:t>
      </w:r>
      <w:r w:rsidRPr="00D801D2">
        <w:rPr>
          <w:rFonts w:ascii="Arial" w:hAnsi="Arial" w:cs="Arial"/>
        </w:rPr>
        <w:t>o código é gerado automaticamente, pode ser mais difícil depurar problemas</w:t>
      </w:r>
      <w:r w:rsidR="00D12A12">
        <w:rPr>
          <w:rFonts w:ascii="Arial" w:hAnsi="Arial" w:cs="Arial"/>
        </w:rPr>
        <w:t>.</w:t>
      </w:r>
    </w:p>
    <w:p w14:paraId="6195B663" w14:textId="77777777" w:rsidR="00DD5A1B" w:rsidRPr="00DD5A1B" w:rsidRDefault="00DD5A1B" w:rsidP="00DD5A1B"/>
    <w:p w14:paraId="666F1A55" w14:textId="7219E86C" w:rsidR="00705920" w:rsidRDefault="001C3522" w:rsidP="00D12A12">
      <w:pPr>
        <w:spacing w:line="360" w:lineRule="auto"/>
      </w:pPr>
      <w:r>
        <w:t xml:space="preserve">        </w:t>
      </w:r>
      <w:r w:rsidRPr="001C3522">
        <w:rPr>
          <w:rFonts w:ascii="Arial" w:hAnsi="Arial" w:cs="Arial"/>
        </w:rPr>
        <w:t xml:space="preserve">   </w:t>
      </w:r>
    </w:p>
    <w:p w14:paraId="078B6A3B" w14:textId="77777777" w:rsidR="00D12A12" w:rsidRDefault="00D12A12" w:rsidP="00D12A12">
      <w:pPr>
        <w:spacing w:line="360" w:lineRule="auto"/>
      </w:pPr>
    </w:p>
    <w:p w14:paraId="16CC3A93" w14:textId="77777777" w:rsidR="00D12A12" w:rsidRDefault="00D12A12" w:rsidP="00D12A12">
      <w:pPr>
        <w:spacing w:line="360" w:lineRule="auto"/>
      </w:pPr>
    </w:p>
    <w:p w14:paraId="133192CA" w14:textId="77777777" w:rsidR="00D12A12" w:rsidRDefault="00D12A12" w:rsidP="00D12A12">
      <w:pPr>
        <w:spacing w:line="360" w:lineRule="auto"/>
      </w:pPr>
    </w:p>
    <w:p w14:paraId="764C2131" w14:textId="77777777" w:rsidR="00D12A12" w:rsidRDefault="00D12A12" w:rsidP="00D12A12">
      <w:pPr>
        <w:spacing w:line="360" w:lineRule="auto"/>
      </w:pPr>
    </w:p>
    <w:p w14:paraId="28457FE9" w14:textId="77777777" w:rsidR="00D12A12" w:rsidRDefault="00D12A12" w:rsidP="00D12A12">
      <w:pPr>
        <w:spacing w:line="360" w:lineRule="auto"/>
      </w:pPr>
    </w:p>
    <w:p w14:paraId="3D6D19AE" w14:textId="77777777" w:rsidR="00D12A12" w:rsidRDefault="00D12A12" w:rsidP="00D12A12">
      <w:pPr>
        <w:spacing w:line="360" w:lineRule="auto"/>
      </w:pPr>
    </w:p>
    <w:p w14:paraId="2D89D25E" w14:textId="77777777" w:rsidR="00D12A12" w:rsidRDefault="00D12A12" w:rsidP="00D12A12">
      <w:pPr>
        <w:spacing w:line="360" w:lineRule="auto"/>
      </w:pPr>
    </w:p>
    <w:p w14:paraId="22B290B7" w14:textId="77777777" w:rsidR="00D12A12" w:rsidRDefault="00D12A12" w:rsidP="00D12A12">
      <w:pPr>
        <w:spacing w:line="360" w:lineRule="auto"/>
      </w:pPr>
    </w:p>
    <w:p w14:paraId="706EB556" w14:textId="77777777" w:rsidR="00D12A12" w:rsidRDefault="00D12A12" w:rsidP="00D12A12">
      <w:pPr>
        <w:spacing w:line="360" w:lineRule="auto"/>
      </w:pPr>
    </w:p>
    <w:p w14:paraId="7AB79236" w14:textId="77777777" w:rsidR="008A0516" w:rsidRPr="00705920" w:rsidRDefault="008A0516" w:rsidP="00D12A12">
      <w:pPr>
        <w:spacing w:line="360" w:lineRule="auto"/>
        <w:rPr>
          <w:rFonts w:ascii="Arial" w:hAnsi="Arial" w:cs="Arial"/>
        </w:rPr>
      </w:pPr>
    </w:p>
    <w:p w14:paraId="0B3E2617" w14:textId="737C413A" w:rsidR="00DD5A1B" w:rsidRPr="000160AD" w:rsidRDefault="00DD5A1B" w:rsidP="000160AD">
      <w:pPr>
        <w:spacing w:line="360" w:lineRule="auto"/>
        <w:rPr>
          <w:rFonts w:ascii="Arial" w:hAnsi="Arial" w:cs="Arial"/>
        </w:rPr>
      </w:pPr>
      <w:r w:rsidRPr="000160AD">
        <w:rPr>
          <w:rFonts w:ascii="Arial" w:hAnsi="Arial" w:cs="Arial"/>
        </w:rPr>
        <w:lastRenderedPageBreak/>
        <w:t xml:space="preserve">         </w:t>
      </w:r>
    </w:p>
    <w:p w14:paraId="6360F259" w14:textId="25D941E5" w:rsidR="00CA4767" w:rsidRDefault="00571D6F" w:rsidP="000F4A0E">
      <w:pPr>
        <w:pStyle w:val="Ttulo1"/>
        <w:numPr>
          <w:ilvl w:val="0"/>
          <w:numId w:val="0"/>
        </w:numPr>
        <w:ind w:left="360"/>
      </w:pPr>
      <w:bookmarkStart w:id="18" w:name="_Toc182166189"/>
      <w:r w:rsidRPr="00571D6F">
        <w:t>CONCLUSÃO</w:t>
      </w:r>
      <w:bookmarkEnd w:id="18"/>
    </w:p>
    <w:p w14:paraId="613750CF" w14:textId="14ED660F" w:rsidR="00F17BA5" w:rsidRDefault="000F4A0E" w:rsidP="001D0F63">
      <w:pPr>
        <w:spacing w:line="360" w:lineRule="auto"/>
        <w:ind w:firstLine="709"/>
        <w:jc w:val="both"/>
        <w:rPr>
          <w:rFonts w:ascii="Arial" w:hAnsi="Arial" w:cs="Arial"/>
        </w:rPr>
      </w:pPr>
      <w:r w:rsidRPr="000F4A0E">
        <w:rPr>
          <w:rFonts w:ascii="Arial" w:hAnsi="Arial" w:cs="Arial"/>
        </w:rPr>
        <w:t xml:space="preserve">O uso correto dos métodos </w:t>
      </w:r>
      <w:proofErr w:type="gramStart"/>
      <w:r w:rsidRPr="000F4A0E">
        <w:rPr>
          <w:rFonts w:ascii="Arial" w:hAnsi="Arial" w:cs="Arial"/>
        </w:rPr>
        <w:t>equals(</w:t>
      </w:r>
      <w:proofErr w:type="gramEnd"/>
      <w:r w:rsidRPr="000F4A0E">
        <w:rPr>
          <w:rFonts w:ascii="Arial" w:hAnsi="Arial" w:cs="Arial"/>
        </w:rPr>
        <w:t>) e hashCode() é essencial para garantir o bom desempenho das coleções em Java, especialmente em frameworks como o Spring. O Lombok facilita a implementação desses métodos, reduzindo código e aumentando a produtividade, mas traz desafios como dependência de uma biblioteca externa e limitações na personalização. Compreender e aplicar esses conceitos é fundamental para o desenvolvimento de aplicações Java eficientes e fáceis de manter, ajudando a criar sistemas mais confiáveis e sustentáveis a longo prazo.</w:t>
      </w:r>
    </w:p>
    <w:p w14:paraId="497632C1" w14:textId="77777777" w:rsidR="001D0F63" w:rsidRPr="003B32EC" w:rsidRDefault="001D0F63" w:rsidP="0096668A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56860348" w14:textId="77777777" w:rsidR="0096668A" w:rsidRDefault="0096668A" w:rsidP="0096668A">
      <w:pPr>
        <w:spacing w:line="360" w:lineRule="auto"/>
        <w:ind w:firstLine="709"/>
        <w:jc w:val="both"/>
      </w:pPr>
    </w:p>
    <w:p w14:paraId="411CD544" w14:textId="42CBD5FE" w:rsidR="000F4BA6" w:rsidRPr="0094114A" w:rsidRDefault="00340F34" w:rsidP="0094114A">
      <w:pPr>
        <w:pStyle w:val="Ttulo1"/>
        <w:numPr>
          <w:ilvl w:val="0"/>
          <w:numId w:val="0"/>
        </w:numPr>
      </w:pPr>
      <w:r>
        <w:rPr>
          <w:highlight w:val="lightGray"/>
        </w:rPr>
        <w:br w:type="page"/>
      </w:r>
      <w:bookmarkStart w:id="19" w:name="_Toc182166190"/>
      <w:r w:rsidR="001F7BD7">
        <w:lastRenderedPageBreak/>
        <w:t>BIBLIOGRAFIA</w:t>
      </w:r>
      <w:bookmarkEnd w:id="19"/>
    </w:p>
    <w:p w14:paraId="0A2E6A7F" w14:textId="560F43FC" w:rsidR="000F4BA6" w:rsidRPr="002615E8" w:rsidRDefault="000F4BA6" w:rsidP="000F4BA6">
      <w:pPr>
        <w:jc w:val="center"/>
        <w:rPr>
          <w:rFonts w:ascii="Arial" w:hAnsi="Arial" w:cs="Arial"/>
          <w:b/>
          <w:sz w:val="32"/>
          <w:szCs w:val="32"/>
        </w:rPr>
      </w:pPr>
    </w:p>
    <w:p w14:paraId="6EB9686A" w14:textId="2B63A4FA" w:rsidR="000F4A0E" w:rsidRPr="002615E8" w:rsidRDefault="000F4A0E" w:rsidP="000F4A0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Linkedin</w:t>
      </w:r>
      <w:r w:rsidR="000F4BA6" w:rsidRPr="002615E8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 </w:t>
      </w:r>
      <w:hyperlink r:id="rId18" w:history="1">
        <w:r w:rsidRPr="00035CB1">
          <w:rPr>
            <w:rStyle w:val="Hyperlink"/>
            <w:rFonts w:ascii="Arial" w:hAnsi="Arial" w:cs="Arial"/>
          </w:rPr>
          <w:t>https://pt.linkedin.com/advice/1/what-benefits-drawbacks-using-lombok-generate?lang=pt</w:t>
        </w:r>
      </w:hyperlink>
    </w:p>
    <w:p w14:paraId="561F15FD" w14:textId="70EF89BE" w:rsidR="000F4A0E" w:rsidRDefault="000F4A0E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Artefatox.</w:t>
      </w:r>
      <w:r>
        <w:rPr>
          <w:rFonts w:ascii="Arial" w:hAnsi="Arial" w:cs="Arial"/>
        </w:rPr>
        <w:t xml:space="preserve"> </w:t>
      </w:r>
      <w:hyperlink r:id="rId19" w:history="1">
        <w:r w:rsidRPr="00035CB1">
          <w:rPr>
            <w:rStyle w:val="Hyperlink"/>
            <w:rFonts w:ascii="Arial" w:hAnsi="Arial" w:cs="Arial"/>
          </w:rPr>
          <w:t>https://artefatox.com/annotations-do-lombok/#:~:text=%40EqualsAndHashCode,-A%20annotation%20%40EqualsAndHashCode&amp;text=Isso%20significa%20que%2C%20se%20dois,e%20ter%C3%A3o%20o%20mesmo%20hashcode</w:t>
        </w:r>
      </w:hyperlink>
      <w:r w:rsidRPr="000F4A0E">
        <w:rPr>
          <w:rFonts w:ascii="Arial" w:hAnsi="Arial" w:cs="Arial"/>
        </w:rPr>
        <w:t>.</w:t>
      </w:r>
    </w:p>
    <w:p w14:paraId="49D0F6A8" w14:textId="150A3109" w:rsidR="000F4BA6" w:rsidRDefault="000F4A0E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Dev</w:t>
      </w:r>
      <w:proofErr w:type="spellEnd"/>
      <w:r>
        <w:rPr>
          <w:rFonts w:ascii="Arial" w:hAnsi="Arial" w:cs="Arial"/>
          <w:b/>
          <w:bCs/>
        </w:rPr>
        <w:t xml:space="preserve"> Media</w:t>
      </w:r>
      <w:r w:rsidR="000F4BA6" w:rsidRPr="00F17BA5">
        <w:rPr>
          <w:rFonts w:ascii="Arial" w:hAnsi="Arial" w:cs="Arial"/>
          <w:b/>
          <w:bCs/>
        </w:rPr>
        <w:t xml:space="preserve">. </w:t>
      </w:r>
      <w:hyperlink r:id="rId20" w:history="1">
        <w:r w:rsidRPr="00035CB1">
          <w:rPr>
            <w:rStyle w:val="Hyperlink"/>
            <w:rFonts w:ascii="Arial" w:hAnsi="Arial" w:cs="Arial"/>
          </w:rPr>
          <w:t>https://www.devmedia.com.br/uma-visao-sobre-o-projeto-lombok/28321</w:t>
        </w:r>
      </w:hyperlink>
    </w:p>
    <w:p w14:paraId="021D52DB" w14:textId="41BBC458" w:rsidR="00F17BA5" w:rsidRDefault="000F4A0E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Code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Gym</w:t>
      </w:r>
      <w:proofErr w:type="spellEnd"/>
      <w:r>
        <w:rPr>
          <w:rFonts w:ascii="Arial" w:hAnsi="Arial" w:cs="Arial"/>
          <w:b/>
          <w:bCs/>
        </w:rPr>
        <w:t>.</w:t>
      </w:r>
      <w:r w:rsidR="000F4BA6" w:rsidRPr="002615E8">
        <w:rPr>
          <w:rFonts w:ascii="Arial" w:hAnsi="Arial" w:cs="Arial"/>
        </w:rPr>
        <w:t xml:space="preserve"> </w:t>
      </w:r>
      <w:hyperlink r:id="rId21" w:history="1">
        <w:r w:rsidRPr="00035CB1">
          <w:rPr>
            <w:rStyle w:val="Hyperlink"/>
            <w:rFonts w:ascii="Arial" w:hAnsi="Arial" w:cs="Arial"/>
          </w:rPr>
          <w:t>https://codegym.cc/pt/groups/posts/pt.210.java-hashcode-</w:t>
        </w:r>
      </w:hyperlink>
    </w:p>
    <w:p w14:paraId="464D1DF8" w14:textId="17B64F5A" w:rsidR="000F4A0E" w:rsidRDefault="000F4A0E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0F4A0E">
        <w:rPr>
          <w:rFonts w:ascii="Arial" w:hAnsi="Arial" w:cs="Arial"/>
          <w:b/>
          <w:bCs/>
        </w:rPr>
        <w:t>Alga Work</w:t>
      </w:r>
      <w:r>
        <w:rPr>
          <w:rFonts w:ascii="Arial" w:hAnsi="Arial" w:cs="Arial"/>
          <w:b/>
          <w:bCs/>
        </w:rPr>
        <w:t>s</w:t>
      </w:r>
      <w:r>
        <w:rPr>
          <w:rFonts w:ascii="Arial" w:hAnsi="Arial" w:cs="Arial"/>
        </w:rPr>
        <w:t xml:space="preserve">. </w:t>
      </w:r>
      <w:hyperlink r:id="rId22" w:history="1">
        <w:r w:rsidRPr="00035CB1">
          <w:rPr>
            <w:rStyle w:val="Hyperlink"/>
            <w:rFonts w:ascii="Arial" w:hAnsi="Arial" w:cs="Arial"/>
          </w:rPr>
          <w:t>https://blog.algaworks.com/entendendo-o-equals-e-hashcode/</w:t>
        </w:r>
      </w:hyperlink>
    </w:p>
    <w:p w14:paraId="2F0825D5" w14:textId="2752F087" w:rsidR="000F4A0E" w:rsidRDefault="000F4A0E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proofErr w:type="spellStart"/>
      <w:r w:rsidRPr="000F4A0E">
        <w:rPr>
          <w:rFonts w:ascii="Arial" w:hAnsi="Arial" w:cs="Arial"/>
          <w:b/>
          <w:bCs/>
        </w:rPr>
        <w:t>Angeliski</w:t>
      </w:r>
      <w:proofErr w:type="spellEnd"/>
      <w:r>
        <w:rPr>
          <w:rFonts w:ascii="Arial" w:hAnsi="Arial" w:cs="Arial"/>
        </w:rPr>
        <w:t xml:space="preserve">. </w:t>
      </w:r>
      <w:hyperlink r:id="rId23" w:history="1">
        <w:r w:rsidRPr="00035CB1">
          <w:rPr>
            <w:rStyle w:val="Hyperlink"/>
            <w:rFonts w:ascii="Arial" w:hAnsi="Arial" w:cs="Arial"/>
          </w:rPr>
          <w:t>https://angeliski.com.br/equals-e-hashcode/</w:t>
        </w:r>
      </w:hyperlink>
    </w:p>
    <w:p w14:paraId="39C41ACF" w14:textId="77777777" w:rsidR="000F4A0E" w:rsidRDefault="000F4A0E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39327A74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22D7BC8D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621AF90F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6723E958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2850344D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38A9E42B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561476DD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0B69BCC8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16D45A15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23075E8D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132EC7A1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7FE8C2A4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0EA34326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2F28CACE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4E64F458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70E620CF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7AD730F6" w14:textId="5345F11E" w:rsidR="000F4BA6" w:rsidRPr="000F4A0E" w:rsidRDefault="00F17BA5" w:rsidP="000F4A0E">
      <w:pPr>
        <w:pStyle w:val="Ttulo1"/>
        <w:numPr>
          <w:ilvl w:val="0"/>
          <w:numId w:val="0"/>
        </w:numPr>
      </w:pPr>
      <w:r>
        <w:rPr>
          <w:highlight w:val="lightGray"/>
        </w:rPr>
        <w:br w:type="page"/>
      </w:r>
      <w:bookmarkStart w:id="20" w:name="_Toc182166191"/>
      <w:r>
        <w:lastRenderedPageBreak/>
        <w:t>LISTA DE FIGURAS</w:t>
      </w:r>
      <w:bookmarkEnd w:id="20"/>
    </w:p>
    <w:p w14:paraId="064176E5" w14:textId="082A1112" w:rsidR="000F4BA6" w:rsidRDefault="000F4BA6" w:rsidP="000F4BA6">
      <w:pPr>
        <w:jc w:val="both"/>
        <w:rPr>
          <w:rFonts w:ascii="Arial" w:hAnsi="Arial" w:cs="Arial"/>
        </w:rPr>
      </w:pPr>
      <w:r w:rsidRPr="008A3CAB">
        <w:rPr>
          <w:rFonts w:ascii="Arial" w:hAnsi="Arial" w:cs="Arial"/>
        </w:rPr>
        <w:t>Figura 1</w:t>
      </w:r>
      <w:r>
        <w:rPr>
          <w:rFonts w:ascii="Arial" w:hAnsi="Arial" w:cs="Arial"/>
        </w:rPr>
        <w:t xml:space="preserve"> </w:t>
      </w:r>
      <w:r w:rsidR="00F17BA5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0F4A0E">
        <w:rPr>
          <w:rFonts w:ascii="Arial" w:hAnsi="Arial" w:cs="Arial"/>
        </w:rPr>
        <w:t>pág. 9</w:t>
      </w:r>
    </w:p>
    <w:p w14:paraId="609A03E6" w14:textId="4AB48CB6" w:rsidR="000F4A0E" w:rsidRDefault="000F4A0E" w:rsidP="000F4BA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Figura 2 – pág. 9 </w:t>
      </w:r>
    </w:p>
    <w:p w14:paraId="574E3737" w14:textId="102AB8EE" w:rsidR="000F4A0E" w:rsidRDefault="000F4A0E" w:rsidP="000F4BA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Figura 3 – pág. 10</w:t>
      </w:r>
    </w:p>
    <w:p w14:paraId="2F9F2B15" w14:textId="1A8A21F1" w:rsidR="000F4A0E" w:rsidRDefault="000F4A0E" w:rsidP="000F4BA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Figura 4 – pág. 11</w:t>
      </w:r>
    </w:p>
    <w:p w14:paraId="2B3ECD1A" w14:textId="05263AE8" w:rsidR="000F4A0E" w:rsidRDefault="000F4A0E" w:rsidP="000F4BA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Figura 5 – pág. 11</w:t>
      </w:r>
    </w:p>
    <w:p w14:paraId="133D8E40" w14:textId="339C3116" w:rsidR="000F4A0E" w:rsidRDefault="000F4A0E" w:rsidP="000F4BA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Figura 6 – pág. 12</w:t>
      </w:r>
    </w:p>
    <w:p w14:paraId="09161A17" w14:textId="65AEF886" w:rsidR="00DC0760" w:rsidRDefault="000F4A0E" w:rsidP="000F4BA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Figura 7 – pág. 12</w:t>
      </w:r>
    </w:p>
    <w:p w14:paraId="6DA9BE1C" w14:textId="77777777" w:rsidR="00DC0760" w:rsidRPr="00DC0760" w:rsidRDefault="00DC0760" w:rsidP="00DC0760"/>
    <w:sectPr w:rsidR="00DC0760" w:rsidRPr="00DC0760" w:rsidSect="003622D8">
      <w:footerReference w:type="default" r:id="rId24"/>
      <w:type w:val="continuous"/>
      <w:pgSz w:w="11906" w:h="16838"/>
      <w:pgMar w:top="1417" w:right="1701" w:bottom="1417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C31C60" w14:textId="77777777" w:rsidR="00225A17" w:rsidRDefault="00225A17">
      <w:r>
        <w:separator/>
      </w:r>
    </w:p>
  </w:endnote>
  <w:endnote w:type="continuationSeparator" w:id="0">
    <w:p w14:paraId="7EBBE0BC" w14:textId="77777777" w:rsidR="00225A17" w:rsidRDefault="00225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936436" w14:textId="7D34E766" w:rsidR="00144DFD" w:rsidRDefault="00144DFD">
    <w:pPr>
      <w:pStyle w:val="Rodap"/>
      <w:jc w:val="right"/>
    </w:pPr>
  </w:p>
  <w:p w14:paraId="09B52153" w14:textId="77777777" w:rsidR="00144DFD" w:rsidRDefault="00144DFD" w:rsidP="00FE30D8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B7BCA7" w14:textId="3A76BD34" w:rsidR="00144DFD" w:rsidRDefault="00144DFD">
    <w:pPr>
      <w:pStyle w:val="Rodap"/>
      <w:jc w:val="right"/>
    </w:pPr>
  </w:p>
  <w:p w14:paraId="0FCD35A7" w14:textId="77777777" w:rsidR="00144DFD" w:rsidRDefault="00144DFD" w:rsidP="00FE30D8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50070960"/>
      <w:docPartObj>
        <w:docPartGallery w:val="Page Numbers (Bottom of Page)"/>
        <w:docPartUnique/>
      </w:docPartObj>
    </w:sdtPr>
    <w:sdtEndPr/>
    <w:sdtContent>
      <w:p w14:paraId="1995DEFE" w14:textId="03E8D907" w:rsidR="00144DFD" w:rsidRDefault="00144DF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5920">
          <w:rPr>
            <w:noProof/>
          </w:rPr>
          <w:t>13</w:t>
        </w:r>
        <w:r>
          <w:fldChar w:fldCharType="end"/>
        </w:r>
      </w:p>
    </w:sdtContent>
  </w:sdt>
  <w:p w14:paraId="25987238" w14:textId="77777777" w:rsidR="00144DFD" w:rsidRDefault="00144DFD" w:rsidP="00FE30D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DA3DBA" w14:textId="77777777" w:rsidR="00225A17" w:rsidRDefault="00225A17">
      <w:r>
        <w:separator/>
      </w:r>
    </w:p>
  </w:footnote>
  <w:footnote w:type="continuationSeparator" w:id="0">
    <w:p w14:paraId="7EFF36ED" w14:textId="77777777" w:rsidR="00225A17" w:rsidRDefault="00225A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C2A3E"/>
    <w:multiLevelType w:val="hybridMultilevel"/>
    <w:tmpl w:val="A6EE99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8415C"/>
    <w:multiLevelType w:val="multilevel"/>
    <w:tmpl w:val="3B34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7086E"/>
    <w:multiLevelType w:val="hybridMultilevel"/>
    <w:tmpl w:val="2B9204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032FD"/>
    <w:multiLevelType w:val="hybridMultilevel"/>
    <w:tmpl w:val="A59E11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396714"/>
    <w:multiLevelType w:val="multilevel"/>
    <w:tmpl w:val="FFE45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2EF34FCB"/>
    <w:multiLevelType w:val="hybridMultilevel"/>
    <w:tmpl w:val="D25CC58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18B4CD2"/>
    <w:multiLevelType w:val="hybridMultilevel"/>
    <w:tmpl w:val="A99423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6AA68DD"/>
    <w:multiLevelType w:val="multilevel"/>
    <w:tmpl w:val="75FCB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C40887"/>
    <w:multiLevelType w:val="hybridMultilevel"/>
    <w:tmpl w:val="C9CE57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0B934FA"/>
    <w:multiLevelType w:val="hybridMultilevel"/>
    <w:tmpl w:val="4B50D40E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0" w15:restartNumberingAfterBreak="0">
    <w:nsid w:val="44890645"/>
    <w:multiLevelType w:val="hybridMultilevel"/>
    <w:tmpl w:val="628C11F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4C86E71"/>
    <w:multiLevelType w:val="hybridMultilevel"/>
    <w:tmpl w:val="767851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8AA6F24"/>
    <w:multiLevelType w:val="multilevel"/>
    <w:tmpl w:val="F6943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E06D8B"/>
    <w:multiLevelType w:val="hybridMultilevel"/>
    <w:tmpl w:val="9E70B0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7F8088C"/>
    <w:multiLevelType w:val="multilevel"/>
    <w:tmpl w:val="74CC2C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5A856C0B"/>
    <w:multiLevelType w:val="multilevel"/>
    <w:tmpl w:val="65689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D1508C"/>
    <w:multiLevelType w:val="multilevel"/>
    <w:tmpl w:val="10CCB1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663674D5"/>
    <w:multiLevelType w:val="hybridMultilevel"/>
    <w:tmpl w:val="A982512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C0957E1"/>
    <w:multiLevelType w:val="multilevel"/>
    <w:tmpl w:val="392CC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71010E97"/>
    <w:multiLevelType w:val="hybridMultilevel"/>
    <w:tmpl w:val="E530F9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A573244"/>
    <w:multiLevelType w:val="multilevel"/>
    <w:tmpl w:val="2DE40A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953B54"/>
    <w:multiLevelType w:val="multilevel"/>
    <w:tmpl w:val="FFE459FC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1360281485">
    <w:abstractNumId w:val="18"/>
  </w:num>
  <w:num w:numId="2" w16cid:durableId="1030954641">
    <w:abstractNumId w:val="14"/>
  </w:num>
  <w:num w:numId="3" w16cid:durableId="2026204631">
    <w:abstractNumId w:val="21"/>
  </w:num>
  <w:num w:numId="4" w16cid:durableId="453132192">
    <w:abstractNumId w:val="1"/>
  </w:num>
  <w:num w:numId="5" w16cid:durableId="1446121975">
    <w:abstractNumId w:val="4"/>
  </w:num>
  <w:num w:numId="6" w16cid:durableId="1502239607">
    <w:abstractNumId w:val="20"/>
  </w:num>
  <w:num w:numId="7" w16cid:durableId="1673801857">
    <w:abstractNumId w:val="6"/>
  </w:num>
  <w:num w:numId="8" w16cid:durableId="114494965">
    <w:abstractNumId w:val="10"/>
  </w:num>
  <w:num w:numId="9" w16cid:durableId="51974097">
    <w:abstractNumId w:val="11"/>
  </w:num>
  <w:num w:numId="10" w16cid:durableId="1335841588">
    <w:abstractNumId w:val="5"/>
  </w:num>
  <w:num w:numId="11" w16cid:durableId="581450868">
    <w:abstractNumId w:val="13"/>
  </w:num>
  <w:num w:numId="12" w16cid:durableId="1812017451">
    <w:abstractNumId w:val="3"/>
  </w:num>
  <w:num w:numId="13" w16cid:durableId="669603535">
    <w:abstractNumId w:val="19"/>
  </w:num>
  <w:num w:numId="14" w16cid:durableId="1221164256">
    <w:abstractNumId w:val="8"/>
  </w:num>
  <w:num w:numId="15" w16cid:durableId="611089792">
    <w:abstractNumId w:val="17"/>
  </w:num>
  <w:num w:numId="16" w16cid:durableId="1829786382">
    <w:abstractNumId w:val="7"/>
  </w:num>
  <w:num w:numId="17" w16cid:durableId="1941914321">
    <w:abstractNumId w:val="0"/>
  </w:num>
  <w:num w:numId="18" w16cid:durableId="1157571013">
    <w:abstractNumId w:val="9"/>
  </w:num>
  <w:num w:numId="19" w16cid:durableId="419110281">
    <w:abstractNumId w:val="12"/>
  </w:num>
  <w:num w:numId="20" w16cid:durableId="730807489">
    <w:abstractNumId w:val="15"/>
  </w:num>
  <w:num w:numId="21" w16cid:durableId="234512947">
    <w:abstractNumId w:val="2"/>
  </w:num>
  <w:num w:numId="22" w16cid:durableId="144765287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465"/>
    <w:rsid w:val="00000C71"/>
    <w:rsid w:val="00014248"/>
    <w:rsid w:val="000160AD"/>
    <w:rsid w:val="0004763C"/>
    <w:rsid w:val="00094484"/>
    <w:rsid w:val="000B4328"/>
    <w:rsid w:val="000D175C"/>
    <w:rsid w:val="000D7813"/>
    <w:rsid w:val="000E4814"/>
    <w:rsid w:val="000F4A0E"/>
    <w:rsid w:val="000F4BA6"/>
    <w:rsid w:val="00107E66"/>
    <w:rsid w:val="00112B0C"/>
    <w:rsid w:val="00125377"/>
    <w:rsid w:val="00136FAD"/>
    <w:rsid w:val="0013779F"/>
    <w:rsid w:val="00142126"/>
    <w:rsid w:val="00144DFD"/>
    <w:rsid w:val="00175C6B"/>
    <w:rsid w:val="001827F2"/>
    <w:rsid w:val="001A5465"/>
    <w:rsid w:val="001A56F2"/>
    <w:rsid w:val="001B20ED"/>
    <w:rsid w:val="001C014D"/>
    <w:rsid w:val="001C3522"/>
    <w:rsid w:val="001D0F63"/>
    <w:rsid w:val="001E2611"/>
    <w:rsid w:val="001E601F"/>
    <w:rsid w:val="001F7BD7"/>
    <w:rsid w:val="00202FCA"/>
    <w:rsid w:val="002048F9"/>
    <w:rsid w:val="00213BC7"/>
    <w:rsid w:val="00225A17"/>
    <w:rsid w:val="002428D6"/>
    <w:rsid w:val="00257CB4"/>
    <w:rsid w:val="0026037B"/>
    <w:rsid w:val="002675D7"/>
    <w:rsid w:val="002706CB"/>
    <w:rsid w:val="00277D45"/>
    <w:rsid w:val="002A1268"/>
    <w:rsid w:val="002A1F18"/>
    <w:rsid w:val="002C47D1"/>
    <w:rsid w:val="002D3BE1"/>
    <w:rsid w:val="002F0304"/>
    <w:rsid w:val="00317149"/>
    <w:rsid w:val="00340F34"/>
    <w:rsid w:val="003427B1"/>
    <w:rsid w:val="00351E21"/>
    <w:rsid w:val="003622D8"/>
    <w:rsid w:val="00375C6A"/>
    <w:rsid w:val="00396E97"/>
    <w:rsid w:val="003B32EC"/>
    <w:rsid w:val="003C161D"/>
    <w:rsid w:val="003D0806"/>
    <w:rsid w:val="003D54C5"/>
    <w:rsid w:val="003D5870"/>
    <w:rsid w:val="003D6049"/>
    <w:rsid w:val="003D63BE"/>
    <w:rsid w:val="003D7B56"/>
    <w:rsid w:val="00404187"/>
    <w:rsid w:val="00460BFD"/>
    <w:rsid w:val="0047248C"/>
    <w:rsid w:val="00472560"/>
    <w:rsid w:val="004B4750"/>
    <w:rsid w:val="004C0852"/>
    <w:rsid w:val="004C2819"/>
    <w:rsid w:val="004F46F3"/>
    <w:rsid w:val="00512590"/>
    <w:rsid w:val="00525107"/>
    <w:rsid w:val="005330C2"/>
    <w:rsid w:val="00540B29"/>
    <w:rsid w:val="00541FE1"/>
    <w:rsid w:val="005425EA"/>
    <w:rsid w:val="0055291A"/>
    <w:rsid w:val="00562159"/>
    <w:rsid w:val="00571D6F"/>
    <w:rsid w:val="0059056C"/>
    <w:rsid w:val="005A2A07"/>
    <w:rsid w:val="005B57FB"/>
    <w:rsid w:val="006042D9"/>
    <w:rsid w:val="006046DD"/>
    <w:rsid w:val="006047C4"/>
    <w:rsid w:val="006179C4"/>
    <w:rsid w:val="00623AB7"/>
    <w:rsid w:val="006260BA"/>
    <w:rsid w:val="0063526E"/>
    <w:rsid w:val="0064351C"/>
    <w:rsid w:val="0065583C"/>
    <w:rsid w:val="0065625F"/>
    <w:rsid w:val="0068677B"/>
    <w:rsid w:val="0068685C"/>
    <w:rsid w:val="006A1FCF"/>
    <w:rsid w:val="006A4CF5"/>
    <w:rsid w:val="006E030B"/>
    <w:rsid w:val="006F7FF9"/>
    <w:rsid w:val="00705920"/>
    <w:rsid w:val="00713E9F"/>
    <w:rsid w:val="0072179C"/>
    <w:rsid w:val="00741E42"/>
    <w:rsid w:val="00765B28"/>
    <w:rsid w:val="00776C0F"/>
    <w:rsid w:val="00795267"/>
    <w:rsid w:val="007A3BF3"/>
    <w:rsid w:val="007A5492"/>
    <w:rsid w:val="007A5DDC"/>
    <w:rsid w:val="007B62A7"/>
    <w:rsid w:val="007C0D25"/>
    <w:rsid w:val="007C2476"/>
    <w:rsid w:val="007C7250"/>
    <w:rsid w:val="007D0BBF"/>
    <w:rsid w:val="007D278C"/>
    <w:rsid w:val="007D721F"/>
    <w:rsid w:val="007E5D50"/>
    <w:rsid w:val="007F5B27"/>
    <w:rsid w:val="00800D7E"/>
    <w:rsid w:val="00817BBB"/>
    <w:rsid w:val="00841F83"/>
    <w:rsid w:val="00876ADC"/>
    <w:rsid w:val="008874EE"/>
    <w:rsid w:val="008A0516"/>
    <w:rsid w:val="008A0B1A"/>
    <w:rsid w:val="008A7BA3"/>
    <w:rsid w:val="008C2BC9"/>
    <w:rsid w:val="008F4A5A"/>
    <w:rsid w:val="00923581"/>
    <w:rsid w:val="00932C7C"/>
    <w:rsid w:val="00935853"/>
    <w:rsid w:val="0094114A"/>
    <w:rsid w:val="00950F3D"/>
    <w:rsid w:val="0096668A"/>
    <w:rsid w:val="00985AD0"/>
    <w:rsid w:val="009A79C8"/>
    <w:rsid w:val="009B133E"/>
    <w:rsid w:val="009B388C"/>
    <w:rsid w:val="009B6F67"/>
    <w:rsid w:val="009B712C"/>
    <w:rsid w:val="009E0AE0"/>
    <w:rsid w:val="009E2144"/>
    <w:rsid w:val="00A04F2C"/>
    <w:rsid w:val="00A1364E"/>
    <w:rsid w:val="00A2535B"/>
    <w:rsid w:val="00A4649F"/>
    <w:rsid w:val="00A55C0C"/>
    <w:rsid w:val="00A63EE1"/>
    <w:rsid w:val="00A65638"/>
    <w:rsid w:val="00A97184"/>
    <w:rsid w:val="00AB6D9E"/>
    <w:rsid w:val="00AC0922"/>
    <w:rsid w:val="00AE5470"/>
    <w:rsid w:val="00B0530D"/>
    <w:rsid w:val="00B25329"/>
    <w:rsid w:val="00B313FE"/>
    <w:rsid w:val="00B41FA8"/>
    <w:rsid w:val="00B5461F"/>
    <w:rsid w:val="00B54CD2"/>
    <w:rsid w:val="00B71CF9"/>
    <w:rsid w:val="00B72BE3"/>
    <w:rsid w:val="00B844A6"/>
    <w:rsid w:val="00BA4644"/>
    <w:rsid w:val="00C20328"/>
    <w:rsid w:val="00C20BDA"/>
    <w:rsid w:val="00C574FB"/>
    <w:rsid w:val="00C57711"/>
    <w:rsid w:val="00C949AC"/>
    <w:rsid w:val="00CA4767"/>
    <w:rsid w:val="00CA791D"/>
    <w:rsid w:val="00CD1D34"/>
    <w:rsid w:val="00CD3967"/>
    <w:rsid w:val="00CE3BDE"/>
    <w:rsid w:val="00CE6529"/>
    <w:rsid w:val="00CE7ADE"/>
    <w:rsid w:val="00CF323A"/>
    <w:rsid w:val="00D00ECA"/>
    <w:rsid w:val="00D12A12"/>
    <w:rsid w:val="00D143DD"/>
    <w:rsid w:val="00D16369"/>
    <w:rsid w:val="00D22E35"/>
    <w:rsid w:val="00D55879"/>
    <w:rsid w:val="00D62AC9"/>
    <w:rsid w:val="00D62F46"/>
    <w:rsid w:val="00D7107C"/>
    <w:rsid w:val="00D801D2"/>
    <w:rsid w:val="00D969CA"/>
    <w:rsid w:val="00DA5594"/>
    <w:rsid w:val="00DB31FE"/>
    <w:rsid w:val="00DC0760"/>
    <w:rsid w:val="00DD5A1B"/>
    <w:rsid w:val="00DE4E35"/>
    <w:rsid w:val="00DF5916"/>
    <w:rsid w:val="00E00D7D"/>
    <w:rsid w:val="00E04523"/>
    <w:rsid w:val="00E04E4C"/>
    <w:rsid w:val="00E41071"/>
    <w:rsid w:val="00E44680"/>
    <w:rsid w:val="00E527A1"/>
    <w:rsid w:val="00E63861"/>
    <w:rsid w:val="00E649DE"/>
    <w:rsid w:val="00E85E5D"/>
    <w:rsid w:val="00E86F03"/>
    <w:rsid w:val="00EB6135"/>
    <w:rsid w:val="00EB6EE5"/>
    <w:rsid w:val="00EB7489"/>
    <w:rsid w:val="00ED4C6D"/>
    <w:rsid w:val="00ED6884"/>
    <w:rsid w:val="00EE2275"/>
    <w:rsid w:val="00EE7515"/>
    <w:rsid w:val="00EF5C28"/>
    <w:rsid w:val="00F03A02"/>
    <w:rsid w:val="00F03E4F"/>
    <w:rsid w:val="00F17BA5"/>
    <w:rsid w:val="00F23ABA"/>
    <w:rsid w:val="00F33854"/>
    <w:rsid w:val="00F510E2"/>
    <w:rsid w:val="00F6528E"/>
    <w:rsid w:val="00F72891"/>
    <w:rsid w:val="00F73048"/>
    <w:rsid w:val="00F759B8"/>
    <w:rsid w:val="00F8611A"/>
    <w:rsid w:val="00F95CEC"/>
    <w:rsid w:val="00F962FB"/>
    <w:rsid w:val="00FB3A59"/>
    <w:rsid w:val="00FE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54699C6"/>
  <w15:chartTrackingRefBased/>
  <w15:docId w15:val="{73FFB69A-1E53-4FF6-99D4-ADCFAEFE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C076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A5465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1A5465"/>
    <w:pPr>
      <w:keepNext/>
      <w:numPr>
        <w:ilvl w:val="1"/>
        <w:numId w:val="3"/>
      </w:numPr>
      <w:spacing w:before="240" w:after="60"/>
      <w:ind w:left="432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1A5465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96668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9666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1A5465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1A5465"/>
  </w:style>
  <w:style w:type="paragraph" w:styleId="Cabealho">
    <w:name w:val="header"/>
    <w:basedOn w:val="Normal"/>
    <w:rsid w:val="001A5465"/>
    <w:pPr>
      <w:tabs>
        <w:tab w:val="center" w:pos="4252"/>
        <w:tab w:val="right" w:pos="8504"/>
      </w:tabs>
    </w:pPr>
  </w:style>
  <w:style w:type="paragraph" w:styleId="Sumrio1">
    <w:name w:val="toc 1"/>
    <w:basedOn w:val="Normal"/>
    <w:next w:val="Normal"/>
    <w:autoRedefine/>
    <w:uiPriority w:val="39"/>
    <w:rsid w:val="00FE30D8"/>
  </w:style>
  <w:style w:type="paragraph" w:styleId="Sumrio2">
    <w:name w:val="toc 2"/>
    <w:basedOn w:val="Normal"/>
    <w:next w:val="Normal"/>
    <w:autoRedefine/>
    <w:uiPriority w:val="39"/>
    <w:rsid w:val="00FE30D8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FE30D8"/>
    <w:pPr>
      <w:ind w:left="480"/>
    </w:pPr>
  </w:style>
  <w:style w:type="character" w:styleId="Hyperlink">
    <w:name w:val="Hyperlink"/>
    <w:uiPriority w:val="99"/>
    <w:rsid w:val="00FE30D8"/>
    <w:rPr>
      <w:color w:val="0000FF"/>
      <w:u w:val="single"/>
    </w:rPr>
  </w:style>
  <w:style w:type="paragraph" w:styleId="NormalWeb">
    <w:name w:val="Normal (Web)"/>
    <w:basedOn w:val="Normal"/>
    <w:uiPriority w:val="99"/>
    <w:rsid w:val="00E63861"/>
    <w:pPr>
      <w:spacing w:before="100" w:beforeAutospacing="1" w:after="100" w:afterAutospacing="1"/>
    </w:pPr>
  </w:style>
  <w:style w:type="character" w:styleId="Refdecomentrio">
    <w:name w:val="annotation reference"/>
    <w:semiHidden/>
    <w:rsid w:val="0068677B"/>
    <w:rPr>
      <w:sz w:val="16"/>
      <w:szCs w:val="16"/>
    </w:rPr>
  </w:style>
  <w:style w:type="paragraph" w:styleId="Textodecomentrio">
    <w:name w:val="annotation text"/>
    <w:basedOn w:val="Normal"/>
    <w:semiHidden/>
    <w:rsid w:val="0068677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68677B"/>
    <w:rPr>
      <w:b/>
      <w:bCs/>
    </w:rPr>
  </w:style>
  <w:style w:type="paragraph" w:styleId="Textodebalo">
    <w:name w:val="Balloon Text"/>
    <w:basedOn w:val="Normal"/>
    <w:semiHidden/>
    <w:rsid w:val="0068677B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68677B"/>
    <w:rPr>
      <w:sz w:val="20"/>
      <w:szCs w:val="20"/>
    </w:rPr>
  </w:style>
  <w:style w:type="character" w:styleId="Refdenotaderodap">
    <w:name w:val="footnote reference"/>
    <w:semiHidden/>
    <w:rsid w:val="0068677B"/>
    <w:rPr>
      <w:vertAlign w:val="superscript"/>
    </w:rPr>
  </w:style>
  <w:style w:type="table" w:styleId="Tabelacomgrade">
    <w:name w:val="Table Grid"/>
    <w:basedOn w:val="Tabelanormal"/>
    <w:rsid w:val="00107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qFormat/>
    <w:rsid w:val="005A2A07"/>
    <w:pPr>
      <w:spacing w:line="360" w:lineRule="auto"/>
      <w:jc w:val="center"/>
    </w:pPr>
    <w:rPr>
      <w:b/>
      <w:sz w:val="28"/>
      <w:szCs w:val="20"/>
      <w:lang w:eastAsia="en-US"/>
    </w:rPr>
  </w:style>
  <w:style w:type="character" w:customStyle="1" w:styleId="TtuloChar">
    <w:name w:val="Título Char"/>
    <w:link w:val="Ttulo"/>
    <w:rsid w:val="005A2A07"/>
    <w:rPr>
      <w:b/>
      <w:sz w:val="28"/>
      <w:lang w:eastAsia="en-US"/>
    </w:rPr>
  </w:style>
  <w:style w:type="character" w:customStyle="1" w:styleId="Ttulo4Char">
    <w:name w:val="Título 4 Char"/>
    <w:link w:val="Ttulo4"/>
    <w:semiHidden/>
    <w:rsid w:val="0096668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semiHidden/>
    <w:rsid w:val="0096668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Subttulo">
    <w:name w:val="Subtitle"/>
    <w:basedOn w:val="Normal"/>
    <w:next w:val="Normal"/>
    <w:link w:val="SubttuloChar"/>
    <w:qFormat/>
    <w:rsid w:val="0096668A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tuloChar">
    <w:name w:val="Subtítulo Char"/>
    <w:link w:val="Subttulo"/>
    <w:rsid w:val="0096668A"/>
    <w:rPr>
      <w:rFonts w:ascii="Calibri Light" w:eastAsia="Times New Roman" w:hAnsi="Calibri Light" w:cs="Times New Roman"/>
      <w:sz w:val="24"/>
      <w:szCs w:val="24"/>
    </w:rPr>
  </w:style>
  <w:style w:type="paragraph" w:styleId="Recuodecorpodetexto2">
    <w:name w:val="Body Text Indent 2"/>
    <w:basedOn w:val="Normal"/>
    <w:link w:val="Recuodecorpodetexto2Char"/>
    <w:rsid w:val="0064351C"/>
    <w:pPr>
      <w:ind w:left="4678"/>
      <w:jc w:val="right"/>
    </w:pPr>
    <w:rPr>
      <w:sz w:val="20"/>
      <w:szCs w:val="20"/>
      <w:lang w:eastAsia="en-US"/>
    </w:rPr>
  </w:style>
  <w:style w:type="character" w:customStyle="1" w:styleId="Recuodecorpodetexto2Char">
    <w:name w:val="Recuo de corpo de texto 2 Char"/>
    <w:link w:val="Recuodecorpodetexto2"/>
    <w:rsid w:val="0064351C"/>
    <w:rPr>
      <w:lang w:eastAsia="en-US"/>
    </w:rPr>
  </w:style>
  <w:style w:type="paragraph" w:styleId="Recuodecorpodetexto3">
    <w:name w:val="Body Text Indent 3"/>
    <w:basedOn w:val="Normal"/>
    <w:link w:val="Recuodecorpodetexto3Char"/>
    <w:rsid w:val="0064351C"/>
    <w:pPr>
      <w:ind w:left="4820"/>
      <w:jc w:val="right"/>
    </w:pPr>
    <w:rPr>
      <w:sz w:val="20"/>
      <w:szCs w:val="20"/>
      <w:lang w:eastAsia="en-US"/>
    </w:rPr>
  </w:style>
  <w:style w:type="character" w:customStyle="1" w:styleId="Recuodecorpodetexto3Char">
    <w:name w:val="Recuo de corpo de texto 3 Char"/>
    <w:link w:val="Recuodecorpodetexto3"/>
    <w:rsid w:val="0064351C"/>
    <w:rPr>
      <w:lang w:eastAsia="en-US"/>
    </w:rPr>
  </w:style>
  <w:style w:type="paragraph" w:styleId="Recuodecorpodetexto">
    <w:name w:val="Body Text Indent"/>
    <w:basedOn w:val="Normal"/>
    <w:link w:val="RecuodecorpodetextoChar"/>
    <w:rsid w:val="0064351C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rsid w:val="0064351C"/>
    <w:rPr>
      <w:sz w:val="24"/>
      <w:szCs w:val="24"/>
    </w:rPr>
  </w:style>
  <w:style w:type="paragraph" w:styleId="Corpodetexto2">
    <w:name w:val="Body Text 2"/>
    <w:basedOn w:val="Normal"/>
    <w:link w:val="Corpodetexto2Char"/>
    <w:rsid w:val="0026037B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26037B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40418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rsid w:val="000F4BA6"/>
    <w:rPr>
      <w:rFonts w:ascii="Arial" w:hAnsi="Arial" w:cs="Arial"/>
      <w:b/>
      <w:bCs/>
      <w:iCs/>
      <w:sz w:val="28"/>
      <w:szCs w:val="28"/>
    </w:rPr>
  </w:style>
  <w:style w:type="character" w:customStyle="1" w:styleId="Ttulo1Char">
    <w:name w:val="Título 1 Char"/>
    <w:basedOn w:val="Fontepargpadro"/>
    <w:link w:val="Ttulo1"/>
    <w:rsid w:val="00F17BA5"/>
    <w:rPr>
      <w:rFonts w:ascii="Arial" w:hAnsi="Arial" w:cs="Arial"/>
      <w:b/>
      <w:bCs/>
      <w:kern w:val="32"/>
      <w:sz w:val="32"/>
      <w:szCs w:val="32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F17BA5"/>
    <w:rPr>
      <w:color w:val="605E5C"/>
      <w:shd w:val="clear" w:color="auto" w:fill="E1DFDD"/>
    </w:rPr>
  </w:style>
  <w:style w:type="paragraph" w:customStyle="1" w:styleId="Tabletext">
    <w:name w:val="Tabletext"/>
    <w:basedOn w:val="Normal"/>
    <w:rsid w:val="00DC0760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9B133E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0F4A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94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6879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0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1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40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80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4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5377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1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1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81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12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9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pt.linkedin.com/advice/1/what-benefits-drawbacks-using-lombok-generate?lang=pt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codegym.cc/pt/groups/posts/pt.210.java-hashcode-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ww.devmedia.com.br/uma-visao-sobre-o-projeto-lombok/2832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angeliski.com.br/equals-e-hashcode/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artefatox.com/annotations-do-lombok/#:~:text=%40EqualsAndHashCode,-A%20annotation%20%40EqualsAndHashCode&amp;text=Isso%20significa%20que%2C%20se%20dois,e%20ter%C3%A3o%20o%20mesmo%20hashcode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yperlink" Target="https://blog.algaworks.com/entendendo-o-equals-e-hashcode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9FBF0-A11E-40AC-9027-BA1DA49CF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16</Pages>
  <Words>1556</Words>
  <Characters>10940</Characters>
  <Application>Microsoft Office Word</Application>
  <DocSecurity>0</DocSecurity>
  <Lines>91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Escola Técnica Estadual Fernando Prestes</vt:lpstr>
    </vt:vector>
  </TitlesOfParts>
  <Company>ETEC Fernando Prestes</Company>
  <LinksUpToDate>false</LinksUpToDate>
  <CharactersWithSpaces>12472</CharactersWithSpaces>
  <SharedDoc>false</SharedDoc>
  <HLinks>
    <vt:vector size="168" baseType="variant">
      <vt:variant>
        <vt:i4>1900558</vt:i4>
      </vt:variant>
      <vt:variant>
        <vt:i4>159</vt:i4>
      </vt:variant>
      <vt:variant>
        <vt:i4>0</vt:i4>
      </vt:variant>
      <vt:variant>
        <vt:i4>5</vt:i4>
      </vt:variant>
      <vt:variant>
        <vt:lpwstr>http://www.flf.edu.br/revista-flf/monografias-computacao/monografia-rommel-xenofonte.pdf</vt:lpwstr>
      </vt:variant>
      <vt:variant>
        <vt:lpwstr/>
      </vt:variant>
      <vt:variant>
        <vt:i4>5767268</vt:i4>
      </vt:variant>
      <vt:variant>
        <vt:i4>156</vt:i4>
      </vt:variant>
      <vt:variant>
        <vt:i4>0</vt:i4>
      </vt:variant>
      <vt:variant>
        <vt:i4>5</vt:i4>
      </vt:variant>
      <vt:variant>
        <vt:lpwstr>http://www.xalingo.com.br/clubinho/jogos/xalinguinho-na-cidade-do-futuro?utm_source=Escola%20Games&amp;utm_medium=SeletorJogos&amp;utm_campaign=Cidade%20do%20Futuro</vt:lpwstr>
      </vt:variant>
      <vt:variant>
        <vt:lpwstr/>
      </vt:variant>
      <vt:variant>
        <vt:i4>6684735</vt:i4>
      </vt:variant>
      <vt:variant>
        <vt:i4>153</vt:i4>
      </vt:variant>
      <vt:variant>
        <vt:i4>0</vt:i4>
      </vt:variant>
      <vt:variant>
        <vt:i4>5</vt:i4>
      </vt:variant>
      <vt:variant>
        <vt:lpwstr>http://www.escolagames.com.br/jogos/aprendaContar/</vt:lpwstr>
      </vt:variant>
      <vt:variant>
        <vt:lpwstr/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_Toc420423716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_Toc420423715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_Toc420423714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_Toc420423713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_Toc420423712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_Toc420423711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_Toc420423710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_Toc420423709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_Toc420423708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_Toc420423707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_Toc420423706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_Toc420423705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_Toc420423704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_Toc420423703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_Toc420423702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_Toc420423701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_Toc420423700</vt:lpwstr>
      </vt:variant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_Toc420423699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_Toc420423698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_Toc420423697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_Toc420423696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_Toc420423695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_Toc420423694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_Toc420423693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_Toc420423692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Escola Técnica Estadual Fernando Prestes</dc:title>
  <dc:subject/>
  <dc:creator>Programacao</dc:creator>
  <cp:keywords/>
  <cp:lastModifiedBy>Nanda Nunes</cp:lastModifiedBy>
  <cp:revision>2</cp:revision>
  <cp:lastPrinted>2015-05-15T23:01:00Z</cp:lastPrinted>
  <dcterms:created xsi:type="dcterms:W3CDTF">2024-11-11T00:24:00Z</dcterms:created>
  <dcterms:modified xsi:type="dcterms:W3CDTF">2024-11-11T00:24:00Z</dcterms:modified>
</cp:coreProperties>
</file>