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X2016de3b1efd1df5dae9876dd6633aeda02456c"/>
      <w:r>
        <w:rPr/>
        <w:t>SBOM Analyzer — Open Questions, Design Gaps and Stakeholder Decisions</w:t>
      </w:r>
      <w:bookmarkEnd w:id="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val="07c0"/>
      </w:tblPr>
      <w:tblGrid>
        <w:gridCol w:w="4679"/>
        <w:gridCol w:w="4681"/>
      </w:tblGrid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Doc ID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SBOM-DOC-002-OQ (companion to SBOM-DOC-002 Rev 0.1)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Release Date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07-Jul-2026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Baseline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Repository 2026-07-06/07 · backend 2.0.0 · Alembic head 041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Prepared By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Feroze</w:t>
            </w:r>
          </w:p>
        </w:tc>
      </w:tr>
    </w:tbl>
    <w:p>
      <w:pPr>
        <w:pStyle w:val="BodyText"/>
        <w:rPr/>
      </w:pPr>
      <w:r>
        <w:rPr/>
        <w:t>All unresolved items, missing evidence, design gaps and stakeholder decisions found during the SDD investigation. IDs OQ-001…OQ-026 are cited inline in the SDD. Severity guide in Impact column: P0 = must resolve before production with auth enabled; P1 = production-hardening; P2 = quality/documentation.</w:t>
      </w:r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SDD Section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Question or Gap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Repository Evidence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Required Owner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OQ-001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Front matter / 1.1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 official project code for the SBOM Analyzer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project code found in repo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control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Project Manager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OQ-002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Front matter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Obtain verbatim HCLTech copyright/confidentiality paragraph from CS-FRMK-DOC-002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 document not in repo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control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Project Manager / Quality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OQ-003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Locate/produce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SBOM-DOC-001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Requirement Specification; establish requirement-ID traceability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in repository; SDD traceability is to code/tests only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Regulatory traceability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Owner / Quality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OQ-004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Record the SaaS-vs-self-hosted decision as an ADR (currently inferred from product shape)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No ADR covers it;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docs/adr/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0001, 0007, 0008, 0009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Documentation (P2)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OQ-005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Produce the consolidated five-phase flag rollout plan with metric gates (currently split across per-feature runbooks)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docs/rollout-*.md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docs/runbook-*.md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Operations (P2)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 / DevOps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OQ-006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5.10.6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Incremental change feed: confirm whether still wanted; compare (ADR-0008) covers pairwise diffs only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Searched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changefeed/webhook/delta/since=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none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scope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Owner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OQ-007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5.12.1 / 7.2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Pin Node.js version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engines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.nvmrc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bootstrap installs Node 20 but nothing enforces it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engines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frontend/package.json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no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.nvmrc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reproducibility (P2)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OQ-008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Define minimum server sizing (no load-test evidence beyond validation p95 benchmark)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.benchmarks/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empty;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tests/validation/test_perf.py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only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Deployment planning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DevOps / Architect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OQ-009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7.3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boto3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AWS_*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variables declared but no consumer found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AWS_S3_BUCKET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AWS_S3_ENDPOINT_URL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appear dead) — remove or document intended S3 use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.env.example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pyproject.toml:31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grep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os.getenv("AWS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Dead config (P2)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OQ-010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7.3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httpx2&gt;=2.5.0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httpcore2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dev dependencies: non-standard forked package names, provenance undocumented; possible typo that may break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pip install .[dev]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pyproject.toml:51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requirements.txt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freeze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Supply-chain review (P1)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 / Security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OQ-011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8.1 / 10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 prefix/versioning inconsistency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/api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/api/v1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/dashboard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/admin/nvd-mirror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/analyze-sbom-*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— adopt a target scheme and deprecation plan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app/main.py:861-914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API Inventory §1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 governance (P2)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OQ-012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8.2.4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VulnDB: no API key configured (adapter inert; every run logs a missing-key warning) and no live-API integration test — is the subscription planned?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.env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has empty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VULNDB_API_KEY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vulndb.py:193-200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coverage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Owner / Procurement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OQ-013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8.2.7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Bundled 49 MB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data/xeol/1/xeol.db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appears unused (xeol_db provider disabled by default, no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XEOL_DB_PATH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set, no sync job/script) — activate or remove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app/services/lifecycle/xeol_db_provider.py:29-58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no sync script found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Repo hygiene / feature intent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OQ-014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Produce the referenced security companions: Security Risk Management Plan, Threat Modelling, Security Risk Analysis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of the three .docx/.xlsx exist in repo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Regulatory (P1)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Cybersecurity / Quality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OQ-015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10.1.3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Notification channels (scan-complete/failed email/webhook/Slack): confirm requirement; nothing implemented beyond in-app toasts/SSE and schedule failure counters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Searched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webhook/smtp/notification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none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scope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Owner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OQ-016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No filesystem GC for expired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data/sbom-workspaces/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files (session rows carry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expires_at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but files are not swept)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app/services/sbom/workspace_storage.py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no sweep task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Disk growth (P1)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OQ-017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 / 15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backup/restore runbook (only incidental “take a DB backup first” advice); forward-only migration 033 makes backups the sole rollback path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docs/runbook-ai-credentials.md:48,216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README roadmap row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Operations (P1)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DevOps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OQ-018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Authorization-mapping defect: NVD-mirror admin router mounts 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/admin/nvd-mirror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but the permission map keys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startswith("/api/nvd-mirror")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falls through to generic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dashboard:read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tenant:settings:update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instead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platform:admin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admin-role split is a code TODO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app/nvd_mirror/api.py:45-48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app/core/security.py:266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P1 security defect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 / Security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OQ-019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14.6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Define the canonical production auth combination: HCL IAM RBAC vs legacy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API_AUTH_MODE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(HS256/bearer) vs header-trusted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X-SBOM-Roles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gateway bridge — deployment guidance needed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app/auth.py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app/core/security.py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stale comment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app/main.py:851-857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Security clarity (P1)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 / Security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OQ-020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 IEC 62304 applicability/class for this program (platform is tooling, not device software) and Ed.2 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IEC webstore shows Ed 1.1 (2015); Ed.2 status unknown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Regulatory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Quality / Regulatory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OQ-021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5.8 / 18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.env.example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omits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AI_CONFIG_ENCRYPTION_KEY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(present in real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.env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NVD_MIRROR_FERNET_KEY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fresh deployments will fail AI-credential and mirror-secret operations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app/security/secrets.py:69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app/nvd_mirror/adapters/secrets.py:50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Deployment (P1)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OQ-022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16.2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CVSS v4.0 coverage on the live NVD path: mirror stores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score_v40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VulnDB parses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cvss4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but full v4 extraction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_finding_from_raw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Unable to Confirm — verify and document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app/nvd_mirror/db/models.py:101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app/sources/vulndb.py:333-368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Scoring accuracy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OQ-023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17.2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PARTIAL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semantics: code = “0 findings AND ≥1 provider error”; ADR-0001 prose reads broader (“some feed errored”). Confirm intended definition; today findings+errors 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FINDINGS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only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query_error_count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a “ (partial)” label suffix as degradation signals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app/services/analysis_service.py:139-150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docs/adr/0001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Metric semantics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 / Product Owner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OQ-024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17.4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match_strategy="cve_ids"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emitted by NVD but absent from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MatchStrategy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Literal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STRATEGY_FLOORS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production NVD findings persist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match_confidence=NULL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intended?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app/sources/nvd.py:174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app/analysis.py:775-781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match_confidence.py:332-338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Telemetry consistency (P2)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OQ-025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17.6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COMPARE_V1_FALLBACK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backend flag is dead (defined, docstring claims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/health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echoes it, no reader); FE uses its own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NEXT_PUBLIC_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twin — remove or wire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app/settings.py:351-357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grep = definition only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Dead flag (P2)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OQ-026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17.8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Duplicate SBOM (name+version) on multipart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POST /api/sboms/upload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returns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500 internal_error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instead of 409 (no preflight; IntegrityError swallowed) — inconsistent with JSON create path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app/routers/sbom_upload.py:344-350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sboms_crud.py:711-722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 defect (P1)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OQ-027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5.6 / 17.2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Zombie analysis runs permanently block re-analysis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: no age cutoff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get_active_analysis_run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no reaper; SSE client disconnect likely strands RUNNING (CancelledError not caught); recovery is manual SQL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analysis_service.py:121,153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sboms_crud.py:1891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P1 operational defect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OQ-028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5.10.1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Stage-count drift: 9 actual validation stages vs “eight-stage” docstrings and 8-entry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STAGE_NUMBERS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(stage 9 serializes as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stage_number: 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app/validation/pipeline.py:66-96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stages/__init__.py:7-16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Docs/serialization (P2)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OQ-029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5.10.5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 cancellation not implemented although FE label mapping for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CANCELLED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exists — confirm roadmap priority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sboms_crud.py:175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no cancel endpoint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scope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Owner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OQ-030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SSE authentication P0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: none of the three streaming clients sends JWT/tenant headers;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AUTH_ENABLED=true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the analyze stream hard-fails and AI streams silently degrade to polling; also no unmount cleanup on the analyze stream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useAnalysisStream.ts:125-144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AiBatchProgressProvider.tsx:156-216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P0 with auth on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 (FE+BE)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OQ-031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8.2.2/8.2.3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OSV/GHSA pipeline calls have no retries, rate limiting or circuit breaker (unlike NVD and the CVE-modal clients) — accept or harden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app/analysis.py:1519-1548,2014-2035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Resilience (P1)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OQ-032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8.2.3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GHSA pagination is uncapped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while hasNextPage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— add a page cap consistent with NVD budgets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app/analysis.py:1974-2003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DoS/perf (P2)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OQ-033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Celery ops hardening: no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task_acks_late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no time limits, no prefetch/concurrency tuning, no dedicated queues; result backend = broker; beat crontabs hard-coded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app/workers/celery_app.py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audit BE-035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Reliability (P1)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 / DevOps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OQ-034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5.10.3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 run-now handles SBOM and PROJECT scopes only; PRODUCT scope falls into 409 “Schedule is missing a target”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app/routers/schedules.py:624-645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Functional defect (P1)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OQ-035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8.2.1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NVD per-scan caps (3×100 CVE batches, 10 CPE lookups, legacy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cpe_order[:10]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silently truncate coverage on large SBOMs — no PARTIAL status or counter ties to truncation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app/settings.py:49-50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app/analysis.py:2340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Coverage transparency (P1)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OQ-036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5.6 / 11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Startup runs unconditional full-table UPDATEs every boot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analysis_run.sbom_name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sync; SQLite status reclassification) — slow boot at scale; multi-replica boot race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app/main.py:361-362,624-638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Scalability (P2)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OQ-037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10.1.1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dedicated audit-log test suite (writes asserted only incidentally); no PDF-content assertion test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searched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tests/test_audit*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none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Verification gap (P2)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QA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OQ-038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Nearly all domain timestamps are ISO-8601 String columns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DateTime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only on identity/mirror tables);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_recent_run_exists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compares ISO strings — typed-datetime migration planned?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app/models.py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passim;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scheduled_analysis.py:57-66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quality (P2)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OQ-039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Alembic 001 is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Base.metadata.create_all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(not a frozen snapshot) — fresh installs can mask missing migrations; deleted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e241e4c5d91e_tmp_frozen_snapshot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pyc suggests an abandoned freeze attempt; no CHECK constraints on run_status/severity vocabularies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alembic/versions/001*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versions/__pycache__/e241*.pyc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Migration integrity (P2)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OQ-040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5.12 / 15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No CI/CD pipeline in repo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.github/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GitLab, Jenkins); “fails CI”/“gate on every PR” claims are convention only; no dependency scanning (Dependabot/pip-audit/npm-audit); Railway builds whatever is pushed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searched all CI configs — none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P1 process risk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DevOps / Engineering Manager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OQ-041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browser E2E tests (Playwright/Cypress) and no visual-regression tooling; FE coverage stops at Vitest component/integration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frontend devDeps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Verification gap (P2)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QA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OQ-042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No security headers/CSP anywhere (backend, Next config, or proxy — none ships); CORS 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auth default off;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/docs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/openapi.json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public;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/health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leaks internal exception text; rate-limit key trusts first XFF hop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grep across app/frontend configs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Hardening (P1)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 / Security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OQ-043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Redis unauthenticated/no TLS by default and absent from compose; broker compromise = task injection (JSON-only serializer limits blast radius)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settings.py:225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docker-compose.yml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Hardening (P1)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DevOps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OQ-044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SSRF residual in VEX discovery: literal private IPs blocked but DNS-resolving-private hostnames pass and redirects are not re-validated per hop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vex_discovery.py:229-257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follow_redirects=True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:93)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Hardening (P1)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OQ-045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5.10.2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In-process idempotency cache and KEV/EPSS memos are per-process dicts — correctness across multiple uvicorn replicas unverified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app/idempotency.py:25-40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kev.py:293-310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Scale-out semantics (P2)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OQ-046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 / 5.10.1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 persistence is multi-commit (session → sbom → components) — a crash between commits leaves an SBOM without components (extraction-status flags mitigate); SBOM document metadata (tools/authors/timestamp/serialNumber) is extracted for NTIA but not persisted as columns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sbom_upload.py:265-359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validation/normalize.py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integrity (P2)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OQ-047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5.10.1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Legacy XML extraction path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xmltodict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/stdlib ET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app/parsing/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is not defusedxml-hardened — reachable for pre-validation legacy rows re-parsed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extract_components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app/parsing/cyclonedx.py:105-198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format_detector.py:141-158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Hardening (P2)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OQ-048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 / repo hygiene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Working tree contains dev artefacts: real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.env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(gitignored),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sbom_api.db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(9.3 MB)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.bak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(17 MB), 3 PPTX decks (~15 MB),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.coverage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graphify-out/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stray root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node_modules/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scratch files; README §19 cites stale head 035 (actual 041); metric-consistency allowlist comment says 11 files (actual 13);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backend-test-final.txt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a truncated capture showing ≥1 failing test with no identification — latest full-suite status unknown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root listing;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tests/test_metric_consistency.py:781-797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Hygiene / verification status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 / QA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OQ-049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Frontend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.env.development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promised in code comments does not exist — fresh clones throw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NEXT_PUBLIC_API_URL is not configured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 dev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auth.ts header comment contradicts stored refresh token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api.ts:80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env.ts:31-33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auth.ts:12,142-144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DX / docs (P2)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OQ-050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5.10.3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Schedule resolver comments reference a partial-unique index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analysis_schedule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not present in model table args — verify in migrations; ADR numbering gap 0002–0006 (skipped or external?)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schedule_resolver.py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comments;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docs/adr/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Docs (P2)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 Team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OQ-051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Standards register externals needing confirmation: CISA BOD 22-01/KEV dates (cisa.gov unreachable to tooling), FDA Feb-2026 Federal Register citation, ISO/IEC 5962:2021 publication month, SPDX 2.3/3.0/3.0.1 exact dates, OWASP Top 10:2025 day, IEC 62304 Ed.2 status, GitHub GraphQL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securityVulnerabilities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parameter details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Evidence pack 10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Regulatory citations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Quality / Regulatory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LibreOffice/26.2.4.2$Linux_AARCH64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2026-07-06T19:21:37Z</dcterms:created>
  <dc:creator/>
  <dc:description/>
  <dc:language>en-US</dc:language>
  <cp:lastModifiedBy/>
  <dcterms:modified xsi:type="dcterms:W3CDTF">2026-07-06T19:21:37Z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