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54"/>
          <w:szCs w:val="54"/>
        </w:rPr>
        <w:t xml:space="preserve">SYNTHESIS</w:t>
      </w:r>
    </w:p>
    <w:p>
      <w:pPr>
        <w:pBdr>
          <w:bottom w:val="single" w:color="1F3864" w:sz="6" w:space="6"/>
        </w:pBdr>
        <w:spacing w:after="200"/>
        <w:jc w:val="center"/>
      </w:pPr>
      <w:r>
        <w:rPr>
          <w:i/>
          <w:iCs/>
          <w:color w:val="555555"/>
          <w:sz w:val="23"/>
          <w:szCs w:val="23"/>
        </w:rPr>
        <w:t xml:space="preserve">Internal Project Proposal  —  Community Analytics Capstone</w:t>
      </w:r>
    </w:p>
    <w:p>
      <w:pPr>
        <w:pStyle w:val="Heading1"/>
      </w:pPr>
      <w:r>
        <w:t xml:space="preserve">1. Concept</w:t>
      </w:r>
    </w:p>
    <w:p>
      <w:pPr>
        <w:spacing w:after="120"/>
      </w:pPr>
      <w:r>
        <w:t xml:space="preserve">Synthesis is a voice-enabled platform that prepares a candidate for a specific job, end to end: it measures how well the candidate fits a posting, rehearses the behavioural round using the candidate's own prepared answers, and runs adaptive case interviews with scored, guided feedback. A shared JD parser reads a posting once into structured fields reused across modules, and a retrieval-grounded knowledge base conditions the agent's questions and scores on real material rather than the model's memory alone.</w:t>
      </w:r>
    </w:p>
    <w:p>
      <w:pPr>
        <w:pStyle w:val="Heading1"/>
      </w:pPr>
      <w:r>
        <w:t xml:space="preserve">2. Scope</w:t>
      </w:r>
    </w:p>
    <w:p>
      <w:pPr>
        <w:spacing w:after="120"/>
      </w:pPr>
      <w:r>
        <w:rPr>
          <w:b/>
          <w:bCs/>
        </w:rPr>
        <w:t xml:space="preserve">In scope (committed core): </w:t>
      </w:r>
      <w:r>
        <w:t xml:space="preserve">the Resume-to-JD Fit Analyzer with a validated fit score; the Case and Behavioural simulators in text; a retrieval (RAG) layer with an offline ingestion pipeline; structured, evidence-backed scoring; and an evaluation study comparing automated grading to human grading.</w:t>
      </w:r>
    </w:p>
    <w:p>
      <w:pPr>
        <w:spacing w:after="120"/>
      </w:pPr>
      <w:r>
        <w:rPr>
          <w:b/>
          <w:bCs/>
        </w:rPr>
        <w:t xml:space="preserve">Stretch (if time allows): </w:t>
      </w:r>
      <w:r>
        <w:t xml:space="preserve">full voice interaction for the interview modules, a session-history dashboard, and the complete five-case library.</w:t>
      </w:r>
    </w:p>
    <w:p>
      <w:pPr>
        <w:spacing w:after="120"/>
      </w:pPr>
      <w:r>
        <w:rPr>
          <w:b/>
          <w:bCs/>
        </w:rPr>
        <w:t xml:space="preserve">Out of scope: </w:t>
      </w:r>
      <w:r>
        <w:t xml:space="preserve">a native mobile app, multi-tenant production hardening, and any feature requiring real-time speech-to-speech infrastructure.</w:t>
      </w:r>
    </w:p>
    <w:p>
      <w:pPr>
        <w:pStyle w:val="Heading1"/>
      </w:pPr>
      <w:r>
        <w:t xml:space="preserve">3. System Architecture</w:t>
      </w:r>
    </w:p>
    <w:p>
      <w:pPr>
        <w:spacing w:after="120"/>
      </w:pPr>
      <w:r>
        <w:t xml:space="preserve">Two planes. The live plane handles everything the user touches in real time and must be fast. The ingestion plane runs offline. Nothing on the offline plane is ever placed on the real-time path.</w:t>
      </w:r>
    </w:p>
    <w:p>
      <w:pPr>
        <w:pStyle w:val="Heading2"/>
      </w:pPr>
      <w:r>
        <w:t xml:space="preserve">Live plane (real-time)</w:t>
      </w:r>
    </w:p>
    <w:p>
      <w:pPr>
        <w:spacing w:after="0"/>
      </w:pPr>
      <w:r>
        <w:rPr>
          <w:rFonts w:ascii="Courier New" w:cs="Courier New" w:eastAsia="Courier New" w:hAnsi="Courier New"/>
          <w:sz w:val="16"/>
          <w:szCs w:val="16"/>
        </w:rPr>
        <w:t xml:space="preserve">Browser (Next.js): upload resume/JD, voice in (STT)/text, audio out (TTS), transcript, scorecards, fit report</w:t>
      </w:r>
    </w:p>
    <w:p>
      <w:pPr>
        <w:spacing w:after="0"/>
      </w:pPr>
      <w:r>
        <w:rPr>
          <w:rFonts w:ascii="Courier New" w:cs="Courier New" w:eastAsia="Courier New" w:hAnsi="Courier New"/>
          <w:sz w:val="16"/>
          <w:szCs w:val="16"/>
        </w:rPr>
        <w:t xml:space="preserve">        |  stream</w:t>
      </w:r>
    </w:p>
    <w:p>
      <w:pPr>
        <w:spacing w:after="0"/>
      </w:pPr>
      <w:r>
        <w:rPr>
          <w:rFonts w:ascii="Courier New" w:cs="Courier New" w:eastAsia="Courier New" w:hAnsi="Courier New"/>
          <w:sz w:val="16"/>
          <w:szCs w:val="16"/>
        </w:rPr>
        <w:t xml:space="preserve">        v</w:t>
      </w:r>
    </w:p>
    <w:p>
      <w:pPr>
        <w:spacing w:after="0"/>
      </w:pPr>
      <w:r>
        <w:rPr>
          <w:rFonts w:ascii="Courier New" w:cs="Courier New" w:eastAsia="Courier New" w:hAnsi="Courier New"/>
          <w:sz w:val="16"/>
          <w:szCs w:val="16"/>
        </w:rPr>
        <w:t xml:space="preserve">App backend (Next.js API routes on Vercel)</w:t>
      </w:r>
    </w:p>
    <w:p>
      <w:pPr>
        <w:spacing w:after="0"/>
      </w:pPr>
      <w:r>
        <w:rPr>
          <w:rFonts w:ascii="Courier New" w:cs="Courier New" w:eastAsia="Courier New" w:hAnsi="Courier New"/>
          <w:sz w:val="16"/>
          <w:szCs w:val="16"/>
        </w:rPr>
        <w:t xml:space="preserve">  - JD parser (shared: company, role, requirements)</w:t>
      </w:r>
    </w:p>
    <w:p>
      <w:pPr>
        <w:spacing w:after="0"/>
      </w:pPr>
      <w:r>
        <w:rPr>
          <w:rFonts w:ascii="Courier New" w:cs="Courier New" w:eastAsia="Courier New" w:hAnsi="Courier New"/>
          <w:sz w:val="16"/>
          <w:szCs w:val="16"/>
        </w:rPr>
        <w:t xml:space="preserve">  - Session state machine (interview stages)</w:t>
      </w:r>
    </w:p>
    <w:p>
      <w:pPr>
        <w:spacing w:after="0"/>
      </w:pPr>
      <w:r>
        <w:rPr>
          <w:rFonts w:ascii="Courier New" w:cs="Courier New" w:eastAsia="Courier New" w:hAnsi="Courier New"/>
          <w:sz w:val="16"/>
          <w:szCs w:val="16"/>
        </w:rPr>
        <w:t xml:space="preserve">  - Retrieval orchestrator  ---&gt;  Vector store (pgvector) + reranker</w:t>
      </w:r>
    </w:p>
    <w:p>
      <w:pPr>
        <w:spacing w:after="0"/>
      </w:pPr>
      <w:r>
        <w:rPr>
          <w:rFonts w:ascii="Courier New" w:cs="Courier New" w:eastAsia="Courier New" w:hAnsi="Courier New"/>
          <w:sz w:val="16"/>
          <w:szCs w:val="16"/>
        </w:rPr>
        <w:t xml:space="preserve">  - Case Interviewer Agent (retrieval-grounded, intervening)</w:t>
      </w:r>
    </w:p>
    <w:p>
      <w:pPr>
        <w:spacing w:after="0"/>
      </w:pPr>
      <w:r>
        <w:rPr>
          <w:rFonts w:ascii="Courier New" w:cs="Courier New" w:eastAsia="Courier New" w:hAnsi="Courier New"/>
          <w:sz w:val="16"/>
          <w:szCs w:val="16"/>
        </w:rPr>
        <w:t xml:space="preserve">  - Behavioural Interviewer Agent (grounded in your answer bank)</w:t>
      </w:r>
    </w:p>
    <w:p>
      <w:pPr>
        <w:spacing w:after="0"/>
      </w:pPr>
      <w:r>
        <w:rPr>
          <w:rFonts w:ascii="Courier New" w:cs="Courier New" w:eastAsia="Courier New" w:hAnsi="Courier New"/>
          <w:sz w:val="16"/>
          <w:szCs w:val="16"/>
        </w:rPr>
        <w:t xml:space="preserve">  - Coach / Evaluator Agent (scores case + behavioural)</w:t>
      </w:r>
    </w:p>
    <w:p>
      <w:pPr>
        <w:spacing w:after="0"/>
      </w:pPr>
      <w:r>
        <w:rPr>
          <w:rFonts w:ascii="Courier New" w:cs="Courier New" w:eastAsia="Courier New" w:hAnsi="Courier New"/>
          <w:sz w:val="16"/>
          <w:szCs w:val="16"/>
        </w:rPr>
        <w:t xml:space="preserve">  - Resume-JD Fit Analyzer (requirement-level matching)</w:t>
      </w:r>
    </w:p>
    <w:p>
      <w:pPr>
        <w:spacing w:after="60"/>
      </w:pPr>
      <w:r>
        <w:t xml:space="preserve"/>
      </w:r>
    </w:p>
    <w:p>
      <w:pPr>
        <w:pStyle w:val="Heading2"/>
      </w:pPr>
      <w:r>
        <w:t xml:space="preserve">Ingestion plane (offline, orchestrated by n8n)</w:t>
      </w:r>
    </w:p>
    <w:p>
      <w:pPr>
        <w:spacing w:after="0"/>
      </w:pPr>
      <w:r>
        <w:rPr>
          <w:rFonts w:ascii="Courier New" w:cs="Courier New" w:eastAsia="Courier New" w:hAnsi="Courier New"/>
          <w:sz w:val="16"/>
          <w:szCs w:val="16"/>
        </w:rPr>
        <w:t xml:space="preserve">Sources -&gt; Extract -&gt; Clean -&gt; Chunk -&gt; Embed -&gt; Upsert -&gt; pgvector</w:t>
      </w:r>
    </w:p>
    <w:p>
      <w:pPr>
        <w:spacing w:after="0"/>
      </w:pPr>
      <w:r>
        <w:rPr>
          <w:rFonts w:ascii="Courier New" w:cs="Courier New" w:eastAsia="Courier New" w:hAnsi="Courier New"/>
          <w:sz w:val="16"/>
          <w:szCs w:val="16"/>
        </w:rPr>
        <w:t xml:space="preserve">  shared: frameworks, industry facts, case exemplars, O*NET taxonomy</w:t>
      </w:r>
    </w:p>
    <w:p>
      <w:pPr>
        <w:spacing w:after="0"/>
      </w:pPr>
      <w:r>
        <w:rPr>
          <w:rFonts w:ascii="Courier New" w:cs="Courier New" w:eastAsia="Courier New" w:hAnsi="Courier New"/>
          <w:sz w:val="16"/>
          <w:szCs w:val="16"/>
        </w:rPr>
        <w:t xml:space="preserve">  per user: behavioural answers (.docx), uploaded resume + JD</w:t>
      </w:r>
    </w:p>
    <w:p>
      <w:pPr>
        <w:spacing w:after="60"/>
      </w:pPr>
      <w:r>
        <w:t xml:space="preserve"/>
      </w:r>
    </w:p>
    <w:p>
      <w:pPr>
        <w:pStyle w:val="Heading1"/>
      </w:pPr>
      <w:r>
        <w:t xml:space="preserve">4. Module A — Case Interview Simulator</w:t>
      </w:r>
    </w:p>
    <w:p>
      <w:pPr>
        <w:spacing w:after="120"/>
      </w:pPr>
      <w:r>
        <w:t xml:space="preserve">An adaptive agent conducts a consulting case driven by a finite-state machine over stages (Intro, Clarifying, Framework, Analysis, Math, Brainstorm, Synthesis, Feedback). It probes, redirects, releases data, and rescues a stuck candidate, grounded in retrieved frameworks and real figures.</w:t>
      </w:r>
    </w:p>
    <w:p>
      <w:pPr>
        <w:spacing w:after="120"/>
      </w:pPr>
      <w:r>
        <w:t xml:space="preserve">Intervention is a per-turn policy: after each candidate turn the agent classifies the response (on track / partial / stuck / off direction) and chooses a move — acknowledge and advance, probe, redirect, drip data, or rescue with a graduated hint. Hints follow a three-step ladder (nudge, directional, then the step) so the candidate is never stranded. Stuckness uses simple signals (two turns without progress, an explicit "I'm not sure," a wrong math answer twice). Per-stage objectives, probe banks, data drops, and hint ladders live inside each case as data.</w:t>
      </w:r>
    </w:p>
    <w:p>
      <w:pPr>
        <w:pStyle w:val="Heading1"/>
      </w:pPr>
      <w:r>
        <w:t xml:space="preserve">5. Module B — Behavioural Interview Simulator</w:t>
      </w:r>
    </w:p>
    <w:p>
      <w:pPr>
        <w:spacing w:after="120"/>
      </w:pPr>
      <w:r>
        <w:t xml:space="preserve">A coach agent runs the behavioural round and scores it against the candidate's own prepared answers, written in Word documents and ingested into a per-user answer bank. When a question is asked, the agent retrieves the candidate's prepared key points and judges the spoken attempt against them (STAR structure, specificity, impact, coverage). Question bank: tell me about yourself; why this role; why this company (name from the parsed JD); biggest strengths; a time you failed; a time you displayed leadership — extensible, with JD-dependent questions conditioned on the parsed posting.</w:t>
      </w:r>
    </w:p>
    <w:p>
      <w:pPr>
        <w:pStyle w:val="Heading1"/>
      </w:pPr>
      <w:r>
        <w:t xml:space="preserve">6. Module C — Resume-to-JD Fit Analyzer</w:t>
      </w:r>
    </w:p>
    <w:p>
      <w:pPr>
        <w:spacing w:after="120"/>
      </w:pPr>
      <w:r>
        <w:t xml:space="preserve">The candidate uploads a resume and a JD and receives an interpretable fit score. The pipeline parses the JD into structured requirements (mapped to the O*NET vocabulary), parses the resume into evidence, matches per requirement as matched/partial/missing using semantic similarity plus rules, and aggregates weighted matches into an overall score with a per-requirement breakdown, gaps, missing keywords, and suggestions. The parsed JD is reused by the behavioural module.</w:t>
      </w:r>
    </w:p>
    <w:p>
      <w:pPr>
        <w:pStyle w:val="Heading1"/>
      </w:pPr>
      <w:r>
        <w:t xml:space="preserve">7. Data Sources and Exploration</w:t>
      </w:r>
    </w:p>
    <w:p>
      <w:pPr>
        <w:spacing w:after="120"/>
      </w:pPr>
      <w:r>
        <w:t xml:space="preserve">The running app's input is whatever a single user uploads. The datasets below are development and evaluation data — used to build a parser robust to messy documents, to validate the fit scorer, and to ground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Dataset</w:t>
            </w:r>
          </w:p>
        </w:tc>
        <w:tc>
          <w:tcPr>
            <w:tcW w:type="dxa" w:w="4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Role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Scale / licence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Resume Dataset (Kaggle)</w:t>
            </w:r>
          </w:p>
        </w:tc>
        <w:tc>
          <w:tcPr>
            <w:tcW w:type="dxa" w:w="4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Resume side; labelled by category for validation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~2,400 resumes, 24 categories; public, cite</w:t>
            </w:r>
          </w:p>
        </w:tc>
      </w:tr>
      <w:tr>
        <w:tc>
          <w:tcPr>
            <w:tcW w:type="dxa" w:w="27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LinkedIn Job Postings 2023-24 (Kaggle)</w:t>
            </w:r>
          </w:p>
        </w:tc>
        <w:tc>
          <w:tcPr>
            <w:tcW w:type="dxa" w:w="40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JD side; real messy postings to test the parser</w:t>
            </w:r>
          </w:p>
        </w:tc>
        <w:tc>
          <w:tcPr>
            <w:tcW w:type="dxa" w:w="26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Tens of thousands; scraped, cite-only</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O*NET (US Dept. of Labor)</w:t>
            </w:r>
          </w:p>
        </w:tc>
        <w:tc>
          <w:tcPr>
            <w:tcW w:type="dxa" w:w="4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Requirements taxonomy for extraction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~900+ occupations; cleanly licensed</w:t>
            </w:r>
          </w:p>
        </w:tc>
      </w:tr>
    </w:tbl>
    <w:p>
      <w:pPr>
        <w:spacing w:after="120"/>
      </w:pPr>
      <w:r>
        <w:t xml:space="preserve">Anchor dataset: ~2,400 resumes in text/HTML/PDF; columns ID, Resume_str, Resume_html, Category; 24 categories including Consultant, Finance, Banking, Business-Development. Quality notes (finalised from our profiling run before submission): HTML scraping artefacts to strip, uneven category counts, wide text-length variation. Exact null/duplicate counts and live sample rows come from the profiling script run against the downloaded files.</w:t>
      </w:r>
    </w:p>
    <w:p>
      <w:pPr>
        <w:pStyle w:val="Heading1"/>
      </w:pPr>
      <w:r>
        <w:t xml:space="preserve">8. Methodology</w:t>
      </w:r>
    </w:p>
    <w:p>
      <w:pPr>
        <w:spacing w:after="120"/>
      </w:pPr>
      <w:r>
        <w:t xml:space="preserve">LLM-driven extraction and matching; no model is trained for the production app, because no labelled fit-score ground truth exists and a prompted frontier model grades better than a small model we could train. Labelled data is used to prove the system works.</w:t>
      </w:r>
    </w:p>
    <w:p>
      <w:pPr>
        <w:spacing w:after="120"/>
      </w:pPr>
      <w:r>
        <w:rPr>
          <w:b/>
          <w:bCs/>
        </w:rPr>
        <w:t xml:space="preserve">Fit-scorer validation. </w:t>
      </w:r>
      <w:r>
        <w:t xml:space="preserve">Because resumes are labelled by category, we test a falsifiable claim — a resume scores highest against postings from its own category — and report top-1 and top-3 category-match accuracy plus a confusion matrix (adjacent fields such as Finance and Banking will blur; we discuss it). An ablation compares embeddings-only matching against embeddings plus structured rules.</w:t>
      </w:r>
    </w:p>
    <w:p>
      <w:pPr>
        <w:spacing w:after="120"/>
      </w:pPr>
      <w:r>
        <w:rPr>
          <w:b/>
          <w:bCs/>
        </w:rPr>
        <w:t xml:space="preserve">Grading-model study. </w:t>
      </w:r>
      <w:r>
        <w:t xml:space="preserve">Per our advisor's suggestion: we hand-grade ~150-300 interview answers of varied quality against the rubric (a data deliverable in itself), fine-tune a small open model on them, and compare three graders — prompted frontier model, fine-tuned small model, and human — reporting agreement (correlation, weighted kappa) per dimension. The app always uses the prompted frontier grader; the fine-tune is the experiment, not a dependency, and an under-performing fine-tune is a valid finding.</w:t>
      </w:r>
    </w:p>
    <w:p>
      <w:pPr>
        <w:pStyle w:val="Heading1"/>
      </w:pPr>
      <w:r>
        <w:t xml:space="preserve">9. Retrieval and Orchestration</w:t>
      </w:r>
    </w:p>
    <w:p>
      <w:pPr>
        <w:spacing w:after="120"/>
      </w:pPr>
      <w:r>
        <w:t xml:space="preserve">Retrieval sits between transcription and generation. Case module: framework/industry context pre-fetched on case load, targeted retrieval for factual questions. Behavioural module: retrieve the candidate's prepared answer. Evaluation: retrieve exemplars and anchors. n8n has one job — orchestrating and refreshing the offline ingestion pipeline on a schedule. It never touches a live conversation turn.</w:t>
      </w:r>
    </w:p>
    <w:p>
      <w:pPr>
        <w:pStyle w:val="Heading1"/>
      </w:pPr>
      <w:r>
        <w:t xml:space="preserve">10. Tech Stack and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Layer</w:t>
            </w:r>
          </w:p>
        </w:tc>
        <w:tc>
          <w:tcPr>
            <w:tcW w:type="dxa" w:w="4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Choice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Cost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Frontend / hosting</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Next.js (React) on Vercel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Free tier</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DB / vectors / auth / storage</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Supabase (Postgres + pgvector + Auth + Storage)</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Free tier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LLM (default)</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Claude Haiku 4.5  ($1 / $5 per MTok)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Cents</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LLM (demo + frontier judge)</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Claude Sonnet 4.6  ($3 / $15 per MTok)</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~$1-2</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Embeddings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open-source (sentence-transformers / BGE)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Free</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Document parsing</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mammoth (DOCX) + PDF text extractor</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Free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Voice</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Browser Web Speech API</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Free</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Orchestration</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n8n (offline ingestion only)</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Free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Grading study</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LoRA fine-tune, free Colab GPU</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Free</w:t>
            </w:r>
          </w:p>
        </w:tc>
      </w:tr>
    </w:tbl>
    <w:p>
      <w:pPr>
        <w:spacing w:after="120"/>
      </w:pPr>
      <w:r>
        <w:rPr>
          <w:b/>
          <w:bCs/>
        </w:rPr>
        <w:t xml:space="preserve">Budget: target under $10 total. </w:t>
      </w:r>
      <w:r>
        <w:t xml:space="preserve">Achieved by free tiers everywhere, local embeddings, and Claude Haiku as the default model. The fit-scorer validation runs matching on local embeddings (free) with LLM extraction only on a sample; batch processing (50% cheaper) and prompt caching (up to 90% cheaper) cover any larger runs; a hard spend cap is set in the API console. Realistic spend: $3-6. Note: this budget is the app's API usage only — running the build tool (Claude Code) comes from each member's own subscription and is tracked separately.</w:t>
      </w:r>
    </w:p>
    <w:p>
      <w:pPr>
        <w:pStyle w:val="Heading1"/>
      </w:pPr>
      <w:r>
        <w:t xml:space="preserve">11. Timeline and Milestones</w:t>
      </w:r>
    </w:p>
    <w:p>
      <w:pPr>
        <w:spacing w:after="120"/>
      </w:pPr>
      <w:r>
        <w:t xml:space="preserve">Build window: June 12 to July 30 (~7 weeks). Effort: ~380 hours remaining across 4 members (100 each, ~20 already spent). Checkpoints: Progress Report 4 on June 26, Final Presentation on July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Phase</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Window</w:t>
            </w:r>
          </w:p>
        </w:tc>
        <w:tc>
          <w:tcPr>
            <w:tcW w:type="dxa" w:w="6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Deliverable</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Now - Jun 12</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Proposal submitted; data profiled; repo scaffolded; schemas + CLAUDE.md locked</w:t>
            </w:r>
          </w:p>
        </w:tc>
      </w:tr>
      <w:tr>
        <w:tc>
          <w:tcPr>
            <w:tcW w:type="dxa" w:w="13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1 (core)</w:t>
            </w:r>
          </w:p>
        </w:tc>
        <w:tc>
          <w:tcPr>
            <w:tcW w:type="dxa" w:w="17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Jun 12 - Jun 26</w:t>
            </w:r>
          </w:p>
        </w:tc>
        <w:tc>
          <w:tcPr>
            <w:tcW w:type="dxa" w:w="63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Text only: fit analyzer + validation result; ingestion + retrieval; case w/ intervention; behavioural.  = Progress Report 4</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2 (depth)</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Jun 26 - Jul 18</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Scoring reports both modules; grading-model study; voice layer (behavioural first)</w:t>
            </w:r>
          </w:p>
        </w:tc>
      </w:tr>
      <w:tr>
        <w:tc>
          <w:tcPr>
            <w:tcW w:type="dxa" w:w="13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3 (polish)</w:t>
            </w:r>
          </w:p>
        </w:tc>
        <w:tc>
          <w:tcPr>
            <w:tcW w:type="dxa" w:w="17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Jul 18 - Jul 30</w:t>
            </w:r>
          </w:p>
        </w:tc>
        <w:tc>
          <w:tcPr>
            <w:tcW w:type="dxa" w:w="63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Integration, dashboard, full case library, calibration, demo + slides.  = Final Presentation</w:t>
            </w:r>
          </w:p>
        </w:tc>
      </w:tr>
    </w:tbl>
    <w:p>
      <w:pPr>
        <w:spacing w:after="120"/>
      </w:pPr>
      <w:r>
        <w:t xml:space="preserve">Sequencing rule: every module works in text before voice is added; voice (free, browser-based) goes on in Phase 2. Kill-switch: if voice is unstable by mid-July, demo behavioural-in-voice plus the rest in text — still complete.</w:t>
      </w:r>
    </w:p>
    <w:p>
      <w:pPr>
        <w:pStyle w:val="Heading1"/>
      </w:pPr>
      <w:r>
        <w:t xml:space="preserve">12. Team and Effort (4 members, ~380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Owner</w:t>
            </w:r>
          </w:p>
        </w:tc>
        <w:tc>
          <w:tcPr>
            <w:tcW w:type="dxa" w:w="7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Scope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Frontend / Voice</w:t>
            </w:r>
          </w:p>
        </w:tc>
        <w:tc>
          <w:tcPr>
            <w:tcW w:type="dxa" w:w="7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App, upload UI, voice UI, transcript, scorecards, fit report, dashboard</w:t>
            </w:r>
          </w:p>
        </w:tc>
      </w:tr>
      <w:tr>
        <w:tc>
          <w:tcPr>
            <w:tcW w:type="dxa" w:w="23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Backend / Agents</w:t>
            </w:r>
          </w:p>
        </w:tc>
        <w:tc>
          <w:tcPr>
            <w:tcW w:type="dxa" w:w="70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API routes, JD parser, case + behavioural agents, coach, fit analyzer, state machine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Data / RAG</w:t>
            </w:r>
          </w:p>
        </w:tc>
        <w:tc>
          <w:tcPr>
            <w:tcW w:type="dxa" w:w="70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Ingestion incl. DOCX/PDF parsing, vector store, retrieval, reranking, n8n, storage/auth</w:t>
            </w:r>
          </w:p>
        </w:tc>
      </w:tr>
      <w:tr>
        <w:tc>
          <w:tcPr>
            <w:tcW w:type="dxa" w:w="23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Content / Product (lead)</w:t>
            </w:r>
          </w:p>
        </w:tc>
        <w:tc>
          <w:tcPr>
            <w:tcW w:type="dxa" w:w="70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Cases, question bank, answer curation, rubrics, grading study, calibration, PM, demo</w:t>
            </w:r>
          </w:p>
        </w:tc>
      </w:tr>
    </w:tbl>
    <w:p>
      <w:pPr>
        <w:pStyle w:val="Heading1"/>
      </w:pPr>
      <w:r>
        <w:t xml:space="preserve">13. Risks and Limitations</w:t>
      </w:r>
    </w:p>
    <w:p>
      <w:pPr>
        <w:pStyle w:val="ListParagraph"/>
        <w:numPr>
          <w:ilvl w:val="0"/>
          <w:numId w:val="2"/>
        </w:numPr>
        <w:spacing w:after="60"/>
      </w:pPr>
      <w:r>
        <w:rPr>
          <w:b/>
          <w:bCs/>
        </w:rPr>
        <w:t xml:space="preserve">Voice recognition. </w:t>
      </w:r>
      <w:r>
        <w:t xml:space="preserve">Browser STT mishears finance vocabulary (e.g. EBITDA); demo on Chrome only and keep a text fallback.</w:t>
      </w:r>
    </w:p>
    <w:p>
      <w:pPr>
        <w:pStyle w:val="ListParagraph"/>
        <w:numPr>
          <w:ilvl w:val="0"/>
          <w:numId w:val="2"/>
        </w:numPr>
        <w:spacing w:after="60"/>
      </w:pPr>
      <w:r>
        <w:rPr>
          <w:b/>
          <w:bCs/>
        </w:rPr>
        <w:t xml:space="preserve">Scoring subjectivity. </w:t>
      </w:r>
      <w:r>
        <w:t xml:space="preserve">LLM grading varies; calibration narrows but does not remove it; reported honestly.</w:t>
      </w:r>
    </w:p>
    <w:p>
      <w:pPr>
        <w:pStyle w:val="ListParagraph"/>
        <w:numPr>
          <w:ilvl w:val="0"/>
          <w:numId w:val="2"/>
        </w:numPr>
        <w:spacing w:after="60"/>
      </w:pPr>
      <w:r>
        <w:rPr>
          <w:b/>
          <w:bCs/>
        </w:rPr>
        <w:t xml:space="preserve">Adjacent-category confusion. </w:t>
      </w:r>
      <w:r>
        <w:t xml:space="preserve">The fit scorer blurs Finance/Banking/Consulting; presented as a finding via the confusion matrix.</w:t>
      </w:r>
    </w:p>
    <w:p>
      <w:pPr>
        <w:pStyle w:val="ListParagraph"/>
        <w:numPr>
          <w:ilvl w:val="0"/>
          <w:numId w:val="2"/>
        </w:numPr>
        <w:spacing w:after="60"/>
      </w:pPr>
      <w:r>
        <w:rPr>
          <w:b/>
          <w:bCs/>
        </w:rPr>
        <w:t xml:space="preserve">Data licensing and privacy. </w:t>
      </w:r>
      <w:r>
        <w:t xml:space="preserve">LinkedIn data is scraped (cite, don't redistribute); lean on O*NET. Resumes are sensitive; store per user behind auth and row-level security with a delete option.</w:t>
      </w:r>
    </w:p>
    <w:p>
      <w:pPr>
        <w:pStyle w:val="ListParagraph"/>
        <w:numPr>
          <w:ilvl w:val="0"/>
          <w:numId w:val="2"/>
        </w:numPr>
        <w:spacing w:after="60"/>
      </w:pPr>
      <w:r>
        <w:rPr>
          <w:b/>
          <w:bCs/>
        </w:rPr>
        <w:t xml:space="preserve">Compressed timeline. </w:t>
      </w:r>
      <w:r>
        <w:t xml:space="preserve">Seven weeks is tight; the phase gates and the kill-switch protect a shippable core.</w:t>
      </w:r>
    </w:p>
    <w:p>
      <w:pPr>
        <w:pStyle w:val="Heading1"/>
      </w:pPr>
      <w:r>
        <w:t xml:space="preserve">14. Why This Wins</w:t>
      </w:r>
    </w:p>
    <w:p>
      <w:pPr>
        <w:spacing w:after="120"/>
      </w:pPr>
      <w:r>
        <w:t xml:space="preserve">Synthesis is an end-to-end interview-prep platform a judge can use live, resting on a real analytical result — a fit scorer validated on 2,400 labelled resumes and an evaluation of automated versus human grading — not a demo alone. It shows genuine breadth: data exploration, document parsing, a retrieval pipeline, requirement-level matching, a multi-agent control loop with realistic interviewer intervention, and a voice interface. Most projects describe results; this one performs in the room and backs it with numbers.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Synthesis — Internal Project Proposal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864"/>
      <w:sz w:val="29"/>
      <w:szCs w:val="29"/>
    </w:rPr>
  </w:style>
  <w:style w:type="paragraph" w:styleId="Heading2">
    <w:name w:val="Heading 2"/>
    <w:basedOn w:val="Normal"/>
    <w:next w:val="Normal"/>
    <w:qFormat/>
    <w:pPr>
      <w:spacing w:after="90" w:before="16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2026-06-10T21:11:53.425Z</dcterms:created>
  <dcterms:modified xsi:type="dcterms:W3CDTF">2026-06-10T21:11:53.437Z</dcterms:modified>
</cp:coreProperties>
</file>

<file path=docProps/custom.xml><?xml version="1.0" encoding="utf-8"?>
<Properties xmlns="http://schemas.openxmlformats.org/officeDocument/2006/custom-properties" xmlns:vt="http://schemas.openxmlformats.org/officeDocument/2006/docPropsVTypes"/>
</file>