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3D0" w:rsidRPr="00FB63D0" w:rsidRDefault="00FB63D0" w:rsidP="00FB6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Y"/>
        </w:rPr>
      </w:pPr>
      <w:bookmarkStart w:id="0" w:name="_GoBack"/>
      <w:bookmarkEnd w:id="0"/>
      <w:r w:rsidRPr="00FB63D0">
        <w:rPr>
          <w:rFonts w:ascii="Times New Roman" w:eastAsia="Times New Roman" w:hAnsi="Times New Roman" w:cs="Times New Roman"/>
          <w:b/>
          <w:bCs/>
          <w:sz w:val="36"/>
          <w:szCs w:val="36"/>
          <w:lang w:eastAsia="es-UY"/>
        </w:rPr>
        <w:t>Documentos entregables esperados</w: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>1️</w:t>
      </w:r>
      <w:r w:rsidRPr="00FB63D0">
        <w:rPr>
          <w:rFonts w:ascii="Tahoma" w:eastAsia="Times New Roman" w:hAnsi="Tahoma" w:cs="Tahoma"/>
          <w:b/>
          <w:bCs/>
          <w:sz w:val="27"/>
          <w:szCs w:val="27"/>
          <w:lang w:eastAsia="es-UY"/>
        </w:rPr>
        <w:t>⃣</w:t>
      </w: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 xml:space="preserve"> Documento de Relevamiento de Requerimientos</w:t>
      </w:r>
    </w:p>
    <w:p w:rsidR="00FB63D0" w:rsidRPr="00FB63D0" w:rsidRDefault="00FB63D0" w:rsidP="00FB6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Incluye explícitamente:</w:t>
      </w:r>
    </w:p>
    <w:p w:rsidR="00FB63D0" w:rsidRPr="00FB63D0" w:rsidRDefault="00FB63D0" w:rsidP="00FB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BEs</w:t>
      </w:r>
      <w:proofErr w:type="spellEnd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 xml:space="preserve"> (Business </w:t>
      </w: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Events</w:t>
      </w:r>
      <w:proofErr w:type="spellEnd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)</w:t>
      </w:r>
    </w:p>
    <w:p w:rsidR="00FB63D0" w:rsidRPr="00FB63D0" w:rsidRDefault="00FB63D0" w:rsidP="00FB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BUCs</w:t>
      </w:r>
      <w:proofErr w:type="spellEnd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 xml:space="preserve"> (Business Use Cases)</w:t>
      </w:r>
    </w:p>
    <w:p w:rsidR="00FB63D0" w:rsidRPr="00FB63D0" w:rsidRDefault="00FB63D0" w:rsidP="00FB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PUCs</w:t>
      </w:r>
      <w:proofErr w:type="spellEnd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 xml:space="preserve"> (</w:t>
      </w: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Process</w:t>
      </w:r>
      <w:proofErr w:type="spellEnd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 xml:space="preserve"> Use Cases)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br/>
      </w:r>
      <w:r w:rsidRPr="00FB63D0">
        <w:rPr>
          <w:rFonts w:ascii="Segoe UI Symbol" w:eastAsia="Times New Roman" w:hAnsi="Segoe UI Symbol" w:cs="Segoe UI Symbol"/>
          <w:sz w:val="24"/>
          <w:szCs w:val="24"/>
          <w:lang w:eastAsia="es-UY"/>
        </w:rPr>
        <w:t>👉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Surge de las actividades de relevamiento y entrevistas de la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Semana 1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.</w:t>
      </w:r>
    </w:p>
    <w:p w:rsidR="00FB63D0" w:rsidRPr="00FB63D0" w:rsidRDefault="00FB63D0" w:rsidP="00FB6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pict>
          <v:rect id="_x0000_i1025" style="width:0;height:1.5pt" o:hralign="center" o:hrstd="t" o:hr="t" fillcolor="#a0a0a0" stroked="f"/>
        </w:pic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>2️</w:t>
      </w:r>
      <w:r w:rsidRPr="00FB63D0">
        <w:rPr>
          <w:rFonts w:ascii="Tahoma" w:eastAsia="Times New Roman" w:hAnsi="Tahoma" w:cs="Tahoma"/>
          <w:b/>
          <w:bCs/>
          <w:sz w:val="27"/>
          <w:szCs w:val="27"/>
          <w:lang w:eastAsia="es-UY"/>
        </w:rPr>
        <w:t>⃣</w:t>
      </w: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 xml:space="preserve"> Documento de Requerimientos Funcionales y No Funcionales</w:t>
      </w:r>
    </w:p>
    <w:p w:rsidR="00FB63D0" w:rsidRPr="00FB63D0" w:rsidRDefault="00FB63D0" w:rsidP="00FB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RF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y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RNF</w:t>
      </w:r>
    </w:p>
    <w:p w:rsidR="00FB63D0" w:rsidRPr="00FB63D0" w:rsidRDefault="00FB63D0" w:rsidP="00FB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Usando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 xml:space="preserve">plantilla </w:t>
      </w: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Volere</w:t>
      </w:r>
      <w:proofErr w:type="spellEnd"/>
    </w:p>
    <w:p w:rsidR="00FB63D0" w:rsidRPr="00FB63D0" w:rsidRDefault="00FB63D0" w:rsidP="00FB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Con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diagramas de casos de uso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y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diagramas de actividades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br/>
      </w:r>
      <w:r w:rsidRPr="00FB63D0">
        <w:rPr>
          <w:rFonts w:ascii="Segoe UI Symbol" w:eastAsia="Times New Roman" w:hAnsi="Segoe UI Symbol" w:cs="Segoe UI Symbol"/>
          <w:sz w:val="24"/>
          <w:szCs w:val="24"/>
          <w:lang w:eastAsia="es-UY"/>
        </w:rPr>
        <w:t>👉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Se redacta y luego se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valida con el cliente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(lunes 15).</w:t>
      </w:r>
    </w:p>
    <w:p w:rsidR="00FB63D0" w:rsidRPr="00FB63D0" w:rsidRDefault="00FB63D0" w:rsidP="00FB6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pict>
          <v:rect id="_x0000_i1026" style="width:0;height:1.5pt" o:hralign="center" o:hrstd="t" o:hr="t" fillcolor="#a0a0a0" stroked="f"/>
        </w:pic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>3️</w:t>
      </w:r>
      <w:r w:rsidRPr="00FB63D0">
        <w:rPr>
          <w:rFonts w:ascii="Tahoma" w:eastAsia="Times New Roman" w:hAnsi="Tahoma" w:cs="Tahoma"/>
          <w:b/>
          <w:bCs/>
          <w:sz w:val="27"/>
          <w:szCs w:val="27"/>
          <w:lang w:eastAsia="es-UY"/>
        </w:rPr>
        <w:t>⃣</w:t>
      </w: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 xml:space="preserve"> Documento de Diseño del Sistema</w:t>
      </w:r>
    </w:p>
    <w:p w:rsidR="00FB63D0" w:rsidRPr="00FB63D0" w:rsidRDefault="00FB63D0" w:rsidP="00FB6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Incluye todos los diagramas que se piden en la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Semana 2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: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Diagramas de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clases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Paquetes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MER y MDR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Diagramas de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secuencia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Diagramas de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componentes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Diagramas de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despliegue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Diccionario de clases</w:t>
      </w:r>
    </w:p>
    <w:p w:rsidR="00FB63D0" w:rsidRPr="00FB63D0" w:rsidRDefault="00FB63D0" w:rsidP="00FB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Diseño de base de datos</w:t>
      </w:r>
    </w:p>
    <w:p w:rsidR="00FB63D0" w:rsidRPr="00FB63D0" w:rsidRDefault="00FB63D0" w:rsidP="00FB63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Todo esto normalmente se entrega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consolidado en un único documento de diseño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, no separado en muchos </w:t>
      </w:r>
      <w:proofErr w:type="spellStart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PDFs</w:t>
      </w:r>
      <w:proofErr w:type="spellEnd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.</w:t>
      </w:r>
    </w:p>
    <w:p w:rsidR="00FB63D0" w:rsidRPr="00FB63D0" w:rsidRDefault="00FB63D0" w:rsidP="00FB6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pict>
          <v:rect id="_x0000_i1027" style="width:0;height:1.5pt" o:hralign="center" o:hrstd="t" o:hr="t" fillcolor="#a0a0a0" stroked="f"/>
        </w:pic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>4️</w:t>
      </w:r>
      <w:r w:rsidRPr="00FB63D0">
        <w:rPr>
          <w:rFonts w:ascii="Tahoma" w:eastAsia="Times New Roman" w:hAnsi="Tahoma" w:cs="Tahoma"/>
          <w:b/>
          <w:bCs/>
          <w:sz w:val="27"/>
          <w:szCs w:val="27"/>
          <w:lang w:eastAsia="es-UY"/>
        </w:rPr>
        <w:t>⃣</w:t>
      </w: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 xml:space="preserve"> Prototipo de Interfaces de Usuario</w:t>
      </w:r>
    </w:p>
    <w:p w:rsidR="00FB63D0" w:rsidRPr="00FB63D0" w:rsidRDefault="00FB63D0" w:rsidP="00FB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Prototipo en </w:t>
      </w:r>
      <w:proofErr w:type="spellStart"/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Figma</w:t>
      </w:r>
      <w:proofErr w:type="spellEnd"/>
    </w:p>
    <w:p w:rsidR="00FB63D0" w:rsidRPr="00FB63D0" w:rsidRDefault="00FB63D0" w:rsidP="00FB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No es solo visual: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es un entregable formal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.</w:t>
      </w:r>
    </w:p>
    <w:p w:rsidR="00FB63D0" w:rsidRPr="00FB63D0" w:rsidRDefault="00FB63D0" w:rsidP="00FB6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pict>
          <v:rect id="_x0000_i1028" style="width:0;height:1.5pt" o:hralign="center" o:hrstd="t" o:hr="t" fillcolor="#a0a0a0" stroked="f"/>
        </w:pic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>5️</w:t>
      </w:r>
      <w:r w:rsidRPr="00FB63D0">
        <w:rPr>
          <w:rFonts w:ascii="Tahoma" w:eastAsia="Times New Roman" w:hAnsi="Tahoma" w:cs="Tahoma"/>
          <w:b/>
          <w:bCs/>
          <w:sz w:val="27"/>
          <w:szCs w:val="27"/>
          <w:lang w:eastAsia="es-UY"/>
        </w:rPr>
        <w:t>⃣</w:t>
      </w:r>
      <w:r w:rsidRPr="00FB63D0">
        <w:rPr>
          <w:rFonts w:ascii="Times New Roman" w:eastAsia="Times New Roman" w:hAnsi="Times New Roman" w:cs="Times New Roman"/>
          <w:b/>
          <w:bCs/>
          <w:sz w:val="27"/>
          <w:szCs w:val="27"/>
          <w:lang w:eastAsia="es-UY"/>
        </w:rPr>
        <w:t xml:space="preserve"> Manual Técnico</w:t>
      </w:r>
    </w:p>
    <w:p w:rsidR="00FB63D0" w:rsidRPr="00FB63D0" w:rsidRDefault="00FB63D0" w:rsidP="00FB6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lastRenderedPageBreak/>
        <w:t>Aparece explícitamente en:</w:t>
      </w:r>
    </w:p>
    <w:p w:rsidR="00FB63D0" w:rsidRPr="00FB63D0" w:rsidRDefault="00FB63D0" w:rsidP="00FB6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Semana 3 – Sáb 20</w:t>
      </w:r>
    </w:p>
    <w:p w:rsidR="00FB63D0" w:rsidRPr="00FB63D0" w:rsidRDefault="00FB63D0" w:rsidP="00FB6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“11:55 – Manual Técnico”</w:t>
      </w:r>
    </w:p>
    <w:p w:rsidR="00FB63D0" w:rsidRPr="00FB63D0" w:rsidRDefault="00FB63D0" w:rsidP="00FB6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pict>
          <v:rect id="_x0000_i1029" style="width:0;height:1.5pt" o:hralign="center" o:hrstd="t" o:hr="t" fillcolor="#a0a0a0" stroked="f"/>
        </w:pict>
      </w:r>
    </w:p>
    <w:p w:rsidR="00FB63D0" w:rsidRPr="00FB63D0" w:rsidRDefault="00FB63D0" w:rsidP="00FB6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Y"/>
        </w:rPr>
      </w:pPr>
      <w:r w:rsidRPr="00FB63D0">
        <w:rPr>
          <w:rFonts w:ascii="Times New Roman" w:eastAsia="Times New Roman" w:hAnsi="Times New Roman" w:cs="Times New Roman"/>
          <w:b/>
          <w:bCs/>
          <w:sz w:val="36"/>
          <w:szCs w:val="36"/>
          <w:lang w:eastAsia="es-UY"/>
        </w:rPr>
        <w:t>Respuesta corta</w:t>
      </w:r>
    </w:p>
    <w:p w:rsidR="00FB63D0" w:rsidRPr="00FB63D0" w:rsidRDefault="00FB63D0" w:rsidP="00FB6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Segoe UI Symbol" w:eastAsia="Times New Roman" w:hAnsi="Segoe UI Symbol" w:cs="Segoe UI Symbol"/>
          <w:sz w:val="24"/>
          <w:szCs w:val="24"/>
          <w:lang w:eastAsia="es-UY"/>
        </w:rPr>
        <w:t>👉</w:t>
      </w: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r w:rsidRPr="00FB63D0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Se esperan 5 entregables principales</w:t>
      </w:r>
    </w:p>
    <w:p w:rsidR="00FB63D0" w:rsidRPr="00FB63D0" w:rsidRDefault="00FB63D0" w:rsidP="00FB6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Documento de Relevamiento de Requerimientos</w:t>
      </w:r>
    </w:p>
    <w:p w:rsidR="00FB63D0" w:rsidRPr="00FB63D0" w:rsidRDefault="00FB63D0" w:rsidP="00FB6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Documento de RF y RNF (</w:t>
      </w:r>
      <w:proofErr w:type="spellStart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Volere</w:t>
      </w:r>
      <w:proofErr w:type="spellEnd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)</w:t>
      </w:r>
    </w:p>
    <w:p w:rsidR="00FB63D0" w:rsidRPr="00FB63D0" w:rsidRDefault="00FB63D0" w:rsidP="00FB6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Documento de Diseño del Sistema</w:t>
      </w:r>
    </w:p>
    <w:p w:rsidR="00FB63D0" w:rsidRPr="00FB63D0" w:rsidRDefault="00FB63D0" w:rsidP="00FB6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Prototipo de Interfaces (</w:t>
      </w:r>
      <w:proofErr w:type="spellStart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Figma</w:t>
      </w:r>
      <w:proofErr w:type="spellEnd"/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)</w:t>
      </w:r>
    </w:p>
    <w:p w:rsidR="00FB63D0" w:rsidRPr="00FB63D0" w:rsidRDefault="00FB63D0" w:rsidP="00FB6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FB63D0">
        <w:rPr>
          <w:rFonts w:ascii="Times New Roman" w:eastAsia="Times New Roman" w:hAnsi="Times New Roman" w:cs="Times New Roman"/>
          <w:sz w:val="24"/>
          <w:szCs w:val="24"/>
          <w:lang w:eastAsia="es-UY"/>
        </w:rPr>
        <w:t>Manual Técnico</w:t>
      </w:r>
    </w:p>
    <w:p w:rsidR="00C77492" w:rsidRDefault="00C77492"/>
    <w:sectPr w:rsidR="00C7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F68B1"/>
    <w:multiLevelType w:val="multilevel"/>
    <w:tmpl w:val="43F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037D97"/>
    <w:multiLevelType w:val="multilevel"/>
    <w:tmpl w:val="AC08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0E61F7"/>
    <w:multiLevelType w:val="multilevel"/>
    <w:tmpl w:val="212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0A4D82"/>
    <w:multiLevelType w:val="multilevel"/>
    <w:tmpl w:val="51B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AF3D85"/>
    <w:multiLevelType w:val="multilevel"/>
    <w:tmpl w:val="C43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5A43BB"/>
    <w:multiLevelType w:val="multilevel"/>
    <w:tmpl w:val="20C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D0"/>
    <w:rsid w:val="00C77492"/>
    <w:rsid w:val="00F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73933-F12E-48ED-B03F-50EDD6D9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1041</Characters>
  <Application>Microsoft Office Word</Application>
  <DocSecurity>0</DocSecurity>
  <Lines>8</Lines>
  <Paragraphs>2</Paragraphs>
  <ScaleCrop>false</ScaleCrop>
  <Company>HP</Company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2026-02-09T20:15:00Z</dcterms:created>
  <dcterms:modified xsi:type="dcterms:W3CDTF">2026-02-09T20:16:00Z</dcterms:modified>
</cp:coreProperties>
</file>