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82" w:rsidRPr="002B4082" w:rsidRDefault="002B4082" w:rsidP="002B4082">
      <w:pPr>
        <w:jc w:val="center"/>
        <w:rPr>
          <w:rFonts w:ascii="Georgia" w:hAnsi="Georgia"/>
          <w:sz w:val="36"/>
        </w:rPr>
      </w:pPr>
      <w:r w:rsidRPr="002B4082">
        <w:rPr>
          <w:rFonts w:ascii="Georgia" w:hAnsi="Georgia"/>
          <w:sz w:val="36"/>
        </w:rPr>
        <w:t>Requisito</w:t>
      </w:r>
      <w:r w:rsidRPr="002B4082">
        <w:rPr>
          <w:rFonts w:ascii="Georgia" w:hAnsi="Georg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666875" y="895350"/>
            <wp:positionH relativeFrom="margin">
              <wp:align>left</wp:align>
            </wp:positionH>
            <wp:positionV relativeFrom="margin">
              <wp:align>top</wp:align>
            </wp:positionV>
            <wp:extent cx="709930" cy="71882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z_logoatt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082">
        <w:rPr>
          <w:rFonts w:ascii="Georgia" w:hAnsi="Georgia"/>
          <w:sz w:val="36"/>
        </w:rPr>
        <w:t>s para:</w:t>
      </w:r>
    </w:p>
    <w:p w:rsidR="0052530B" w:rsidRPr="002B4082" w:rsidRDefault="002B4082" w:rsidP="002B4082">
      <w:pPr>
        <w:jc w:val="center"/>
        <w:rPr>
          <w:rFonts w:ascii="Georgia" w:hAnsi="Georgia"/>
          <w:sz w:val="36"/>
        </w:rPr>
      </w:pPr>
      <w:r w:rsidRPr="002B4082">
        <w:rPr>
          <w:rFonts w:ascii="Georgia" w:hAnsi="Georgia"/>
          <w:sz w:val="36"/>
        </w:rPr>
        <w:t>“</w:t>
      </w:r>
      <w:r w:rsidR="009E38A1">
        <w:rPr>
          <w:rFonts w:ascii="Georgia" w:hAnsi="Georgia"/>
          <w:sz w:val="36"/>
        </w:rPr>
        <w:t>Certificaciones para la asignación y Cambios de Código de zona o Uso de suelo.</w:t>
      </w:r>
      <w:r w:rsidRPr="002B4082">
        <w:rPr>
          <w:rFonts w:ascii="Georgia" w:hAnsi="Georgia"/>
          <w:sz w:val="36"/>
        </w:rPr>
        <w:t>”</w:t>
      </w:r>
    </w:p>
    <w:p w:rsidR="002B4082" w:rsidRPr="002B4082" w:rsidRDefault="002B4082" w:rsidP="002B4082">
      <w:pPr>
        <w:jc w:val="center"/>
        <w:rPr>
          <w:rFonts w:ascii="Georgia" w:hAnsi="Georgia"/>
          <w:sz w:val="24"/>
        </w:rPr>
      </w:pPr>
    </w:p>
    <w:p w:rsidR="002B4082" w:rsidRP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Introducción</w:t>
      </w:r>
    </w:p>
    <w:p w:rsidR="002B4082" w:rsidRDefault="002B4082" w:rsidP="002B4082">
      <w:pPr>
        <w:pStyle w:val="Prrafodelista"/>
        <w:rPr>
          <w:rStyle w:val="tgc"/>
          <w:rFonts w:ascii="Georgia" w:hAnsi="Georgia"/>
        </w:rPr>
      </w:pPr>
      <w:r>
        <w:rPr>
          <w:rStyle w:val="tgc"/>
          <w:rFonts w:ascii="Georgia" w:hAnsi="Georgia"/>
        </w:rPr>
        <w:t xml:space="preserve">En esta sección usted escribirá la </w:t>
      </w:r>
      <w:r w:rsidRPr="002B4082">
        <w:rPr>
          <w:rStyle w:val="tgc"/>
          <w:rFonts w:ascii="Georgia" w:hAnsi="Georgia"/>
          <w:bCs/>
        </w:rPr>
        <w:t>introducción</w:t>
      </w:r>
      <w:r w:rsidRPr="002B4082">
        <w:rPr>
          <w:rStyle w:val="tgc"/>
          <w:rFonts w:ascii="Georgia" w:hAnsi="Georgia"/>
        </w:rPr>
        <w:t>,</w:t>
      </w:r>
      <w:r w:rsidR="003C2ABD">
        <w:rPr>
          <w:rStyle w:val="tgc"/>
          <w:rFonts w:ascii="Georgia" w:hAnsi="Georgia"/>
        </w:rPr>
        <w:t xml:space="preserve"> que vendría siendo alguna pequeña descripción del trabajo/evento,</w:t>
      </w:r>
      <w:r w:rsidRPr="002B4082">
        <w:rPr>
          <w:rStyle w:val="tgc"/>
          <w:rFonts w:ascii="Georgia" w:hAnsi="Georgia"/>
        </w:rPr>
        <w:t xml:space="preserve"> es importante que </w:t>
      </w:r>
      <w:r w:rsidRPr="002B4082">
        <w:rPr>
          <w:rStyle w:val="tgc"/>
          <w:rFonts w:ascii="Georgia" w:hAnsi="Georgia"/>
          <w:bCs/>
        </w:rPr>
        <w:t>se</w:t>
      </w:r>
      <w:r w:rsidRPr="002B4082">
        <w:rPr>
          <w:rStyle w:val="tgc"/>
          <w:rFonts w:ascii="Georgia" w:hAnsi="Georgia"/>
        </w:rPr>
        <w:t xml:space="preserve"> plantee algunas preguntas que lo guiarán: ¿</w:t>
      </w:r>
      <w:r w:rsidR="003C2ABD">
        <w:rPr>
          <w:rStyle w:val="tgc"/>
          <w:rFonts w:ascii="Georgia" w:hAnsi="Georgia"/>
        </w:rPr>
        <w:t>De qué se trata</w:t>
      </w:r>
      <w:r w:rsidRPr="002B4082">
        <w:rPr>
          <w:rStyle w:val="tgc"/>
          <w:rFonts w:ascii="Georgia" w:hAnsi="Georgia"/>
        </w:rPr>
        <w:t xml:space="preserve"> del trabajo</w:t>
      </w:r>
      <w:r w:rsidR="003C2ABD">
        <w:rPr>
          <w:rStyle w:val="tgc"/>
          <w:rFonts w:ascii="Georgia" w:hAnsi="Georgia"/>
        </w:rPr>
        <w:t>/evento</w:t>
      </w:r>
      <w:r w:rsidRPr="002B4082">
        <w:rPr>
          <w:rStyle w:val="tgc"/>
          <w:rFonts w:ascii="Georgia" w:hAnsi="Georgia"/>
        </w:rPr>
        <w:t>?, ¿</w:t>
      </w:r>
      <w:r w:rsidR="003C2ABD">
        <w:rPr>
          <w:rStyle w:val="tgc"/>
          <w:rFonts w:ascii="Georgia" w:hAnsi="Georgia"/>
        </w:rPr>
        <w:t>P</w:t>
      </w:r>
      <w:r w:rsidRPr="002B4082">
        <w:rPr>
          <w:rStyle w:val="tgc"/>
          <w:rFonts w:ascii="Georgia" w:hAnsi="Georgia"/>
        </w:rPr>
        <w:t xml:space="preserve">or qué </w:t>
      </w:r>
      <w:r w:rsidRPr="002B4082">
        <w:rPr>
          <w:rStyle w:val="tgc"/>
          <w:rFonts w:ascii="Georgia" w:hAnsi="Georgia"/>
          <w:bCs/>
        </w:rPr>
        <w:t>se hace</w:t>
      </w:r>
      <w:r w:rsidRPr="002B4082">
        <w:rPr>
          <w:rStyle w:val="tgc"/>
          <w:rFonts w:ascii="Georgia" w:hAnsi="Georgia"/>
        </w:rPr>
        <w:t xml:space="preserve"> el trabajo</w:t>
      </w:r>
      <w:r w:rsidR="003C2ABD">
        <w:rPr>
          <w:rStyle w:val="tgc"/>
          <w:rFonts w:ascii="Georgia" w:hAnsi="Georgia"/>
        </w:rPr>
        <w:t>/evento</w:t>
      </w:r>
      <w:r w:rsidRPr="002B4082">
        <w:rPr>
          <w:rStyle w:val="tgc"/>
          <w:rFonts w:ascii="Georgia" w:hAnsi="Georgia"/>
        </w:rPr>
        <w:t>?</w:t>
      </w:r>
      <w:r w:rsidR="003C2ABD">
        <w:rPr>
          <w:rStyle w:val="tgc"/>
          <w:rFonts w:ascii="Georgia" w:hAnsi="Georgia"/>
        </w:rPr>
        <w:t>, etc.</w:t>
      </w:r>
    </w:p>
    <w:p w:rsidR="003C2ABD" w:rsidRPr="002B4082" w:rsidRDefault="003C2ABD" w:rsidP="002B4082">
      <w:pPr>
        <w:pStyle w:val="Prrafodelista"/>
        <w:rPr>
          <w:rFonts w:ascii="Georgia" w:hAnsi="Georgia"/>
          <w:sz w:val="24"/>
        </w:rPr>
      </w:pPr>
    </w:p>
    <w:p w:rsidR="002B4082" w:rsidRDefault="002B4082" w:rsidP="002B4082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 w:rsidRPr="002B4082">
        <w:rPr>
          <w:rFonts w:ascii="Georgia" w:hAnsi="Georgia"/>
          <w:sz w:val="28"/>
        </w:rPr>
        <w:t>Objetivos Específicos</w:t>
      </w:r>
    </w:p>
    <w:p w:rsidR="003C2ABD" w:rsidRDefault="00D74E70" w:rsidP="003C2ABD">
      <w:pPr>
        <w:pStyle w:val="Prrafodelista"/>
        <w:rPr>
          <w:rFonts w:ascii="Georgia" w:hAnsi="Georgia"/>
        </w:rPr>
      </w:pPr>
      <w:r w:rsidRPr="00D74E70">
        <w:rPr>
          <w:rFonts w:ascii="Georgia" w:hAnsi="Georgia"/>
        </w:rPr>
        <w:t xml:space="preserve">Es en esta sección donde se establece “que se pretende con </w:t>
      </w:r>
      <w:r>
        <w:rPr>
          <w:rFonts w:ascii="Georgia" w:hAnsi="Georgia"/>
        </w:rPr>
        <w:t>el trabajo/evento</w:t>
      </w:r>
      <w:r w:rsidRPr="00D74E70">
        <w:rPr>
          <w:rFonts w:ascii="Georgia" w:hAnsi="Georgia"/>
        </w:rPr>
        <w:t>”, tomando en cuenta, lo que se quiere hacer, lo que se quiere lograr o simplemente finalizar</w:t>
      </w:r>
      <w:r>
        <w:rPr>
          <w:rFonts w:ascii="Georgia" w:hAnsi="Georgia"/>
        </w:rPr>
        <w:t>, básicamente se responde la pregunta: ¿Cuál es la finalidad de este trabajo/</w:t>
      </w:r>
      <w:r w:rsidR="007C3A67">
        <w:rPr>
          <w:rFonts w:ascii="Georgia" w:hAnsi="Georgia"/>
        </w:rPr>
        <w:t>evento?</w:t>
      </w:r>
    </w:p>
    <w:p w:rsidR="007C3A67" w:rsidRPr="00D74E70" w:rsidRDefault="007C3A67" w:rsidP="003C2ABD">
      <w:pPr>
        <w:pStyle w:val="Prrafodelista"/>
        <w:rPr>
          <w:rFonts w:ascii="Georgia" w:hAnsi="Georgia"/>
        </w:rPr>
      </w:pPr>
    </w:p>
    <w:p w:rsidR="009E38A1" w:rsidRPr="009E38A1" w:rsidRDefault="009E38A1" w:rsidP="009E38A1">
      <w:pPr>
        <w:pStyle w:val="Prrafodelista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Justificación</w:t>
      </w:r>
    </w:p>
    <w:p w:rsidR="009E38A1" w:rsidRDefault="009E38A1" w:rsidP="00E1178B">
      <w:pPr>
        <w:pStyle w:val="Prrafodelista"/>
        <w:numPr>
          <w:ilvl w:val="0"/>
          <w:numId w:val="1"/>
        </w:numPr>
        <w:rPr>
          <w:rStyle w:val="nfasissutil"/>
          <w:rFonts w:ascii="Georgia" w:hAnsi="Georgia"/>
          <w:i w:val="0"/>
          <w:iCs w:val="0"/>
          <w:color w:val="auto"/>
          <w:sz w:val="28"/>
        </w:rPr>
      </w:pPr>
      <w:r>
        <w:rPr>
          <w:rStyle w:val="nfasissutil"/>
          <w:rFonts w:ascii="Georgia" w:hAnsi="Georgia"/>
          <w:i w:val="0"/>
          <w:iCs w:val="0"/>
          <w:color w:val="auto"/>
          <w:sz w:val="28"/>
        </w:rPr>
        <w:t>Alcances</w:t>
      </w:r>
    </w:p>
    <w:p w:rsidR="009E38A1" w:rsidRDefault="009E38A1" w:rsidP="00E1178B">
      <w:pPr>
        <w:pStyle w:val="Prrafodelista"/>
        <w:numPr>
          <w:ilvl w:val="0"/>
          <w:numId w:val="1"/>
        </w:numPr>
        <w:rPr>
          <w:rStyle w:val="nfasissutil"/>
          <w:rFonts w:ascii="Georgia" w:hAnsi="Georgia"/>
          <w:i w:val="0"/>
          <w:iCs w:val="0"/>
          <w:color w:val="auto"/>
          <w:sz w:val="28"/>
        </w:rPr>
      </w:pPr>
      <w:r>
        <w:rPr>
          <w:rStyle w:val="nfasissutil"/>
          <w:rFonts w:ascii="Georgia" w:hAnsi="Georgia"/>
          <w:i w:val="0"/>
          <w:iCs w:val="0"/>
          <w:color w:val="auto"/>
          <w:sz w:val="28"/>
        </w:rPr>
        <w:t>Descripción y Diagnostico</w:t>
      </w:r>
      <w:bookmarkStart w:id="0" w:name="_GoBack"/>
      <w:bookmarkEnd w:id="0"/>
    </w:p>
    <w:p w:rsidR="009E38A1" w:rsidRDefault="009E38A1" w:rsidP="00E1178B">
      <w:pPr>
        <w:pStyle w:val="Prrafodelista"/>
        <w:numPr>
          <w:ilvl w:val="0"/>
          <w:numId w:val="1"/>
        </w:numPr>
        <w:rPr>
          <w:rStyle w:val="nfasissutil"/>
          <w:rFonts w:ascii="Georgia" w:hAnsi="Georgia"/>
          <w:i w:val="0"/>
          <w:iCs w:val="0"/>
          <w:color w:val="auto"/>
          <w:sz w:val="28"/>
        </w:rPr>
      </w:pPr>
      <w:r>
        <w:rPr>
          <w:rStyle w:val="nfasissutil"/>
          <w:rFonts w:ascii="Georgia" w:hAnsi="Georgia"/>
          <w:i w:val="0"/>
          <w:iCs w:val="0"/>
          <w:color w:val="auto"/>
          <w:sz w:val="28"/>
        </w:rPr>
        <w:t>Plano Regional</w:t>
      </w:r>
    </w:p>
    <w:p w:rsidR="009E38A1" w:rsidRPr="009E38A1" w:rsidRDefault="009E38A1" w:rsidP="00E1178B">
      <w:pPr>
        <w:pStyle w:val="Prrafodelista"/>
        <w:numPr>
          <w:ilvl w:val="0"/>
          <w:numId w:val="1"/>
        </w:numPr>
        <w:rPr>
          <w:rStyle w:val="nfasissutil"/>
          <w:rFonts w:ascii="Georgia" w:hAnsi="Georgia"/>
          <w:i w:val="0"/>
          <w:iCs w:val="0"/>
          <w:color w:val="auto"/>
          <w:sz w:val="28"/>
        </w:rPr>
      </w:pPr>
      <w:r>
        <w:rPr>
          <w:rStyle w:val="nfasissutil"/>
          <w:rFonts w:ascii="Georgia" w:hAnsi="Georgia"/>
          <w:i w:val="0"/>
          <w:iCs w:val="0"/>
          <w:color w:val="auto"/>
          <w:sz w:val="28"/>
        </w:rPr>
        <w:t>Plano Esquemático con la vialidad propuesta</w:t>
      </w:r>
    </w:p>
    <w:p w:rsidR="00E1178B" w:rsidRPr="00E1178B" w:rsidRDefault="00E1178B" w:rsidP="00E1178B">
      <w:pPr>
        <w:rPr>
          <w:rStyle w:val="nfasissutil"/>
          <w:rFonts w:ascii="Georgia" w:hAnsi="Georgia"/>
          <w:sz w:val="28"/>
        </w:rPr>
      </w:pPr>
      <w:r>
        <w:rPr>
          <w:rStyle w:val="nfasissutil"/>
          <w:rFonts w:ascii="Georgia" w:hAnsi="Georgia"/>
          <w:sz w:val="28"/>
        </w:rPr>
        <w:t>Puede presentar esta solicitud en papel simple dirigida a la dirección de tránsito y seguridad vial de la Autoridad de Tránsito t Transporte Terrestre (ATTT) pidiendo su revisión.</w:t>
      </w:r>
    </w:p>
    <w:p w:rsidR="00E1178B" w:rsidRDefault="00E1178B" w:rsidP="002A30B6">
      <w:pPr>
        <w:pStyle w:val="Prrafodelista"/>
        <w:ind w:left="708"/>
        <w:rPr>
          <w:rFonts w:ascii="Georgia" w:hAnsi="Georgia"/>
        </w:rPr>
      </w:pPr>
    </w:p>
    <w:p w:rsidR="00E1178B" w:rsidRPr="00110757" w:rsidRDefault="00E1178B" w:rsidP="002A30B6">
      <w:pPr>
        <w:pStyle w:val="Prrafodelista"/>
        <w:ind w:left="708"/>
        <w:rPr>
          <w:rFonts w:ascii="Georgia" w:hAnsi="Georgia"/>
        </w:rPr>
      </w:pPr>
    </w:p>
    <w:p w:rsidR="002B4082" w:rsidRPr="002B4082" w:rsidRDefault="002B4082" w:rsidP="002B4082">
      <w:pPr>
        <w:rPr>
          <w:rFonts w:ascii="Georgia" w:hAnsi="Georgia"/>
          <w:sz w:val="24"/>
        </w:rPr>
      </w:pPr>
    </w:p>
    <w:sectPr w:rsidR="002B4082" w:rsidRPr="002B4082" w:rsidSect="002B4082">
      <w:pgSz w:w="11906" w:h="16838"/>
      <w:pgMar w:top="1417" w:right="1701" w:bottom="1417" w:left="1701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22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7B4C43"/>
    <w:multiLevelType w:val="multilevel"/>
    <w:tmpl w:val="FA86869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82"/>
    <w:rsid w:val="00110757"/>
    <w:rsid w:val="001A5539"/>
    <w:rsid w:val="00233026"/>
    <w:rsid w:val="002A30B6"/>
    <w:rsid w:val="002B4082"/>
    <w:rsid w:val="003A1F62"/>
    <w:rsid w:val="003C2ABD"/>
    <w:rsid w:val="00436836"/>
    <w:rsid w:val="004D3A86"/>
    <w:rsid w:val="007C3A67"/>
    <w:rsid w:val="00904A67"/>
    <w:rsid w:val="009538F7"/>
    <w:rsid w:val="009E38A1"/>
    <w:rsid w:val="00A431C0"/>
    <w:rsid w:val="00C6451D"/>
    <w:rsid w:val="00D74E70"/>
    <w:rsid w:val="00D91075"/>
    <w:rsid w:val="00E1178B"/>
    <w:rsid w:val="00E54335"/>
    <w:rsid w:val="00E8302D"/>
    <w:rsid w:val="00E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ABB4"/>
  <w15:chartTrackingRefBased/>
  <w15:docId w15:val="{FBD9C07E-26CF-4A73-B76C-374EE7B2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082"/>
    <w:pPr>
      <w:ind w:left="720"/>
      <w:contextualSpacing/>
    </w:pPr>
  </w:style>
  <w:style w:type="character" w:customStyle="1" w:styleId="tgc">
    <w:name w:val="_tgc"/>
    <w:basedOn w:val="Fuentedeprrafopredeter"/>
    <w:rsid w:val="002B4082"/>
  </w:style>
  <w:style w:type="character" w:styleId="nfasissutil">
    <w:name w:val="Subtle Emphasis"/>
    <w:basedOn w:val="Fuentedeprrafopredeter"/>
    <w:uiPriority w:val="19"/>
    <w:qFormat/>
    <w:rsid w:val="00E117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2018-02-19T00:30:00Z</dcterms:created>
  <dcterms:modified xsi:type="dcterms:W3CDTF">2018-02-19T00:30:00Z</dcterms:modified>
</cp:coreProperties>
</file>