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Collections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Des structures qui grandissent, et qui savent chercher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façons d'être trié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annuaire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des noms et les trier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4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les mots d'un texte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5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Filtrer avec un prédicat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6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ensemble sans doublons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COL-7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COL.7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table de collections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familles, trois promesses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tableau a une taille fixe et ne sait rien faire d'autre que ranger. Les collections grandissent toutes seules et portent chacune une promesse différente.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600"/>
        <w:gridCol w:w="3260"/>
      </w:tblGrid>
      <w:tr>
        <w:trPr>
          <w:tblHeader/>
        </w:trPr>
        <w:tc>
          <w:tcPr>
            <w:tcW w:type="dxa" w:w="15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Famille</w:t>
            </w:r>
          </w:p>
        </w:tc>
        <w:tc>
          <w:tcPr>
            <w:tcW w:type="dxa" w:w="4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garantit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Représentants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possibles, un accès par position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ArrayList, LinkedList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HashSet, TreeSet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  <w:tc>
          <w:tcPr>
            <w:tcW w:type="dxa" w:w="4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HashMap, TreeMap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choix se fait sur la promesse, pas sur l'habitude. </w:t>
      </w:r>
      <w:r>
        <w:rPr>
          <w:sz w:val="22"/>
          <w:szCs w:val="22"/>
        </w:rPr>
        <w:t xml:space="preserve">Si les doublons n'ont pas de sens,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l'interdit — et vous n'aurez plus à y penser. Si l'ordre compte,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le maintiennent en permanence. Confier une règle à la structure vaut mieux que de compter sur la vigilance de celui qui l'utilise.</w:t>
      </w:r>
    </w:p>
    <w:p>
      <w:pPr>
        <w:spacing w:after="120"/>
      </w:pPr>
      <w:r>
        <w:rPr>
          <w:sz w:val="22"/>
          <w:szCs w:val="22"/>
        </w:rPr>
        <w:t xml:space="preserve">Vous verrez au fil des exercices que ce choix se lit dans la déclaration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 dit à lui seul qu'un étudiant a des cours, sans répétition possible.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1" w:id="1"/>
      <w:r>
        <w:rPr>
          <w:b/>
          <w:bCs/>
          <w:color w:val="1F4E79"/>
          <w:sz w:val="30"/>
          <w:szCs w:val="30"/>
        </w:rPr>
        <w:t xml:space="preserve">COL.1 — Deux façons d'être trié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Distinguer une collection qu'on trie d'une collection qui reste triée.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</w:t>
      </w:r>
      <w:r>
        <w:rPr>
          <w:sz w:val="22"/>
          <w:szCs w:val="22"/>
        </w:rPr>
        <w:t xml:space="preserve">, qui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200"/>
        <w:gridCol w:w="30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List&lt;Integer&gt; triee(List&lt;Integer&gt;)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 triée ; la liste reçue est intacte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ensembleTrie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ensembleTrie(List&lt;Integer&gt;)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0"/>
                <w:szCs w:val="20"/>
              </w:rPr>
              <w:t xml:space="preserve">, trié en permanence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Collections</w:t>
      </w:r>
      <w:r>
        <w:rPr>
          <w:sz w:val="22"/>
          <w:szCs w:val="22"/>
        </w:rPr>
        <w:t xml:space="preserve"> et sa méthode statique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sort</w:t>
      </w:r>
      <w:r>
        <w:rPr>
          <w:sz w:val="22"/>
          <w:szCs w:val="22"/>
        </w:rPr>
        <w:t xml:space="preserve">. Attention, elle trie sur place et ne retourne rien — d'où la copie à faire avant.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demande n, tire n entiers au hasard entre 0 et 1000, et affiche les deux résultats.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be.ephec.java.col.e01.TriTest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tri, le fait que la liste reçue ne soit pas modifiée, le cas de la liste vide, et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  <w:r>
              <w:rPr>
                <w:sz w:val="22"/>
                <w:szCs w:val="22"/>
              </w:rPr>
              <w:t xml:space="preserve"> soit à la fois trié et débarrassé des doublons.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la taille de la liste et celle de l'ensemble, sur 100 tirages entre 0 et 1000. Pourquoi diffèrent-elles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est trié en permanence. Qu'est-ce que cela coûte, et quand ce coût en vaut-il la peine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triee</w:t>
      </w:r>
      <w:r>
        <w:rPr>
          <w:sz w:val="22"/>
          <w:szCs w:val="22"/>
        </w:rPr>
        <w:t xml:space="preserve"> triait la liste reçue au lieu d'en copier une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CC-MET.7</w:t>
      </w:r>
      <w:r>
        <w:rPr>
          <w:sz w:val="22"/>
          <w:szCs w:val="22"/>
        </w:rPr>
        <w:t xml:space="preserve"> du mémento Clean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2" w:id="1"/>
      <w:r>
        <w:rPr>
          <w:b/>
          <w:bCs/>
          <w:color w:val="1F4E79"/>
          <w:sz w:val="30"/>
          <w:szCs w:val="30"/>
        </w:rPr>
        <w:t xml:space="preserve">COL.2 — Un annuaire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Se servir d'une table associative, et découvrir que le choix de son implémentation change ce qu'on peut en attendre.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record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Fiche</w:t>
      </w:r>
      <w:r>
        <w:rPr>
          <w:sz w:val="22"/>
          <w:szCs w:val="22"/>
        </w:rPr>
        <w:t xml:space="preserve"> vous est fourni : un nom, un numéro, une adresse. 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Annuaire</w:t>
      </w:r>
      <w:r>
        <w:rPr>
          <w:sz w:val="22"/>
          <w:szCs w:val="22"/>
        </w:rPr>
        <w:t xml:space="preserve">, qui associe un nom à une fiche.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3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ajouter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ajouter(Fiche)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Indexe la fiche par son nom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chercher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Fiche chercher(String)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fiche, ou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 si le nom est inconnu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taille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taille()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de fiches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</w:p>
        </w:tc>
        <w:tc>
          <w:tcPr>
            <w:tcW w:type="dxa" w:w="3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nomsDansLOrdre()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</w:tbl>
    <w:p>
      <w:pPr>
        <w:keepNext w:val="false"/>
        <w:spacing w:after="120"/>
      </w:pPr>
      <w:r>
        <w:rPr>
          <w:sz w:val="22"/>
          <w:szCs w:val="22"/>
        </w:rPr>
        <w:t xml:space="preserve">Commencez par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, comme le demande l'énoncé d'origine.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question qui fait l'exercice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Peut-on faire en sorte que les fiches apparaissent dans l'ordre des noms 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Répondez d'abord avec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, en triant les clés au moment de les retourner. Puis remplacez la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HashMap</w:t>
            </w:r>
            <w:r>
              <w:rPr>
                <w:sz w:val="22"/>
                <w:szCs w:val="22"/>
              </w:rPr>
              <w:t xml:space="preserve"> par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TreeMap</w:t>
            </w:r>
            <w:r>
              <w:rPr>
                <w:sz w:val="22"/>
                <w:szCs w:val="22"/>
              </w:rPr>
              <w:t xml:space="preserve"> et regardez ce que devient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nomsDansLOrdre</w:t>
            </w:r>
            <w:r>
              <w:rPr>
                <w:sz w:val="22"/>
                <w:szCs w:val="22"/>
              </w:rPr>
              <w:t xml:space="preserve"> : une seule ligne change dans toute la classe, et le test passe toujours.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Lequel des deux préférez-vous, et pourquoi ? La réponse dépend de la fréquence à laquelle on demande cet ordre.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be.ephec.java.col.e02.AnnuaireTest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recherche, le cas d'un nom absent, le remplacement d'une fiche de même nom, l'ordre alphabétique et le cas de l'annuaire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Ajouter deux fiches de même nom ne fait pas grandir l'annuaire. Où est-ce écrit dans votre code ? Regardez ce que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put</w:t>
      </w:r>
      <w:r>
        <w:rPr>
          <w:sz w:val="22"/>
          <w:szCs w:val="22"/>
        </w:rPr>
        <w:t xml:space="preserve"> dans la Javadoc.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chercher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pour un nom inconnu. L'énoncé le demande, mais est-ce une bonne idée ? Voir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 — et comparez avec ce que fait COL.7.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3" w:id="1"/>
      <w:r>
        <w:rPr>
          <w:b/>
          <w:bCs/>
          <w:color w:val="1F4E79"/>
          <w:sz w:val="30"/>
          <w:szCs w:val="30"/>
        </w:rPr>
        <w:t xml:space="preserve">COL.3 — Lire des noms et les trier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Remplir une collection à partir d'un flux de texte, puis la trier.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Dans un vrai programme, les noms viendraient d'un fichier. Trois lignes suffisent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File fichier = new File("etudiants.txt");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 scanner = new Scanner(fichier);</w:t>
      </w:r>
    </w:p>
    <w:p>
      <w:pPr>
        <w:spacing w:after="120"/>
      </w:pPr>
      <w:r>
        <w:rPr>
          <w:sz w:val="22"/>
          <w:szCs w:val="22"/>
        </w:rPr>
        <w:t xml:space="preserve">La classe fournie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SourceDeTexte</w:t>
      </w:r>
      <w:r>
        <w:rPr>
          <w:sz w:val="22"/>
          <w:szCs w:val="22"/>
        </w:rPr>
        <w:t xml:space="preserve"> vous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déjà ouvert, pour que l'exercice porte sur les collections et non sur les chemins de fichiers — sujet du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Le reste de votre code serait identique :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se lit de la même façon, quelle que soit sa source.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200"/>
        <w:gridCol w:w="32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2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lire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lire(Scanner)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noms, un par ligne, dans l'ordre de lecture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triee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List&lt;String&gt; triee(List&lt;String&gt;)</w:t>
            </w:r>
          </w:p>
        </w:tc>
        <w:tc>
          <w:tcPr>
            <w:tcW w:type="dxa" w:w="32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nouvelle liste, par ordre alphabétique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scanner.hasNextLine()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scanner.nextLine()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be.ephec.java.col.e03.NomsTest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la lecture, le cas d'une source vide, le tri sans modification de la liste reçue, et le contenu de la source fournie.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Remarquez que le test passe au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une simple chaîne de caractères. C'est possible parce que lire ne sait pas d'où vient son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Scanner</w:t>
            </w:r>
            <w:r>
              <w:rPr>
                <w:sz w:val="22"/>
                <w:szCs w:val="22"/>
              </w:rPr>
              <w:t xml:space="preserve"> — et c'est ce qui la rend testable sans dépendre d'aucun fichier.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lit une ligne,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 lit un mot. Que se passerait-il si un nom contenait une espace et que vous utilisiez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next()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tri est alphabétique. Où est définie cette notion d'ordre pour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sachant que vous n'avez rien écrit à ce sujet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4" w:id="1"/>
      <w:r>
        <w:rPr>
          <w:b/>
          <w:bCs/>
          <w:color w:val="1F4E79"/>
          <w:sz w:val="30"/>
          <w:szCs w:val="30"/>
        </w:rPr>
        <w:t xml:space="preserve">COL.4 — Compter les mots d'un texte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L'usage le plus courant d'une table associative : accumuler un décompte.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Map&lt;String, Integer&gt; compter(Scanner)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fois chaque mot apparaît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rapport(Map&lt;String, Integer&gt;)</w:t>
            </w:r>
          </w:p>
        </w:tc>
        <w:tc>
          <w:tcPr>
            <w:tcW w:type="dxa" w:w="3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décompte en texte, trié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 pour compter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getOrDefault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le mot est absent mettre 1, sinon incrémenter » par une seule ligne.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format du rapport est imposé, un mot par ligne, par ordre alphabétique, sans retour à la ligne final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abeille : 1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chat : 1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zebre : 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de l'ordre</w:t>
      </w:r>
    </w:p>
    <w:p>
      <w:pPr>
        <w:spacing w:after="120"/>
      </w:pPr>
      <w:r>
        <w:rPr>
          <w:sz w:val="22"/>
          <w:szCs w:val="22"/>
        </w:rPr>
        <w:t xml:space="preserve">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affichez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 directement, sans passer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rapport</w:t>
      </w:r>
      <w:r>
        <w:rPr>
          <w:sz w:val="22"/>
          <w:szCs w:val="22"/>
        </w:rPr>
        <w:t xml:space="preserve">. Dans quel ordre les mots sortent-ils ? Recommencez avec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TreeMap</w:t>
      </w:r>
      <w:r>
        <w:rPr>
          <w:sz w:val="22"/>
          <w:szCs w:val="22"/>
        </w:rPr>
        <w:t xml:space="preserve"> à la place de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et comparez.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Retenez ce que vous observez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ne garantit aucun ordre. Celui que vous voyez dépend du code de hachage des clés, il paraît souvent aléatoire, et surtout il n'est pas stable d'une version de Java à l'autre. Un programme qui s'appuierait dessus fonctionnerait aujourd'hui et pas demain.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be.ephec.java.col.e04.OccurrencesTest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décompte, le cas d'un mot absent, celui d'un texte vide, le format exact du rapport, et le texte fourni.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rapport trie les clés au lieu de supposer un ordre. Que serait devenu le test si vous aviez parcouru la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HashMap</w:t>
      </w:r>
      <w:r>
        <w:rPr>
          <w:sz w:val="22"/>
          <w:szCs w:val="22"/>
        </w:rPr>
        <w:t xml:space="preserve"> telle quelle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Le » et « le » comptent-ils pour le même mot dans votre version ? Est-ce souhaitable, et que faudrait-il changer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5" w:id="1"/>
      <w:r>
        <w:rPr>
          <w:b/>
          <w:bCs/>
          <w:color w:val="1F4E79"/>
          <w:sz w:val="30"/>
          <w:szCs w:val="30"/>
        </w:rPr>
        <w:t xml:space="preserve">COL.5 — Filtrer avec un prédicat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Passer un comportement en paramètre à une méthode d'une collection.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 déclare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removeIf(Predicate&lt;? super E&gt; filtre)</w:t>
      </w:r>
    </w:p>
    <w:p>
      <w:pPr>
        <w:spacing w:after="120"/>
      </w:pPr>
      <w:r>
        <w:rPr>
          <w:sz w:val="22"/>
          <w:szCs w:val="22"/>
        </w:rPr>
        <w:t xml:space="preserve">Elle supprime tous les éléments pour lesquels le filtre répond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.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</w:t>
      </w:r>
      <w:r>
        <w:rPr>
          <w:sz w:val="22"/>
          <w:szCs w:val="22"/>
        </w:rPr>
        <w:t xml:space="preserve"> est une interface du JDK : elle déclare une seule méthode,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boolean test(T valeur)</w:t>
      </w:r>
      <w:r>
        <w:rPr>
          <w:sz w:val="22"/>
          <w:szCs w:val="22"/>
        </w:rPr>
        <w:t xml:space="preserve">. Vous savez donc déjà tout faire — c'est exactement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ITF.1</w:t>
      </w:r>
      <w:r>
        <w:rPr>
          <w:sz w:val="22"/>
          <w:szCs w:val="22"/>
        </w:rPr>
        <w:t xml:space="preserve">, avec une interface écrite par quelqu'un d'autre.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EstPair</w:t>
      </w:r>
      <w:r>
        <w:rPr>
          <w:sz w:val="22"/>
          <w:szCs w:val="22"/>
        </w:rPr>
        <w:t xml:space="preserve">, qui implémente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Predicate&lt;Integer&gt;</w:t>
      </w:r>
      <w:r>
        <w:rPr>
          <w:sz w:val="22"/>
          <w:szCs w:val="22"/>
        </w:rPr>
        <w:t xml:space="preserve">, puis les deux méthodes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Filtrage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test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boolean test(Integer)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Répond si le nombre est pair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supprimerLesPairs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supprimerLesPairs(List&lt;Integer&gt;)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Modifie la liste reçue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compterLesPairs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compterLesPairs(List&lt;Integer&gt;)</w:t>
            </w:r>
          </w:p>
        </w:tc>
        <w:tc>
          <w:tcPr>
            <w:tcW w:type="dxa" w:w="2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 sans rien supprimer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une classe nommée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Écrire une classe entière pour une seule expression est verbeux, et il existe deux écritures plus courtes que vous verrez au thème LAM : la classe anonyme, puis la lambda. Les trois font exactement la même chose.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classe nommée a pourtant un avantage qu'on oublie : elle porte un nom, elle se réutilise, et elle se teste séparément — ce que fait justement la classe de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be.ephec.java.col.e05.FiltrageTest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prédicat, y compris sur zéro et sur les négatifs, le comptage qui ne supprime rien, la suppression, et le fonctionnement sur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LinkedList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Essayez de supprimer les pairs avec 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</w:t>
      </w:r>
      <w:r>
        <w:rPr>
          <w:sz w:val="22"/>
          <w:szCs w:val="22"/>
        </w:rPr>
        <w:t xml:space="preserve"> et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</w:t>
      </w:r>
      <w:r>
        <w:rPr>
          <w:sz w:val="22"/>
          <w:szCs w:val="22"/>
        </w:rPr>
        <w:t xml:space="preserve"> au passage. Quelle exception obtenez-vous, et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existe-t-elle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removeIf</w:t>
      </w:r>
      <w:r>
        <w:rPr>
          <w:sz w:val="22"/>
          <w:szCs w:val="22"/>
        </w:rPr>
        <w:t xml:space="preserve"> est déclarée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, pas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Sur quelles autres structures fonctionne-t-elle donc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6" w:id="1"/>
      <w:r>
        <w:rPr>
          <w:b/>
          <w:bCs/>
          <w:color w:val="1F4E79"/>
          <w:sz w:val="30"/>
          <w:szCs w:val="30"/>
        </w:rPr>
        <w:t xml:space="preserve">COL.6 — Un ensemble sans doublons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les deux services que rend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 : l'unicité, et la rapidité de la recherche.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28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8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sansDoublons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Set&lt;Integer&gt; sansDoublons(List&lt;Integer&gt;)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mêmes valeurs, une seule fois chacune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aEteTire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aEteTire(Set&lt;Integer&gt;, int)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nombre figure-t-il dans l'ensemble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doublons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doublons(List&lt;Integer&gt;)</w:t>
            </w:r>
          </w:p>
        </w:tc>
        <w:tc>
          <w:tcPr>
            <w:tcW w:type="dxa" w:w="2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de valeurs ont été perdues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a un constructeur qui accepte n'importe quelle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Collection</w:t>
      </w:r>
      <w:r>
        <w:rPr>
          <w:sz w:val="22"/>
          <w:szCs w:val="22"/>
        </w:rPr>
        <w:t xml:space="preserve">. Et pour compter les doublons, une soustraction suffit — inutile de compter les répétitions une par 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be.ephec.java.col.e06.TirageTest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l'élimination des doublons, l'appartenance, le décompte des doublons perdus, et le cas de la liste vide.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 répond à « me contiens-tu ? » sans parcourir ses éléments. Comment est-ce possible, et qu'est-ce qui rend cela impossible pour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Sur 100 tirages entre 1 et 1000, combien de doublons obtenez-vous en moyenne ? Le chiffre est plus élevé que l'intuition ne le suggère.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perdez-vous en passant d'une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à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, en dehors des doublons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COL-7" w:id="1"/>
      <w:r>
        <w:rPr>
          <w:b/>
          <w:bCs/>
          <w:color w:val="1F4E79"/>
          <w:sz w:val="30"/>
          <w:szCs w:val="30"/>
        </w:rPr>
        <w:t xml:space="preserve">COL.7 — Une table de collections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be.ephec.java.col.e07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Emboîter deux structures, et laisser la structure porter une règle métier.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Inscriptions</w:t>
      </w:r>
      <w:r>
        <w:rPr>
          <w:sz w:val="22"/>
          <w:szCs w:val="22"/>
        </w:rPr>
        <w:t xml:space="preserve">, qui associe à chaque étudiant l'ensemble des cours qu'il suit —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Map&lt;String, Set&lt;String&gt;&gt;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inscrire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inscrire(String, 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Inscrit un étudiant à un cours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coursDe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Set&lt;String&gt; coursDe(String)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Ses cours, ou un ensemble VIDE s'il est inconnu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etudiants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List&lt;String&gt; etudiants()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noms, par ordre alphabétique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rapport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rapport()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étudiant par ligne, cours triés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Lovelace : Algebre, Java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Turing : Java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Indice : </w:t>
      </w:r>
      <w:r>
        <w:rPr>
          <w:sz w:val="22"/>
          <w:szCs w:val="22"/>
        </w:rPr>
        <w:t xml:space="preserve">cherchez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 dans la Javadoc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Map</w:t>
      </w:r>
      <w:r>
        <w:rPr>
          <w:sz w:val="22"/>
          <w:szCs w:val="22"/>
        </w:rPr>
        <w:t xml:space="preserve">. Elle remplace « si l'étudiant n'existe pas encore, lui créer un ensemble vide, puis y ajouter le cours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décisions de conception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Set</w:t>
      </w:r>
      <w:r>
        <w:rPr>
          <w:b/>
          <w:bCs/>
          <w:sz w:val="22"/>
          <w:szCs w:val="22"/>
        </w:rPr>
        <w:t xml:space="preserve"> et non une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List</w:t>
      </w:r>
      <w:r>
        <w:rPr>
          <w:b/>
          <w:bCs/>
          <w:sz w:val="22"/>
          <w:szCs w:val="22"/>
        </w:rPr>
        <w:t xml:space="preserve"> pour les cours. </w:t>
      </w:r>
      <w:r>
        <w:rPr>
          <w:sz w:val="22"/>
          <w:szCs w:val="22"/>
        </w:rPr>
        <w:t xml:space="preserve">Un étudiant ne s'inscrit pas deux fois au même cours. Écrit ainsi, c'est la structure qui l'interdit — personne n'a besoin d'y penser au moment d'appeler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ensemble vide plutôt que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null</w:t>
      </w:r>
      <w:r>
        <w:rPr>
          <w:b/>
          <w:bCs/>
          <w:sz w:val="22"/>
          <w:szCs w:val="22"/>
        </w:rPr>
        <w:t xml:space="preserve">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coursDe</w:t>
      </w:r>
      <w:r>
        <w:rPr>
          <w:sz w:val="22"/>
          <w:szCs w:val="22"/>
        </w:rPr>
        <w:t xml:space="preserve"> d'un étudiant inconnu retourne un ensemble vide, sur lequel l'appelant peut boucler sans rien vérifier. Comparez avec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chercher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COL.2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 — et voyez lequel des deux vous préféreriez utiliser. C'est la règle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CC-ERR.2</w:t>
      </w:r>
      <w:r>
        <w:rPr>
          <w:sz w:val="22"/>
          <w:szCs w:val="22"/>
        </w:rPr>
        <w:t xml:space="preserve"> du mémento Clean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be.ephec.java.col.e07.InscriptionsTest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l'inscription à plusieurs cours, l'ensemble vide pour un inconnu, l'absence d'effet d'une inscription en double, l'ordre alphabétique et le format du rapport.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inscrire</w:t>
      </w:r>
      <w:r>
        <w:rPr>
          <w:sz w:val="22"/>
          <w:szCs w:val="22"/>
        </w:rPr>
        <w:t xml:space="preserve">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computeIfAbsent</w:t>
      </w:r>
      <w:r>
        <w:rPr>
          <w:sz w:val="22"/>
          <w:szCs w:val="22"/>
        </w:rPr>
        <w:t xml:space="preserve">, avec un test explicite. Combien de lignes, et laquelle des deux versions préférez-vous relire dans six mois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Quelle structure choisiriez-vous pour répondre à la question inverse : quels étudiants suivent le cours de Java ?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COL_enonces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COL</dc:title>
  <dc:creator>Frédéric Ferrant — EPHEC</dc:creator>
  <cp:lastModifiedBy>Un-named</cp:lastModifiedBy>
  <cp:revision>1</cp:revision>
  <dcterms:created xsi:type="dcterms:W3CDTF">2026-10-17T12:42:09.304Z</dcterms:created>
  <dcterms:modified xsi:type="dcterms:W3CDTF">2026-10-17T12:42:09.304Z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