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36"/>
          <w:szCs w:val="36"/>
        </w:rPr>
        <w:tab/>
      </w:r>
      <w:r>
        <w:rPr>
          <w:rFonts w:ascii="Calibri" w:cs="Calibri" w:eastAsia="Calibri" w:hAnsi="Calibri"/>
          <w:color w:val="000000"/>
          <w:sz w:val="36"/>
          <w:szCs w:val="36"/>
        </w:rPr>
        <w:t xml:space="preserve">Année académique </w:t>
      </w: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2026-2027</w:t>
      </w:r>
    </w:p>
    <w:p>
      <w:pPr>
        <w:spacing w:after="120" w:before="39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LAM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Lambdas et références de méthodes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Passer un comportement comme on passe une valeur</w:t>
      </w:r>
    </w:p>
    <w:p>
      <w:pPr>
        <w:spacing w:after="120" w:before="545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EPHEC — Bachelier en informatique, niveau 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thème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thèmes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thème.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LAM-1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LAM.1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tableau de comportements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LAM-2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LAM.2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Écrire son interface fonctionnelle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LAM-3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LAM.3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Celle du JDK, et les références de méthodes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qui change, et ce qui ne change pas</w:t>
      </w:r>
    </w:p>
    <w:p>
      <w:pPr>
        <w:spacing w:after="120"/>
      </w:pPr>
      <w:r>
        <w:rPr>
          <w:sz w:val="22"/>
          <w:szCs w:val="22"/>
        </w:rPr>
        <w:t xml:space="preserve">Vous savez déjà tout faire.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ITF.1</w:t>
      </w:r>
      <w:r>
        <w:rPr>
          <w:sz w:val="22"/>
          <w:szCs w:val="22"/>
        </w:rPr>
        <w:t xml:space="preserve">, une méthode recevait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Calculateur</w:t>
      </w:r>
      <w:r>
        <w:rPr>
          <w:sz w:val="22"/>
          <w:szCs w:val="22"/>
        </w:rPr>
        <w:t xml:space="preserve"> en paramètre et déclenchait un calcul sans savoir lequel.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COL.5</w:t>
      </w:r>
      <w:r>
        <w:rPr>
          <w:sz w:val="22"/>
          <w:szCs w:val="22"/>
        </w:rPr>
        <w:t xml:space="preserve">, vous avez écrit une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EstPair</w:t>
      </w:r>
      <w:r>
        <w:rPr>
          <w:sz w:val="22"/>
          <w:szCs w:val="22"/>
        </w:rPr>
        <w:t xml:space="preserve"> pour la passer à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removeIf</w:t>
      </w:r>
      <w:r>
        <w:rPr>
          <w:sz w:val="22"/>
          <w:szCs w:val="22"/>
        </w:rPr>
        <w:t xml:space="preserve">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Ce thème n'ajoute aucune capacité. Il ajoute une écriture — et une écriture qui change tout, parce qu'elle rend praticable ce qui était seulement possible.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Calculateur() {                       // classe anonyme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int calcul(int n) { return n * n;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(int n) -&gt; { return n * n; }              // lambda complete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 -&gt; n * n                                // lambda abregee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Les trois produisent exactement le même objet. On peut omettre le type du paramètre, les parenthèses s'il est unique, les accolades et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return</w:t>
      </w:r>
      <w:r>
        <w:rPr>
          <w:sz w:val="22"/>
          <w:szCs w:val="22"/>
        </w:rPr>
        <w:t xml:space="preserve"> si le corps tient en une expression.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seule condition</w:t>
      </w:r>
    </w:p>
    <w:p>
      <w:pPr>
        <w:spacing w:after="120"/>
      </w:pPr>
      <w:r>
        <w:rPr>
          <w:sz w:val="22"/>
          <w:szCs w:val="22"/>
        </w:rPr>
        <w:t xml:space="preserve">Une lambda ne s'écrit que pour une interface </w:t>
      </w:r>
      <w:r>
        <w:rPr>
          <w:i/>
          <w:iCs/>
          <w:sz w:val="22"/>
          <w:szCs w:val="22"/>
        </w:rPr>
        <w:t xml:space="preserve">fonctionnelle</w:t>
      </w:r>
      <w:r>
        <w:rPr>
          <w:sz w:val="22"/>
          <w:szCs w:val="22"/>
        </w:rPr>
        <w:t xml:space="preserve"> : une interface qui ne déclare qu'UNE méthode abstraite. Sans cela, le compilateur ne saurait pas quelle méthode vous êtes en train d'implémenter.</w:t>
      </w:r>
    </w:p>
    <w:p>
      <w:pPr>
        <w:spacing w:after="120"/>
      </w:pPr>
      <w:r>
        <w:rPr>
          <w:sz w:val="22"/>
          <w:szCs w:val="22"/>
        </w:rPr>
        <w:t xml:space="preserve">L'annotation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@FunctionalInterface</w:t>
      </w:r>
      <w:r>
        <w:rPr>
          <w:sz w:val="22"/>
          <w:szCs w:val="22"/>
        </w:rPr>
        <w:t xml:space="preserve"> n'est pas obligatoire, mais elle demande au compilateur de vérifier cette règle. Si quelqu'un ajoute une seconde méthode plus tard, il le signalera — au lieu de laisser toutes les lambdas cesser de compiler sans explication.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LAM-1" w:id="1"/>
      <w:r>
        <w:rPr>
          <w:b/>
          <w:bCs/>
          <w:color w:val="1F4E79"/>
          <w:sz w:val="30"/>
          <w:szCs w:val="30"/>
        </w:rPr>
        <w:t xml:space="preserve">LAM.1 — Un tableau de comportements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be.ephec.java.lam.e01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 ses premières lambdas, et ranger des comportements dans un tableau.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Calculateur</w:t>
      </w:r>
      <w:r>
        <w:rPr>
          <w:sz w:val="22"/>
          <w:szCs w:val="22"/>
        </w:rPr>
        <w:t xml:space="preserve"> vous est fournie : elle déclare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 calcul(int n)</w:t>
      </w:r>
      <w:r>
        <w:rPr>
          <w:sz w:val="22"/>
          <w:szCs w:val="22"/>
        </w:rPr>
        <w:t xml:space="preserve"> et rien d'autre. Complétez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Calculs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traite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int traite(int, Calculateur)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Applique le calculateur au nombre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calculateurs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Calculateur[] calculateurs()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Quatre lambdas : carré, double, opposé, inchangé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tousLesCalculs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String tousLesCalculs(int)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quatre résultats, séparés par une espace</w:t>
            </w:r>
          </w:p>
        </w:tc>
      </w:tr>
    </w:tbl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tousLesCalculs(3)    -&gt;  "9 6 -3 3"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tousLesCalculs(-2)   -&gt;  "4 -4 2 -2"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point de l'exercice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tableau de calculateurs. </w:t>
      </w:r>
      <w:r>
        <w:rPr>
          <w:sz w:val="22"/>
          <w:szCs w:val="22"/>
        </w:rPr>
        <w:t xml:space="preserve">On y range des comportements comme on rangerait des nombres, et le programme les applique sans savoir ce qu'ils font. Comparez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ITF.1</w:t>
      </w:r>
      <w:r>
        <w:rPr>
          <w:sz w:val="22"/>
          <w:szCs w:val="22"/>
        </w:rPr>
        <w:t xml:space="preserve"> : la même idée demandait quatre fichiers, elle tient ici en quatre lignes.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be.ephec.java.lam.e01.CalculsTest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la délégation, le contenu et l'ordre du tableau, les résultats combinés, et le fait qu'une lambda écrite dans le test — un cube, absent du tableau — fonctionne tout autant.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 -&gt; n * n</w:t>
      </w:r>
      <w:r>
        <w:rPr>
          <w:sz w:val="22"/>
          <w:szCs w:val="22"/>
        </w:rPr>
        <w:t xml:space="preserve"> sous ses trois formes, de la classe anonyme à la lambda abrégée. Laquelle préférez-vous relire ? Laquelle préférez-vous écrire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Ajoutez une seconde méthode à 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Calculateur</w:t>
      </w:r>
      <w:r>
        <w:rPr>
          <w:sz w:val="22"/>
          <w:szCs w:val="22"/>
        </w:rPr>
        <w:t xml:space="preserve">. Que dit le compilateur, et sur quelle ligne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lambda n'a pas de nom, et pourtant elle fait quelque chose. Comment le lecteur sait-il quoi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CC-MET.1</w:t>
      </w:r>
      <w:r>
        <w:rPr>
          <w:sz w:val="22"/>
          <w:szCs w:val="22"/>
        </w:rPr>
        <w:t xml:space="preserve"> : quand le nom disparaît, c'est la variable qui la reçoit qui doit parler.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LAM-2" w:id="1"/>
      <w:r>
        <w:rPr>
          <w:b/>
          <w:bCs/>
          <w:color w:val="1F4E79"/>
          <w:sz w:val="30"/>
          <w:szCs w:val="30"/>
        </w:rPr>
        <w:t xml:space="preserve">LAM.2 — Écrire son interface fonctionnelle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be.ephec.java.lam.e02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Faire passer un critère de sélection en paramètre.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l'interface fonctionnelle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Filtrage</w:t>
      </w:r>
      <w:r>
        <w:rPr>
          <w:sz w:val="22"/>
          <w:szCs w:val="22"/>
        </w:rPr>
        <w:t xml:space="preserve"> — une seule méthode,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boolean test(int valeur)</w:t>
      </w:r>
      <w:r>
        <w:rPr>
          <w:sz w:val="22"/>
          <w:szCs w:val="22"/>
        </w:rPr>
        <w:t xml:space="preserve"> — puis la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Affichage.selectionner(int[], Filtrage)</w:t>
      </w:r>
      <w:r>
        <w:rPr>
          <w:sz w:val="22"/>
          <w:szCs w:val="22"/>
        </w:rPr>
        <w:t xml:space="preserve">, qui rend les éléments retenus séparés par une espace.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int[] tableau = {1, 4, -9, 5, -7, -3, 2};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selectionner(tableau, e -&gt; e &gt; 0)    -&gt;  "1 4 5 2"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selectionner(tableau, e -&gt; e &lt; 0)    -&gt;  "-9 -7 -3"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selectionner(tableau, e -&gt; e &gt; 1000) -&gt;  ""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affiche les positifs, en passant le critère sous forme d'expression lambda.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question à garder</w:t>
      </w:r>
    </w:p>
    <w:p>
      <w:pPr>
        <w:spacing w:after="120"/>
      </w:pPr>
      <w:r>
        <w:rPr>
          <w:sz w:val="22"/>
          <w:szCs w:val="22"/>
        </w:rPr>
        <w:t xml:space="preserve">Cherchez, parmi les interfaces fonctionnelles du JDK vues au cours, celle qui ferait exactement le travail de votre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Filtrage</w:t>
      </w:r>
      <w:r>
        <w:rPr>
          <w:sz w:val="22"/>
          <w:szCs w:val="22"/>
        </w:rPr>
        <w:t xml:space="preserve">. Elle vit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java.util.function</w:t>
      </w:r>
      <w:r>
        <w:rPr>
          <w:sz w:val="22"/>
          <w:szCs w:val="22"/>
        </w:rPr>
        <w:t xml:space="preserve">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LAM.3</w:t>
      </w:r>
      <w:r>
        <w:rPr>
          <w:sz w:val="22"/>
          <w:szCs w:val="22"/>
        </w:rPr>
        <w:t xml:space="preserve"> s'en sert, et votre interface disparaît.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be.ephec.java.lam.e02.AffichageTest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Vérifie quatre filtres différents — dont un qui ne retient rien et un qui retient tout — et le cas du tableau vide.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Remarquez que le test passe des lambdas que la méthode n'a jamais vues. C'est le même service qu'en ITF.1 : selectionner ne connaît que l'interface.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séparateur ne doit apparaître ni avant le premier élément ni après le dernier. Vous aviez déjà résolu ce problème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TAB.1</w:t>
      </w:r>
      <w:r>
        <w:rPr>
          <w:sz w:val="22"/>
          <w:szCs w:val="22"/>
        </w:rPr>
        <w:t xml:space="preserve"> : la solution est-elle la même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lambda peut-elle utiliser une variable locale déclarée avant elle ? Essayez, puis essayez de modifier cette variable ensuite.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lambda qui modifie quelque chose au passage est légale, et c'est un piège.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CC-MET.7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LAM-3" w:id="1"/>
      <w:r>
        <w:rPr>
          <w:b/>
          <w:bCs/>
          <w:color w:val="1F4E79"/>
          <w:sz w:val="30"/>
          <w:szCs w:val="30"/>
        </w:rPr>
        <w:t xml:space="preserve">LAM.3 — Celle du JDK, et les références de méthodes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be.ephec.java.lam.e03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Découvrir que le JDK avait déjà l'interface, et donner un nom à ses critères.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première partie</w:t>
      </w:r>
    </w:p>
    <w:p>
      <w:pPr>
        <w:spacing w:after="1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Filtrage</w:t>
      </w:r>
      <w:r>
        <w:rPr>
          <w:sz w:val="22"/>
          <w:szCs w:val="22"/>
        </w:rPr>
        <w:t xml:space="preserve"> était un doublon.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java.util.function.IntPredicate</w:t>
      </w:r>
      <w:r>
        <w:rPr>
          <w:sz w:val="22"/>
          <w:szCs w:val="22"/>
        </w:rPr>
        <w:t xml:space="preserve"> déclare exactement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boolean test(int)</w:t>
      </w:r>
      <w:r>
        <w:rPr>
          <w:sz w:val="22"/>
          <w:szCs w:val="22"/>
        </w:rPr>
        <w:t xml:space="preserve">. Reprenez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selectionner</w:t>
      </w:r>
      <w:r>
        <w:rPr>
          <w:sz w:val="22"/>
          <w:szCs w:val="22"/>
        </w:rPr>
        <w:t xml:space="preserve"> en l'utilisant : rien d'autre ne change.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n'était pas du temps perdu. </w:t>
      </w:r>
      <w:r>
        <w:rPr>
          <w:sz w:val="22"/>
          <w:szCs w:val="22"/>
        </w:rPr>
        <w:t xml:space="preserve">En écrivant votre propre interface, vous avez compris ce qu'est une interface fonctionnelle. Mais avant d'en écrire une, regardez désormais ce que contient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java.util.function</w:t>
      </w:r>
      <w:r>
        <w:rPr>
          <w:sz w:val="22"/>
          <w:szCs w:val="22"/>
        </w:rPr>
        <w:t xml:space="preserve">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Predicate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Function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Supplier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Consumer</w:t>
      </w:r>
      <w:r>
        <w:rPr>
          <w:sz w:val="22"/>
          <w:szCs w:val="22"/>
        </w:rPr>
        <w:t xml:space="preserve"> et leurs variantes primitives couvrent la plupart des besoins.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seconde partie</w:t>
      </w:r>
    </w:p>
    <w:p>
      <w:pPr>
        <w:spacing w:after="120"/>
      </w:pPr>
      <w:r>
        <w:rPr>
          <w:sz w:val="22"/>
          <w:szCs w:val="22"/>
        </w:rPr>
        <w:t xml:space="preserve">Écrivez trois méthodes statiques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estPositif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estNegatif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estPair</w:t>
      </w:r>
      <w:r>
        <w:rPr>
          <w:sz w:val="22"/>
          <w:szCs w:val="22"/>
        </w:rPr>
        <w:t xml:space="preserve"> — chacune sur une ligne, avec la signature qu'attend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IntPredicate</w:t>
      </w:r>
      <w:r>
        <w:rPr>
          <w:sz w:val="22"/>
          <w:szCs w:val="22"/>
        </w:rPr>
        <w:t xml:space="preserve">. Puis la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rapport</w:t>
      </w:r>
      <w:r>
        <w:rPr>
          <w:sz w:val="22"/>
          <w:szCs w:val="22"/>
        </w:rPr>
        <w:t xml:space="preserve">, qui les passe par </w:t>
      </w:r>
      <w:r>
        <w:rPr>
          <w:b/>
          <w:bCs/>
          <w:sz w:val="22"/>
          <w:szCs w:val="22"/>
        </w:rPr>
        <w:t xml:space="preserve">référence de méthode</w:t>
      </w:r>
      <w:r>
        <w:rPr>
          <w:sz w:val="22"/>
          <w:szCs w:val="22"/>
        </w:rPr>
        <w:t xml:space="preserve">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Affichage::estPositif          au lieu de       e -&gt; e &gt; 0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 rapport tient en trois lignes, sans retour à la ligne final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Les positifs: 1 4 5 2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Les negatifs: -9 -7 -3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Les pairs: 4 2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Lambda ou référence de méthode 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Les deux produisent le même objet, et sont interchangeables — le test le vérifie explicitement.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lambda est anonyme et s'écrit sur place : parfaite pour un critère utilisé une fois. La référence donne un nom au critère, ce qui le rend réutilisable et testable séparément — la classe de test vérifie d'ailleurs les trois critères isolément avant de vérifier le rapport.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Le nom est aussi une explication. Comparez « 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 -&gt; e % 2 == 0</w:t>
            </w:r>
            <w:r>
              <w:rPr>
                <w:sz w:val="22"/>
                <w:szCs w:val="22"/>
              </w:rPr>
              <w:t xml:space="preserve"> » et « 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estPair</w:t>
            </w:r>
            <w:r>
              <w:rPr>
                <w:sz w:val="22"/>
                <w:szCs w:val="22"/>
              </w:rPr>
              <w:t xml:space="preserve"> » dans une expression un peu longue. Voir CC-NOM.1.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be.ephec.java.lam.e03.AffichageTest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les trois critères isolément — y compris zéro, qui n'est ni positif ni négatif mais bien pair —, l'équivalence entre lambda et référence de méthode, et le format du rapport.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Reprenez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COL.5</w:t>
      </w:r>
      <w:r>
        <w:rPr>
          <w:sz w:val="22"/>
          <w:szCs w:val="22"/>
        </w:rPr>
        <w:t xml:space="preserve"> et remplacez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EstPair</w:t>
      </w:r>
      <w:r>
        <w:rPr>
          <w:sz w:val="22"/>
          <w:szCs w:val="22"/>
        </w:rPr>
        <w:t xml:space="preserve"> par une lambda, puis par une référence de méthode. Combien de lignes disparaissent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référence de méthode s'écrit aussi sur une instance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monObjet::maMethode</w:t>
      </w:r>
      <w:r>
        <w:rPr>
          <w:sz w:val="22"/>
          <w:szCs w:val="22"/>
        </w:rPr>
        <w:t xml:space="preserve"> — et sur un constructeur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Etudiant::new</w:t>
      </w:r>
      <w:r>
        <w:rPr>
          <w:sz w:val="22"/>
          <w:szCs w:val="22"/>
        </w:rPr>
        <w:t xml:space="preserve">. Cherchez dans quel contexte cette dernière forme 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Vos trois critères sont des méthodes statiques. Auraient-ils pu être des méthodes d'instance ? Qu'est-ce qui change à l'appel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Comparez la version avec boucle et la version avec stream. Laquelle dit le plus clairement ce qu'elle fait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CC-MET.3</w:t>
      </w:r>
      <w:r>
        <w:rPr>
          <w:sz w:val="22"/>
          <w:szCs w:val="22"/>
        </w:rPr>
        <w:t xml:space="preserve">.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LAM_enonces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Thème LAM</dc:title>
  <dc:creator>Frédéric Ferrant — EPHEC</dc:creator>
  <cp:lastModifiedBy>Un-named</cp:lastModifiedBy>
  <cp:revision>1</cp:revision>
  <dcterms:created xsi:type="dcterms:W3CDTF">2026-10-17T09:27:39.258Z</dcterms:created>
  <dcterms:modified xsi:type="dcterms:W3CDTF">2026-10-17T09:27:39.259Z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