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COL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Choisir une collection en se trompant d'abord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COL.1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demos/…/demo/col/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liste, parce que c'est le réflexe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 : une liste d'invités. Turing y est deux fois, et l'ordre est celui des insertions.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quatre invités pour trois personnes. Qui corrige ça, et où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mauvaise réponse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proposer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 (!invites.contains(nom))</w:t>
      </w:r>
      <w:r>
        <w:rPr>
          <w:sz w:val="22"/>
          <w:szCs w:val="22"/>
        </w:rPr>
        <w:t xml:space="preserve">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inviter</w:t>
      </w:r>
      <w:r>
        <w:rPr>
          <w:sz w:val="22"/>
          <w:szCs w:val="22"/>
        </w:rPr>
        <w:t xml:space="preserve">. L'écrire. Ça 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ça marche, et pourtant c'est fragile. La règle vit dans une méthode ; le jour où quelqu'un ajoute une seconde façon d'inviter, il faudra y penser à nouveau.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bonne réponse tient en un mot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Supprimer le test. Remplacer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ArrayList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. Relancer : trois invités.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règle n'est plus dans le code, elle est dans la structure. Personne ne peut plus l'oublier, parce qu'il n'y a plus rien à ne pas 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deuxième problème, même remède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Faire remarquer l'ordre, imprévisible. Laisser proposer un tri à l'affichage. Puis remplacer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 : un mot, et l'ordre est permanent.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 seul instant où la liste ne soit pas triée. Trier à l'affichage laisse toujours une fenêtre où elle ne l'est pas.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Récapituler</w:t>
      </w:r>
      <w:r>
        <w:rPr>
          <w:color w:val="595959"/>
          <w:sz w:val="20"/>
          <w:szCs w:val="20"/>
        </w:rPr>
        <w:t xml:space="preserve">   1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veut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choisit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permis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doublon, et trié en permanence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choisit pas une collection par habitude, on la choisit sur la promesse qu'elle tient.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ne changer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</w:t>
            </w:r>
            <w:r>
              <w:rPr>
                <w:sz w:val="22"/>
                <w:szCs w:val="22"/>
              </w:rPr>
              <w:t xml:space="preserve"> et laisser la déclaration en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</w:t>
            </w:r>
            <w:r>
              <w:rPr>
                <w:sz w:val="22"/>
                <w:szCs w:val="22"/>
              </w:rPr>
              <w:t xml:space="preserve"> n'est pas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2"/>
                <w:szCs w:val="22"/>
              </w:rPr>
              <w:t xml:space="preserve">. Profiter du message.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type de la variable est une promesse faite au reste du programme. La changer, c'est changer cette promesse, et le compilateur vérifie que tout le monde suit.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confier une règle à la structure plutôt qu'à la vigilance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col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utilise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et retourne une vue non modifiable.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COL</dc:title>
  <dc:creator>Frédéric Ferrant — EPHEC</dc:creator>
  <cp:lastModifiedBy>Un-named</cp:lastModifiedBy>
  <cp:revision>1</cp:revision>
  <dcterms:created xsi:type="dcterms:W3CDTF">2026-10-17T12:42:10.871Z</dcterms:created>
  <dcterms:modified xsi:type="dcterms:W3CDTF">2026-10-17T12:42:10.871Z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