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EXC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Faire planter le programme, lire la trace, corriger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à 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EXC.1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demos/…/demo/exc/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la démonstration la plus rentable de l'année : une trace d'exception ne se montre pas sur une slide, elle se lit à l'écran, en direct, pendant que le programme vient de s'arrêter.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Le planter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Demo</w:t>
      </w:r>
      <w:r>
        <w:rPr>
          <w:sz w:val="22"/>
          <w:szCs w:val="22"/>
        </w:rPr>
        <w:t xml:space="preserve"> dans son état initial. Il s'arrête sur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ArithmeticException</w:t>
      </w:r>
      <w:r>
        <w:rPr>
          <w:sz w:val="22"/>
          <w:szCs w:val="22"/>
        </w:rPr>
        <w:t xml:space="preserve">. Ne rien expliquer tout de suite.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quelqu'un peut me dire où est l'erreur ?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Laisser répondre. La plupart regarderont la dernière ligne.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Lire dans le bon sens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Montrer que la </w:t>
      </w:r>
      <w:r>
        <w:rPr>
          <w:b/>
          <w:bCs/>
          <w:sz w:val="22"/>
          <w:szCs w:val="22"/>
        </w:rPr>
        <w:t xml:space="preserve">première</w:t>
      </w:r>
      <w:r>
        <w:rPr>
          <w:sz w:val="22"/>
          <w:szCs w:val="22"/>
        </w:rPr>
        <w:t xml:space="preserve"> ligne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at</w:t>
      </w:r>
      <w:r>
        <w:rPr>
          <w:sz w:val="22"/>
          <w:szCs w:val="22"/>
        </w:rPr>
        <w:t xml:space="preserve"> dit où l'exception a été levée, et que les suivantes remontent jusqu'au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Cliquer sur les numéros de ligne : IntelliJ y emmène directement.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l'erreur est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moyenne()</w:t>
            </w:r>
            <w:r>
              <w:rPr>
                <w:sz w:val="22"/>
                <w:szCs w:val="22"/>
              </w:rPr>
              <w:t xml:space="preserve">, mais la cause est ailleurs : c'est le main qui a passé un panier vide. Une trace sert autant à trouver le coupable qu'à remonter jusqu'à celui qui l'a mis en position de faillir.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Trois corrections possibles</w:t>
      </w:r>
      <w:r>
        <w:rPr>
          <w:color w:val="595959"/>
          <w:sz w:val="20"/>
          <w:szCs w:val="20"/>
        </w:rPr>
        <w:t xml:space="preserve">   4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proposer et les discuter à haute voix, sans les coder toutes.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Correction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donne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retourner 0 quand le panier est vide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programme continue avec une valeur fausse — un panier vide n'a pas une moyenne de zéro, il n'a pas de moyenne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tester avant d'appeler, dans le main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marche, mais chaque appelant devra y penser, et le premier qui oubliera fera replanter le programme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lever une exception explicite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moyenne()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méthode dit elle-même ce qu'elle refuse, une fois pour toutes, et le message explique pourquoi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Coder la troisième. Relancer : le message est maintenant lisible.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Et l'attraper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Entourer l'appel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try/catch</w:t>
      </w:r>
      <w:r>
        <w:rPr>
          <w:sz w:val="22"/>
          <w:szCs w:val="22"/>
        </w:rPr>
        <w:t xml:space="preserve"> 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Montrer que le programme continue au lieu de s'arrêter.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lever et attraper sont deux gestes distincts, faits à deux endroits différents. On lève là où l'on constate le problème, on attrape là où l'on peut y faire quelque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écrire d'abord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catch</w:t>
            </w:r>
            <w:r>
              <w:rPr>
                <w:sz w:val="22"/>
                <w:szCs w:val="22"/>
              </w:rPr>
              <w:t xml:space="preserve"> vide.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Relancer : le programme ne dit plus rien du tout, et tout va bien en apparence.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vient de faire pire qu'avant. Le plantage était bruyant mais honnête ; ce silence est un mensonge. Voir CC-ERR.3.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CC-ERR.1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préférer une exception à un code de retour arrangé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CC-ERR.3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 jamais avaler une exception en silence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CC-ERR.4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message qui dit ce qui était attendu et ce qui est arrivé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 d'appels, qui est ce que la trace affiche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Copier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_demos/sources_initiales/exc/</w:t>
      </w:r>
      <w:r>
        <w:rPr>
          <w:sz w:val="22"/>
          <w:szCs w:val="22"/>
        </w:rPr>
        <w:t xml:space="preserve"> : le panier y est sans garde et le main sans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</w:t>
      </w:r>
      <w:r>
        <w:rPr>
          <w:sz w:val="22"/>
          <w:szCs w:val="22"/>
        </w:rPr>
        <w:t xml:space="preserve">, exactement comme à l'étape 1.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EXC</dc:title>
  <dc:creator>Frédéric Ferrant — EPHEC</dc:creator>
  <cp:lastModifiedBy>Un-named</cp:lastModifiedBy>
  <cp:revision>1</cp:revision>
  <dcterms:created xsi:type="dcterms:W3CDTF">2026-10-17T12:42:11.235Z</dcterms:created>
  <dcterms:modified xsi:type="dcterms:W3CDTF">2026-10-17T12:42:11.236Z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