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LAM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Ce qu'une lambda peut remplacer, et ce qu'elle ne peut pas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LAM.1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demos/…/demo/lam/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pacing w:after="120" w:before="40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r>
        <w:br w:type="page"/>
      </w:r>
    </w:p>
    <w:p>
      <w:pPr>
        <w:keepNext w:val="false"/>
        <w:spacing w:after="120"/>
      </w:pPr>
      <w:r>
        <w:rPr>
          <w:sz w:val="22"/>
          <w:szCs w:val="22"/>
        </w:rPr>
        <w:t xml:space="preserve">Deux classes anonymes côte à côte, qui se ressemblent comme deux gouttes d'eau. L'une deviendra une lambda, l'autre jamais — et toute la démonstration tient à comprendre pourquoi.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Lire les deux, les comparer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Lancer l'état de départ.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ClasseAbstraite</w:t>
      </w:r>
      <w:r>
        <w:rPr>
          <w:sz w:val="22"/>
          <w:szCs w:val="22"/>
        </w:rPr>
        <w:t xml:space="preserve"> et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MonInterface</w:t>
      </w:r>
      <w:r>
        <w:rPr>
          <w:sz w:val="22"/>
          <w:szCs w:val="22"/>
        </w:rPr>
        <w:t xml:space="preserve">, toutes deux instanciées par une classe anonyme de six lignes.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qu'est-ce qu'une classe anonyme ? Une classe qu'on écrit à l'endroit où on s'en sert, parce qu'elle ne servira qu'une fois et ne mérite pas un nom.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Laisser IntelliJ décider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Placer le curseur sur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MonInterface()</w:t>
      </w:r>
      <w:r>
        <w:rPr>
          <w:sz w:val="22"/>
          <w:szCs w:val="22"/>
        </w:rPr>
        <w:t xml:space="preserve">, faire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Alt+Entrée</w:t>
      </w:r>
      <w:r>
        <w:rPr>
          <w:sz w:val="22"/>
          <w:szCs w:val="22"/>
        </w:rPr>
        <w:t xml:space="preserve">. IntelliJ propose « Replace with lambda ». Accepter.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Six lignes deviennent une.</w:t>
      </w:r>
    </w:p>
    <w:p>
      <w:pPr>
        <w:spacing w:after="120"/>
      </w:pPr>
      <w:r>
        <w:rPr>
          <w:sz w:val="22"/>
          <w:szCs w:val="22"/>
        </w:rPr>
        <w:t xml:space="preserve">Faire le MÊME geste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ClasseAbstraite()</w:t>
      </w:r>
      <w:r>
        <w:rPr>
          <w:sz w:val="22"/>
          <w:szCs w:val="22"/>
        </w:rPr>
        <w:t xml:space="preserve">. IntelliJ ne propose rien.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l'outil connaît une règle que nous n'avons pas encore énoncée. Laquelle ?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Trouver la règle</w:t>
      </w:r>
      <w:r>
        <w:rPr>
          <w:color w:val="595959"/>
          <w:sz w:val="20"/>
          <w:szCs w:val="20"/>
        </w:rPr>
        <w:t xml:space="preserve">   3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Laisser chercher. Comparer les deux types : l'un est une interface à une seule méthode, l'autre une classe abstraite avec une méthode concrète en plus.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@FunctionalInterface</w:t>
      </w:r>
      <w:r>
        <w:rPr>
          <w:sz w:val="22"/>
          <w:szCs w:val="22"/>
        </w:rPr>
        <w:t xml:space="preserve"> sur l'interface : le compilateur accepte. Ajouter une seconde méthode : il refuse, et dit pourquoi.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une lambda n'est pas un objet à moitié construit, c'est une fonction. Elle n'a ni état, ni constructeur, ni méthode concrète à offrir. Une interface qui ne demande qu'une chose lui convient ; une classe abstraite, jamais.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Une lambda est un objet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Ranger la lambda dans une variable, la passer à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executer(MonInterface)</w:t>
      </w:r>
      <w:r>
        <w:rPr>
          <w:sz w:val="22"/>
          <w:szCs w:val="22"/>
        </w:rPr>
        <w:t xml:space="preserve">, montrer que la méthode accepte indifféremment la lambda et la classe anonyme.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méthode ne connaît que l'interface. Les deux écritures produisent le même objet, elle ne peut pas les distinguer.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Faire le chemin inverse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Sur la lambda,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Alt+Entrée</w:t>
      </w:r>
      <w:r>
        <w:rPr>
          <w:sz w:val="22"/>
          <w:szCs w:val="22"/>
        </w:rPr>
        <w:t xml:space="preserve"> puis « Replace with anonymous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class</w:t>
      </w:r>
      <w:r>
        <w:rPr>
          <w:sz w:val="22"/>
          <w:szCs w:val="22"/>
        </w:rPr>
        <w:t xml:space="preserve"> ». Le code revient à son point de départ.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ce sont deux écritures de la même chose, et l'outil passe de l'une à l'autre dans les deux sens. Retenez-le : quand une lambda vous paraît illisible, dépliez-la pour comprendre, puis repliez-la.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ajouter une seconde méthode à l'interface SANS retirer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@FunctionalInterface</w:t>
            </w:r>
            <w:r>
              <w:rPr>
                <w:sz w:val="22"/>
                <w:szCs w:val="22"/>
              </w:rPr>
              <w:t xml:space="preserve">.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Le compilateur refuse l'interface elle-même, et la lambda devient rouge à son tour, ailleurs dans le fichier.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l'annotation ne sert qu'à ça, et ça vaut la peine : sans elle, l'erreur serait apparue chez tous ceux qui utilisent l'interface, et pas à l'endroit où quelqu'un a fait la bêtise.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CC-NOM.1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nom répond à la question qu'on se pose en le lisant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CC-MET.2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des méthodes courtes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les transformations proposées par Alt+Entrée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lam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contient la lambda, la classe anonyme conservée pour la comparaison, et la méthode qui accepte les deux.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LAM</dc:title>
  <dc:creator>Frédéric Ferrant — EPHEC</dc:creator>
  <cp:lastModifiedBy>Un-named</cp:lastModifiedBy>
  <cp:revision>1</cp:revision>
  <dcterms:created xsi:type="dcterms:W3CDTF">2026-10-17T12:42:12.362Z</dcterms:created>
  <dcterms:modified xsi:type="dcterms:W3CDTF">2026-10-17T12:42:12.363Z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