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TMP</w:t>
      </w:r>
    </w:p>
    <w:p>
      <w:pPr>
        <w:spacing w:after="200" w:before="0"/>
        <w:jc w:val="center"/>
      </w:pPr>
      <w:r>
        <w:rPr>
          <w:rFonts w:ascii="Calibri" w:cs="Calibri" w:eastAsia="Calibri" w:hAnsi="Calibri"/>
          <w:b/>
          <w:bCs/>
          <w:color w:val="000000"/>
          <w:sz w:val="40"/>
          <w:szCs w:val="40"/>
        </w:rPr>
        <w:t xml:space="preserve">Dates et heures</w:t>
      </w:r>
    </w:p>
    <w:p>
      <w:pPr>
        <w:spacing w:after="800" w:before="0"/>
        <w:jc w:val="center"/>
      </w:pPr>
      <w:r>
        <w:rPr>
          <w:rFonts w:ascii="Calibri" w:cs="Calibri" w:eastAsia="Calibri" w:hAnsi="Calibri"/>
          <w:color w:val="000000"/>
          <w:sz w:val="36"/>
          <w:szCs w:val="36"/>
        </w:rPr>
        <w:t xml:space="preserve">Mesurer, compter, reporter, formater — et les pièges de </w:t>
      </w:r>
      <w:r>
        <w:rPr>
          <w:rFonts w:ascii="Consolas" w:hAnsi="Consolas" w:cs="Consolas"/>
          <w:color w:val="E97132" w:themeColor="accent2"/>
          <w:sz w:val="18"/>
          <w:szCs w:val="18"/>
        </w:rPr>
        <w:t xml:space="preserve">java.time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be.ephec.java.tmp</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cs="Consolas" w:eastAsia="Consolas" w:hAnsi="Consolas"/>
                  <w:color w:val="2B6CB0"/>
                  <w:sz w:val="18"/>
                  <w:szCs w:val="18"/>
                  <w:u w:val="single"/>
                </w:rPr>
                <w:t xml:space="preserve">TMP.1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be.ephec.java.tmp.e01</w:t>
            </w:r>
          </w:p>
        </w:tc>
        <w:tc>
          <w:tcPr>
            <w:tcW w:type="dxa" w:w="3760"/>
            <w:tcMar>
              <w:top w:type="dxa" w:w="55"/>
              <w:left w:type="dxa" w:w="100"/>
              <w:bottom w:type="dxa" w:w="55"/>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cs="Consolas" w:eastAsia="Consolas" w:hAnsi="Consolas"/>
                  <w:color w:val="2B6CB0"/>
                  <w:sz w:val="18"/>
                  <w:szCs w:val="18"/>
                  <w:u w:val="single"/>
                </w:rPr>
                <w:t xml:space="preserve">TMP.2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be.ephec.java.tmp.e02</w:t>
            </w:r>
          </w:p>
        </w:tc>
        <w:tc>
          <w:tcPr>
            <w:tcW w:type="dxa" w:w="3760"/>
            <w:tcMar>
              <w:top w:type="dxa" w:w="55"/>
              <w:left w:type="dxa" w:w="100"/>
              <w:bottom w:type="dxa" w:w="55"/>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cs="Consolas" w:eastAsia="Consolas" w:hAnsi="Consolas"/>
                  <w:color w:val="2B6CB0"/>
                  <w:sz w:val="18"/>
                  <w:szCs w:val="18"/>
                  <w:u w:val="single"/>
                </w:rPr>
                <w:t xml:space="preserve">TMP.3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be.ephec.java.tmp.e03</w:t>
            </w:r>
          </w:p>
        </w:tc>
        <w:tc>
          <w:tcPr>
            <w:tcW w:type="dxa" w:w="3760"/>
            <w:tcMar>
              <w:top w:type="dxa" w:w="55"/>
              <w:left w:type="dxa" w:w="100"/>
              <w:bottom w:type="dxa" w:w="55"/>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cs="Consolas" w:eastAsia="Consolas" w:hAnsi="Consolas"/>
                  <w:color w:val="2B6CB0"/>
                  <w:sz w:val="18"/>
                  <w:szCs w:val="18"/>
                  <w:u w:val="single"/>
                </w:rPr>
                <w:t xml:space="preserve">TMP.4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be.ephec.java.tmp.e04</w:t>
            </w:r>
          </w:p>
        </w:tc>
        <w:tc>
          <w:tcPr>
            <w:tcW w:type="dxa" w:w="3760"/>
            <w:tcMar>
              <w:top w:type="dxa" w:w="55"/>
              <w:left w:type="dxa" w:w="100"/>
              <w:bottom w:type="dxa" w:w="55"/>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cs="Consolas" w:eastAsia="Consolas" w:hAnsi="Consolas"/>
                  <w:color w:val="2B6CB0"/>
                  <w:sz w:val="18"/>
                  <w:szCs w:val="18"/>
                  <w:u w:val="single"/>
                </w:rPr>
                <w:t xml:space="preserve">TMP.5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be.ephec.java.tmp.e05</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Period</w:t>
            </w:r>
            <w:r>
              <w:rPr>
                <w:sz w:val="20"/>
                <w:szCs w:val="20"/>
              </w:rPr>
              <w:t xml:space="preserve"> ou </w:t>
            </w:r>
            <w:r>
              <w:rPr>
                <w:rFonts w:ascii="Consolas" w:hAnsi="Consolas" w:cs="Consolas"/>
                <w:color w:val="E97132" w:themeColor="accent2"/>
                <w:sz w:val="18"/>
                <w:szCs w:val="18"/>
              </w:rPr>
              <w:t xml:space="preserve">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cs="Consolas" w:eastAsia="Consolas" w:hAnsi="Consolas"/>
                  <w:color w:val="2B6CB0"/>
                  <w:sz w:val="18"/>
                  <w:szCs w:val="18"/>
                  <w:u w:val="single"/>
                </w:rPr>
                <w:t xml:space="preserve">TMP.6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be.ephec.java.tmp.e06</w:t>
            </w:r>
          </w:p>
        </w:tc>
        <w:tc>
          <w:tcPr>
            <w:tcW w:type="dxa" w:w="3760"/>
            <w:tcMar>
              <w:top w:type="dxa" w:w="55"/>
              <w:left w:type="dxa" w:w="100"/>
              <w:bottom w:type="dxa" w:w="55"/>
              <w:right w:type="dxa" w:w="100"/>
            </w:tcMar>
          </w:tcPr>
          <w:p>
            <w:pPr>
              <w:spacing w:after="0"/>
            </w:pPr>
            <w:r>
              <w:rPr>
                <w:sz w:val="20"/>
                <w:szCs w:val="20"/>
              </w:rPr>
              <w:t xml:space="preserve">Formater et analyser une date</w:t>
            </w:r>
          </w:p>
        </w:tc>
      </w:tr>
    </w:tbl>
    <w:p>
      <w:pPr>
        <w:pStyle w:val="Heading2"/>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Classe</w:t>
            </w:r>
          </w:p>
        </w:tc>
        <w:tc>
          <w:tcPr>
            <w:tcW w:type="dxa" w:w="4200"/>
            <w:shd w:fill="DEEAF6"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DEEAF6"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une date, sans heure</w:t>
            </w:r>
          </w:p>
        </w:tc>
        <w:tc>
          <w:tcPr>
            <w:tcW w:type="dxa" w:w="2760"/>
            <w:tcMar>
              <w:top w:type="dxa" w:w="60"/>
              <w:left w:type="dxa" w:w="100"/>
              <w:bottom w:type="dxa" w:w="60"/>
              <w:right w:type="dxa" w:w="100"/>
            </w:tcMar>
          </w:tcPr>
          <w:p>
            <w:pPr>
              <w:spacing w:after="0"/>
            </w:pPr>
            <w:r>
              <w:rPr>
                <w:sz w:val="20"/>
                <w:szCs w:val="20"/>
              </w:rPr>
              <w:t xml:space="preserve">2027-01-19</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LocalDateTime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une date avec une heure</w:t>
            </w:r>
          </w:p>
        </w:tc>
        <w:tc>
          <w:tcPr>
            <w:tcW w:type="dxa" w:w="2760"/>
            <w:tcMar>
              <w:top w:type="dxa" w:w="60"/>
              <w:left w:type="dxa" w:w="100"/>
              <w:bottom w:type="dxa" w:w="60"/>
              <w:right w:type="dxa" w:w="100"/>
            </w:tcMar>
          </w:tcPr>
          <w:p>
            <w:pPr>
              <w:spacing w:after="0"/>
            </w:pPr>
            <w:r>
              <w:rPr>
                <w:sz w:val="20"/>
                <w:szCs w:val="20"/>
              </w:rPr>
              <w:t xml:space="preserve">2027-01-19T18:00</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Period</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 écart en années, mois et jours</w:t>
            </w:r>
          </w:p>
        </w:tc>
        <w:tc>
          <w:tcPr>
            <w:tcW w:type="dxa" w:w="2760"/>
            <w:tcMar>
              <w:top w:type="dxa" w:w="60"/>
              <w:left w:type="dxa" w:w="100"/>
              <w:bottom w:type="dxa" w:w="60"/>
              <w:right w:type="dxa" w:w="100"/>
            </w:tcMar>
          </w:tcPr>
          <w:p>
            <w:pPr>
              <w:spacing w:after="0"/>
            </w:pPr>
            <w:r>
              <w:rPr>
                <w:sz w:val="20"/>
                <w:szCs w:val="20"/>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Duration</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 écart en heures, minutes et secondes</w:t>
            </w:r>
          </w:p>
        </w:tc>
        <w:tc>
          <w:tcPr>
            <w:tcW w:type="dxa" w:w="2760"/>
            <w:tcMar>
              <w:top w:type="dxa" w:w="60"/>
              <w:left w:type="dxa" w:w="100"/>
              <w:bottom w:type="dxa" w:w="60"/>
              <w:right w:type="dxa" w:w="100"/>
            </w:tcMar>
          </w:tcPr>
          <w:p>
            <w:pPr>
              <w:spacing w:after="0"/>
            </w:pPr>
            <w:r>
              <w:rPr>
                <w:sz w:val="20"/>
                <w:szCs w:val="20"/>
              </w:rPr>
              <w:t xml:space="preserve">3 h 35</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ChronoUnit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l'unité dans laquelle mesurer un écart</w:t>
            </w:r>
          </w:p>
        </w:tc>
        <w:tc>
          <w:tcPr>
            <w:tcW w:type="dxa" w:w="2760"/>
            <w:tcMar>
              <w:top w:type="dxa" w:w="60"/>
              <w:left w:type="dxa" w:w="100"/>
              <w:bottom w:type="dxa" w:w="60"/>
              <w:right w:type="dxa" w:w="100"/>
            </w:tcMar>
          </w:tcPr>
          <w:p>
            <w:pPr>
              <w:spacing w:after="0"/>
            </w:pPr>
            <w:r>
              <w:rPr>
                <w:sz w:val="20"/>
                <w:szCs w:val="20"/>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DateTimeFormatter</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la conversion entre date et texte</w:t>
            </w:r>
          </w:p>
        </w:tc>
        <w:tc>
          <w:tcPr>
            <w:tcW w:type="dxa" w:w="2760"/>
            <w:tcMar>
              <w:top w:type="dxa" w:w="60"/>
              <w:left w:type="dxa" w:w="100"/>
              <w:bottom w:type="dxa" w:w="60"/>
              <w:right w:type="dxa" w:w="100"/>
            </w:tcMar>
          </w:tcPr>
          <w:p>
            <w:pPr>
              <w:spacing w:after="0"/>
            </w:pPr>
            <w:r>
              <w:rPr>
                <w:sz w:val="20"/>
                <w:szCs w:val="20"/>
              </w:rPr>
              <w:t xml:space="preserve">19/01/2027</w:t>
            </w:r>
          </w:p>
        </w:tc>
      </w:tr>
    </w:tbl>
    <w:p>
      <w:r>
        <w:br w:type="page"/>
      </w:r>
    </w:p>
    <w:p>
      <w:pPr>
        <w:pStyle w:val="Heading1"/>
        <w:keepNext/>
        <w:spacing w:after="160" w:before="360"/>
      </w:pPr>
      <w:bookmarkStart w:name="ex-TMP-1" w:id="1"/>
      <w:r>
        <w:rPr>
          <w:b/>
          <w:bCs/>
          <w:color w:val="1F4E79"/>
          <w:sz w:val="30"/>
          <w:szCs w:val="30"/>
        </w:rPr>
        <w:t xml:space="preserve">TMP.1 — Mesurer un écart entre deux dates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Construire une date, et mesurer l'écart qui la sépare d'une autre dans quatre unités différentes.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UtilitaireDates</w:t>
      </w:r>
      <w:r>
        <w:rPr>
          <w:sz w:val="22"/>
          <w:szCs w:val="22"/>
        </w:rPr>
        <w:t xml:space="preserve">, qui expose quatre méthodes statiques mesurant le même écart dans quatre unités. Aucune ne lit au clavier ni n'affiche : elles reçoivent deux dates et retournent un nombre.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demande l'année, le mois et le jour de naissance, construit la date avec </w:t>
      </w:r>
      <w:r>
        <w:rPr>
          <w:rFonts w:ascii="Consolas" w:hAnsi="Consolas" w:cs="Consolas"/>
          <w:color w:val="E97132" w:themeColor="accent2"/>
          <w:sz w:val="18"/>
          <w:szCs w:val="18"/>
        </w:rPr>
        <w:t xml:space="preserve">LocalDate.of(annee, mois, jour)</w:t>
      </w:r>
      <w:r>
        <w:rPr>
          <w:sz w:val="22"/>
          <w:szCs w:val="22"/>
        </w:rPr>
        <w:t xml:space="preserve">, et affiche les quatre écarts jusqu'à aujourd'hui.</w:t>
      </w:r>
    </w:p>
    <w:p>
      <w:pPr>
        <w:pStyle w:val="Heading2"/>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ecartEnJours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ecartEnSemaines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ecartEnMois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ecartEnAnnees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hAnsi="Consolas" w:cs="Consolas"/>
          <w:color w:val="E97132" w:themeColor="accent2"/>
          <w:sz w:val="18"/>
          <w:szCs w:val="18"/>
        </w:rPr>
        <w:t xml:space="preserve">java.time.temporal.ChronoUnit</w:t>
      </w:r>
      <w:r>
        <w:rPr>
          <w:sz w:val="22"/>
          <w:szCs w:val="22"/>
        </w:rPr>
        <w:t xml:space="preserve">. Cherchez la méthode </w:t>
      </w:r>
      <w:r>
        <w:rPr>
          <w:rFonts w:ascii="Consolas" w:hAnsi="Consolas" w:cs="Consolas"/>
          <w:color w:val="E97132" w:themeColor="accent2"/>
          <w:sz w:val="18"/>
          <w:szCs w:val="18"/>
        </w:rPr>
        <w:t xml:space="preserve">between</w:t>
      </w:r>
      <w:r>
        <w:rPr>
          <w:sz w:val="22"/>
          <w:szCs w:val="22"/>
        </w:rPr>
        <w:t xml:space="preserve"> dans la Javadoc, et regardez comment s'écrit un appel.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Entre le 17/05/1990 et le 19/01/2027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jours    -&gt;  13396</w:t>
      </w:r>
    </w:p>
    <w:p>
      <w:pPr>
        <w:keepLines/>
        <w:shd w:fill="F2F2F2" w:val="clear"/>
        <w:spacing w:after="0" w:before="0"/>
        <w:ind w:left="220"/>
      </w:pPr>
      <w:r>
        <w:rPr>
          <w:rFonts w:ascii="Consolas" w:hAnsi="Consolas" w:cs="Consolas"/>
          <w:color w:val="E97132" w:themeColor="accent2"/>
          <w:sz w:val="18"/>
          <w:szCs w:val="18"/>
        </w:rPr>
        <w:t xml:space="preserve">  semaines -&gt;   1913</w:t>
      </w:r>
    </w:p>
    <w:p>
      <w:pPr>
        <w:keepLines/>
        <w:shd w:fill="F2F2F2" w:val="clear"/>
        <w:spacing w:after="0" w:before="0"/>
        <w:ind w:left="220"/>
      </w:pPr>
      <w:r>
        <w:rPr>
          <w:rFonts w:ascii="Consolas" w:hAnsi="Consolas" w:cs="Consolas"/>
          <w:color w:val="E97132" w:themeColor="accent2"/>
          <w:sz w:val="18"/>
          <w:szCs w:val="18"/>
        </w:rPr>
        <w:t xml:space="preserve">  mois     -&gt;    440</w:t>
      </w:r>
    </w:p>
    <w:p>
      <w:pPr>
        <w:keepLines/>
        <w:shd w:fill="F2F2F2" w:val="clear"/>
        <w:spacing w:after="160" w:before="0"/>
        <w:ind w:left="220"/>
      </w:pPr>
      <w:r>
        <w:rPr>
          <w:rFonts w:ascii="Consolas" w:hAnsi="Consolas" w:cs="Consolas"/>
          <w:color w:val="E97132" w:themeColor="accent2"/>
          <w:sz w:val="18"/>
          <w:szCs w:val="18"/>
        </w:rPr>
        <w:t xml:space="preserve">  annees   -&gt;     36</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be.ephec.java.tmp.e01.UtilitaireDatesTest</w:t>
            </w:r>
          </w:p>
          <w:p>
            <w:pPr>
              <w:spacing w:after="0"/>
            </w:pPr>
            <w:r>
              <w:rPr>
                <w:sz w:val="22"/>
                <w:szCs w:val="22"/>
              </w:rPr>
              <w:t xml:space="preserve">Vérifie les quatre valeurs ci-dessus, l'écart nul, et un écart mesuré à rebours — qui doit être négatif.</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Entre le 1er et le 30 janvier, combien de mois y a-t-il selon votre méthode ? Et selon l'intuition ?</w:t>
      </w:r>
    </w:p>
    <w:p>
      <w:pPr>
        <w:pStyle w:val="ListParagraph"/>
        <w:numPr>
          <w:ilvl w:val="0"/>
          <w:numId w:val="2"/>
        </w:numPr>
        <w:spacing w:after="60"/>
      </w:pPr>
      <w:r>
        <w:rPr>
          <w:sz w:val="22"/>
          <w:szCs w:val="22"/>
        </w:rPr>
        <w:t xml:space="preserve">Pourquoi ces méthodes rendent-elles un long et non un </w:t>
      </w:r>
      <w:r>
        <w:rPr>
          <w:rFonts w:ascii="Consolas" w:hAnsi="Consolas" w:cs="Consolas"/>
          <w:color w:val="E97132" w:themeColor="accent2"/>
          <w:sz w:val="18"/>
          <w:szCs w:val="18"/>
        </w:rPr>
        <w:t xml:space="preserve">int</w:t>
      </w:r>
      <w:r>
        <w:rPr>
          <w:sz w:val="22"/>
          <w:szCs w:val="22"/>
        </w:rPr>
        <w:t xml:space="preserve"> ?</w:t>
      </w:r>
    </w:p>
    <w:p>
      <w:pPr>
        <w:spacing w:after="120"/>
      </w:pPr>
      <w:r>
        <w:rPr>
          <w:sz w:val="22"/>
          <w:szCs w:val="22"/>
        </w:rPr>
        <w:t xml:space="preserve">Remarquez les noms : </w:t>
      </w:r>
      <w:r>
        <w:rPr>
          <w:rFonts w:ascii="Consolas" w:hAnsi="Consolas" w:cs="Consolas"/>
          <w:color w:val="E97132" w:themeColor="accent2"/>
          <w:sz w:val="18"/>
          <w:szCs w:val="18"/>
        </w:rPr>
        <w:t xml:space="preserve">ecartEnJours</w:t>
      </w:r>
      <w:r>
        <w:rPr>
          <w:sz w:val="22"/>
          <w:szCs w:val="22"/>
        </w:rPr>
        <w:t xml:space="preserve"> dit l'unité, ce que </w:t>
      </w:r>
      <w:r>
        <w:rPr>
          <w:rFonts w:ascii="Consolas" w:hAnsi="Consolas" w:cs="Consolas"/>
          <w:color w:val="E97132" w:themeColor="accent2"/>
          <w:sz w:val="18"/>
          <w:szCs w:val="18"/>
        </w:rPr>
        <w:t xml:space="preserve">ecart</w:t>
      </w:r>
      <w:r>
        <w:rPr>
          <w:sz w:val="22"/>
          <w:szCs w:val="22"/>
        </w:rPr>
        <w:t xml:space="preserve"> ne dirait pas. C'est la règle </w:t>
      </w:r>
      <w:r>
        <w:rPr>
          <w:rFonts w:ascii="Consolas" w:hAnsi="Consolas" w:cs="Consolas"/>
          <w:color w:val="E97132" w:themeColor="accent2"/>
          <w:sz w:val="18"/>
          <w:szCs w:val="18"/>
          <w:u w:val="none"/>
        </w:rPr>
        <w:t xml:space="preserve">CC-NOM.1</w:t>
      </w:r>
      <w:r>
        <w:rPr>
          <w:sz w:val="22"/>
          <w:szCs w:val="22"/>
        </w:rPr>
        <w:t xml:space="preserve"> du mémento Clean Code — un nom doit répondre à la question qu'on se pose en le lisant.</w:t>
      </w:r>
    </w:p>
    <w:p>
      <w:r>
        <w:br w:type="page"/>
      </w:r>
    </w:p>
    <w:p>
      <w:pPr>
        <w:pStyle w:val="Heading1"/>
        <w:keepNext/>
        <w:spacing w:after="160" w:before="360"/>
      </w:pPr>
      <w:bookmarkStart w:name="ex-TMP-2" w:id="1"/>
      <w:r>
        <w:rPr>
          <w:b/>
          <w:bCs/>
          <w:color w:val="1F4E79"/>
          <w:sz w:val="30"/>
          <w:szCs w:val="30"/>
        </w:rPr>
        <w:t xml:space="preserve">TMP.2 — Les dates sont immuables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une erreur qui ne provoque ni refus du compilateur, ni plantage à l'exécution, ni message d'aucune sorte — et qui donne pourtant un résultat faux.</w:t>
      </w:r>
    </w:p>
    <w:p>
      <w:pPr>
        <w:pStyle w:val="Heading2"/>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hAnsi="Consolas" w:cs="Consolas"/>
          <w:color w:val="E97132" w:themeColor="accent2"/>
          <w:sz w:val="18"/>
          <w:szCs w:val="18"/>
        </w:rPr>
        <w:t xml:space="preserve">Programme</w:t>
      </w:r>
      <w:r>
        <w:rPr>
          <w:sz w:val="22"/>
          <w:szCs w:val="22"/>
        </w:rPr>
        <w:t xml:space="preserve"> fourni. Il contient une erreur. Lisez sa sortie et essayez de comprendre avant de continuer.</w:t>
      </w:r>
    </w:p>
    <w:p>
      <w:pPr>
        <w:keepLines/>
        <w:shd w:fill="F2F2F2" w:val="clear"/>
        <w:spacing w:after="0" w:before="100"/>
        <w:ind w:left="220"/>
      </w:pPr>
      <w:r>
        <w:rPr>
          <w:rFonts w:ascii="Consolas" w:hAnsi="Consolas" w:cs="Consolas"/>
          <w:color w:val="E97132" w:themeColor="accent2"/>
          <w:sz w:val="18"/>
          <w:szCs w:val="18"/>
        </w:rPr>
        <w:t xml:space="preserve">LocalDate rendezVous = LocalDate.of(2027, 1, 19);</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System.out.println("Rendez-vous initial : " + rendezVous);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rendezVous.plusWeeks(1);</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System.out.println("Apres report d'une semaine : " + rendezVous);</w:t>
      </w:r>
    </w:p>
    <w:p>
      <w:pPr>
        <w:keepNext w:val="false"/>
        <w:spacing w:after="120"/>
      </w:pPr>
      <w:r>
        <w:rPr>
          <w:sz w:val="22"/>
          <w:szCs w:val="22"/>
        </w:rPr>
        <w:t xml:space="preserve">Les deux lignes affichent la même date. Pourquoi ?</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Agenda</w:t>
      </w:r>
      <w:r>
        <w:rPr>
          <w:sz w:val="22"/>
          <w:szCs w:val="22"/>
        </w:rPr>
        <w:t xml:space="preserve"> avec deux méthodes, puis corrigez le </w:t>
      </w:r>
      <w:r>
        <w:rPr>
          <w:rFonts w:ascii="Consolas" w:hAnsi="Consolas" w:cs="Consolas"/>
          <w:color w:val="E97132" w:themeColor="accent2"/>
          <w:sz w:val="18"/>
          <w:szCs w:val="18"/>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dansUneSemaine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reporterDe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be.ephec.java.tmp.e02.AgendaTest</w:t>
            </w:r>
          </w:p>
          <w:p>
            <w:pPr>
              <w:spacing w:after="0"/>
            </w:pPr>
            <w:r>
              <w:rPr>
                <w:sz w:val="22"/>
                <w:szCs w:val="22"/>
              </w:rPr>
              <w:t xml:space="preserve">Vérifie les reports, y compris ceux qui franchissent un mois ou une année, et surtout que la date reçue en paramètre ressort intacte des deux méthodes.</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hAnsi="Consolas" w:cs="Consolas"/>
          <w:color w:val="E97132" w:themeColor="accent2"/>
          <w:sz w:val="18"/>
          <w:szCs w:val="18"/>
        </w:rPr>
        <w:t xml:space="preserve">plusWeeks</w:t>
      </w:r>
      <w:r>
        <w:rPr>
          <w:sz w:val="22"/>
          <w:szCs w:val="22"/>
        </w:rPr>
        <w:t xml:space="preserve"> ne modifie donc pas l'objet — elle en fabrique un nouveau et le retourne. Sans affectation, ce nouvel objet est jeté aussitôt.</w:t>
      </w:r>
    </w:p>
    <w:p>
      <w:pPr>
        <w:spacing w:after="120"/>
      </w:pPr>
      <w:r>
        <w:rPr>
          <w:sz w:val="22"/>
          <w:szCs w:val="22"/>
        </w:rPr>
        <w:t xml:space="preserve">Vous avez déjà rencontré cette mécanique sans forcément la nommer : </w:t>
      </w:r>
      <w:r>
        <w:rPr>
          <w:rFonts w:ascii="Consolas" w:hAnsi="Consolas" w:cs="Consolas"/>
          <w:color w:val="E97132" w:themeColor="accent2"/>
          <w:sz w:val="18"/>
          <w:szCs w:val="18"/>
        </w:rPr>
        <w:t xml:space="preserve">texte.toUpperCase()</w:t>
      </w:r>
      <w:r>
        <w:rPr>
          <w:sz w:val="22"/>
          <w:szCs w:val="22"/>
        </w:rPr>
        <w:t xml:space="preserve"> ne met pas la chaîne en majuscules, il en retourne une autre. </w:t>
      </w:r>
      <w:r>
        <w:rPr>
          <w:rFonts w:ascii="Consolas" w:hAnsi="Consolas" w:cs="Consolas"/>
          <w:color w:val="E97132" w:themeColor="accent2"/>
          <w:sz w:val="18"/>
          <w:szCs w:val="18"/>
        </w:rPr>
        <w:t xml:space="preserve">String</w:t>
      </w:r>
      <w:r>
        <w:rPr>
          <w:sz w:val="22"/>
          <w:szCs w:val="22"/>
        </w:rPr>
        <w:t xml:space="preserve"> est immuable, exactement comme </w:t>
      </w:r>
      <w:r>
        <w:rPr>
          <w:rFonts w:ascii="Consolas" w:hAnsi="Consolas" w:cs="Consolas"/>
          <w:color w:val="E97132" w:themeColor="accent2"/>
          <w:sz w:val="18"/>
          <w:szCs w:val="18"/>
        </w:rPr>
        <w:t xml:space="preserve">LocalDate</w:t>
      </w:r>
      <w:r>
        <w:rPr>
          <w:sz w:val="22"/>
          <w:szCs w:val="22"/>
        </w:rPr>
        <w:t xml:space="preserve">.</w:t>
      </w:r>
    </w:p>
    <w:p>
      <w:pPr>
        <w:keepNext w:val="false"/>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hAnsi="Consolas" w:cs="Consolas"/>
          <w:color w:val="E97132" w:themeColor="accent2"/>
          <w:sz w:val="18"/>
          <w:szCs w:val="18"/>
          <w:u w:val="none"/>
        </w:rPr>
        <w:t xml:space="preserve">CC-MET.6</w:t>
      </w:r>
      <w:r>
        <w:rPr>
          <w:sz w:val="22"/>
          <w:szCs w:val="22"/>
        </w:rPr>
        <w:t xml:space="preserve"> du mémento Clean Code, qui met en garde contre les effets de bord : une méthode qui modifie discrètement ce qu'on lui confie est une source d'erreurs durables. L'immuabilité les rend impossibles.</w:t>
      </w:r>
    </w:p>
    <w:p>
      <w:r>
        <w:br w:type="page"/>
      </w:r>
    </w:p>
    <w:p>
      <w:pPr>
        <w:pStyle w:val="Heading1"/>
        <w:keepNext/>
        <w:spacing w:after="160" w:before="360"/>
      </w:pPr>
      <w:bookmarkStart w:name="ex-TMP-3" w:id="1"/>
      <w:r>
        <w:rPr>
          <w:b/>
          <w:bCs/>
          <w:color w:val="1F4E79"/>
          <w:sz w:val="30"/>
          <w:szCs w:val="30"/>
        </w:rPr>
        <w:t xml:space="preserve">TMP.3 — Compter des secondes : date ou instant ?</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Découvrir, en butant dessus, la différence entre une date et un instant.</w:t>
      </w:r>
    </w:p>
    <w:p>
      <w:pPr>
        <w:pStyle w:val="Heading2"/>
        <w:keepNext/>
        <w:spacing w:after="100" w:before="240"/>
      </w:pPr>
      <w:r>
        <w:rPr>
          <w:b/>
          <w:bCs/>
          <w:color w:val="595959"/>
          <w:sz w:val="24"/>
          <w:szCs w:val="24"/>
        </w:rPr>
        <w:t xml:space="preserve">Contexte</w:t>
      </w:r>
    </w:p>
    <w:p>
      <w:pPr>
        <w:spacing w:after="120"/>
      </w:pPr>
      <w:r>
        <w:rPr>
          <w:sz w:val="22"/>
          <w:szCs w:val="22"/>
        </w:rPr>
        <w:t xml:space="preserve">En TMP.1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hAnsi="Consolas" w:cs="Consolas"/>
          <w:color w:val="E97132" w:themeColor="accent2"/>
          <w:sz w:val="18"/>
          <w:szCs w:val="18"/>
        </w:rPr>
        <w:t xml:space="preserve">ChronoUnit.DAYS</w:t>
      </w:r>
      <w:r>
        <w:rPr>
          <w:sz w:val="22"/>
          <w:szCs w:val="22"/>
        </w:rPr>
        <w:t xml:space="preserve"> en </w:t>
      </w:r>
      <w:r>
        <w:rPr>
          <w:rFonts w:ascii="Consolas" w:hAnsi="Consolas" w:cs="Consolas"/>
          <w:color w:val="E97132" w:themeColor="accent2"/>
          <w:sz w:val="18"/>
          <w:szCs w:val="18"/>
        </w:rPr>
        <w:t xml:space="preserve">ChronoUnit.SECONDS</w:t>
      </w:r>
      <w:r>
        <w:rPr>
          <w:sz w:val="22"/>
          <w:szCs w:val="22"/>
        </w:rPr>
        <w:t xml:space="preserve"> et l'affaire est réglée.</w:t>
      </w:r>
    </w:p>
    <w:p>
      <w:pPr>
        <w:keepNext w:val="false"/>
        <w:spacing w:after="120"/>
      </w:pPr>
      <w:r>
        <w:rPr>
          <w:sz w:val="22"/>
          <w:szCs w:val="22"/>
        </w:rPr>
        <w:t xml:space="preserve">Elle ne l'est pas, et c'est tout l'intérêt de l'exercice.</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secondesEntre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secondesDepuis</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formater</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hAnsi="Consolas" w:cs="Consolas"/>
          <w:color w:val="E97132" w:themeColor="accent2"/>
          <w:sz w:val="18"/>
          <w:szCs w:val="18"/>
        </w:rPr>
        <w:t xml:space="preserve">LocalDate</w:t>
      </w:r>
      <w:r>
        <w:rPr>
          <w:sz w:val="22"/>
          <w:szCs w:val="22"/>
        </w:rPr>
        <w:t xml:space="preserve"> la méthode qui fabrique un </w:t>
      </w:r>
      <w:r>
        <w:rPr>
          <w:rFonts w:ascii="Consolas" w:hAnsi="Consolas" w:cs="Consolas"/>
          <w:color w:val="E97132" w:themeColor="accent2"/>
          <w:sz w:val="18"/>
          <w:szCs w:val="18"/>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hAnsi="Consolas" w:cs="Consolas"/>
          <w:color w:val="E97132" w:themeColor="accent2"/>
          <w:sz w:val="18"/>
          <w:szCs w:val="18"/>
        </w:rPr>
        <w:t xml:space="preserve">Programme</w:t>
      </w:r>
      <w:r>
        <w:rPr>
          <w:sz w:val="22"/>
          <w:szCs w:val="22"/>
        </w:rPr>
        <w:t xml:space="preserve"> et lisez le message d'erreur : c'est le point central de l'exercice.</w:t>
      </w:r>
    </w:p>
    <w:p>
      <w:pPr>
        <w:pStyle w:val="Heading2"/>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hAnsi="Consolas" w:cs="Consolas"/>
          <w:color w:val="E97132" w:themeColor="accent2"/>
          <w:sz w:val="18"/>
          <w:szCs w:val="18"/>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secondesEntre(19/01 18:00, 19/01 19:00)          -&gt;          3 600</w:t>
      </w:r>
    </w:p>
    <w:p>
      <w:pPr>
        <w:keepLines/>
        <w:shd w:fill="F2F2F2" w:val="clear"/>
        <w:spacing w:after="0" w:before="0"/>
        <w:ind w:left="220"/>
      </w:pPr>
      <w:r>
        <w:rPr>
          <w:rFonts w:ascii="Consolas" w:hAnsi="Consolas" w:cs="Consolas"/>
          <w:color w:val="E97132" w:themeColor="accent2"/>
          <w:sz w:val="18"/>
          <w:szCs w:val="18"/>
        </w:rPr>
        <w:t xml:space="preserve">secondesEntre(19/01 00:00, 20/01 00:00)          -&gt;         86 400</w:t>
      </w:r>
    </w:p>
    <w:p>
      <w:pPr>
        <w:keepLines/>
        <w:shd w:fill="F2F2F2" w:val="clear"/>
        <w:spacing w:after="0" w:before="0"/>
        <w:ind w:left="220"/>
      </w:pPr>
      <w:r>
        <w:rPr>
          <w:rFonts w:ascii="Consolas" w:hAnsi="Consolas" w:cs="Consolas"/>
          <w:color w:val="E97132" w:themeColor="accent2"/>
          <w:sz w:val="18"/>
          <w:szCs w:val="18"/>
        </w:rPr>
        <w:t xml:space="preserve">secondesDepuis(17/05/1990, 19/01/2027 18:00)     -&gt;  1 157 479 200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formater(1157479200)                             -&gt;  "1 157 479 200"</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be.ephec.java.tmp.e03.CompteurTest</w:t>
            </w:r>
          </w:p>
          <w:p>
            <w:pPr>
              <w:spacing w:after="80"/>
            </w:pPr>
            <w:r>
              <w:rPr>
                <w:sz w:val="22"/>
                <w:szCs w:val="22"/>
              </w:rPr>
              <w:t xml:space="preserve">Vérifie l'heure, la journée, une vie entière, la convention de minuit et le formatage.</w:t>
            </w:r>
          </w:p>
          <w:p>
            <w:pPr>
              <w:spacing w:after="0"/>
            </w:pPr>
            <w:r>
              <w:rPr>
                <w:sz w:val="22"/>
                <w:szCs w:val="22"/>
              </w:rPr>
              <w:t xml:space="preserve">Si le troisième test échoue sur </w:t>
            </w:r>
            <w:r>
              <w:rPr>
                <w:rFonts w:ascii="Consolas" w:hAnsi="Consolas" w:cs="Consolas"/>
                <w:color w:val="E97132" w:themeColor="accent2"/>
                <w:sz w:val="18"/>
                <w:szCs w:val="18"/>
              </w:rPr>
              <w:t xml:space="preserve">UnsupportedTemporalTypeException</w:t>
            </w:r>
            <w:r>
              <w:rPr>
                <w:sz w:val="22"/>
                <w:szCs w:val="22"/>
              </w:rPr>
              <w:t xml:space="preserve">: Unsupported unit: Seconds, ne cherchez pas d'erreur dans votre calcul : c'est la leçon de l'exercice.</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hAnsi="Consolas" w:cs="Consolas"/>
          <w:color w:val="E97132" w:themeColor="accent2"/>
          <w:sz w:val="18"/>
          <w:szCs w:val="18"/>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hAnsi="Consolas" w:cs="Consolas"/>
          <w:color w:val="E97132" w:themeColor="accent2"/>
          <w:sz w:val="18"/>
          <w:szCs w:val="18"/>
        </w:rPr>
        <w:t xml:space="preserve">atStartOfDay()</w:t>
      </w:r>
      <w:r>
        <w:rPr>
          <w:sz w:val="22"/>
          <w:szCs w:val="22"/>
        </w:rPr>
        <w:t xml:space="preserve"> fabrique ce </w:t>
      </w:r>
      <w:r>
        <w:rPr>
          <w:rFonts w:ascii="Consolas" w:hAnsi="Consolas" w:cs="Consolas"/>
          <w:color w:val="E97132" w:themeColor="accent2"/>
          <w:sz w:val="18"/>
          <w:szCs w:val="18"/>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avez répondu en TMP.1 à la question « pourquoi un long plutôt qu'un </w:t>
      </w:r>
      <w:r>
        <w:rPr>
          <w:rFonts w:ascii="Consolas" w:hAnsi="Consolas" w:cs="Consolas"/>
          <w:color w:val="E97132" w:themeColor="accent2"/>
          <w:sz w:val="18"/>
          <w:szCs w:val="18"/>
        </w:rPr>
        <w:t xml:space="preserve">int</w:t>
      </w:r>
      <w:r>
        <w:rPr>
          <w:sz w:val="22"/>
          <w:szCs w:val="22"/>
        </w:rPr>
        <w:t xml:space="preserve"> ». Le nombre de secondes d'une vie la rend concrète : un </w:t>
      </w:r>
      <w:r>
        <w:rPr>
          <w:rFonts w:ascii="Consolas" w:hAnsi="Consolas" w:cs="Consolas"/>
          <w:color w:val="E97132" w:themeColor="accent2"/>
          <w:sz w:val="18"/>
          <w:szCs w:val="18"/>
        </w:rPr>
        <w:t xml:space="preserve">int</w:t>
      </w:r>
      <w:r>
        <w:rPr>
          <w:sz w:val="22"/>
          <w:szCs w:val="22"/>
        </w:rPr>
        <w:t xml:space="preserve"> s'arrête à 2 147 483 647. Au bout de combien d'années le compteur déborderait-il ?</w:t>
      </w:r>
    </w:p>
    <w:p>
      <w:pPr>
        <w:pStyle w:val="ListParagraph"/>
        <w:numPr>
          <w:ilvl w:val="0"/>
          <w:numId w:val="2"/>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2"/>
        </w:numPr>
        <w:spacing w:after="60"/>
      </w:pPr>
      <w:r>
        <w:rPr>
          <w:sz w:val="22"/>
          <w:szCs w:val="22"/>
        </w:rPr>
        <w:t xml:space="preserve">Le résultat de </w:t>
      </w:r>
      <w:r>
        <w:rPr>
          <w:rFonts w:ascii="Consolas" w:hAnsi="Consolas" w:cs="Consolas"/>
          <w:color w:val="E97132" w:themeColor="accent2"/>
          <w:sz w:val="18"/>
          <w:szCs w:val="18"/>
        </w:rPr>
        <w:t xml:space="preserve">secondesDepuis</w:t>
      </w:r>
      <w:r>
        <w:rPr>
          <w:sz w:val="22"/>
          <w:szCs w:val="22"/>
        </w:rPr>
        <w:t xml:space="preserve"> change à chaque exécution du Programme, mais pas dans le test. Comment le test s'y est-il pris ?</w:t>
      </w:r>
    </w:p>
    <w:p>
      <w:r>
        <w:br w:type="page"/>
      </w:r>
    </w:p>
    <w:p>
      <w:pPr>
        <w:pStyle w:val="Heading1"/>
        <w:keepNext/>
        <w:spacing w:after="160" w:before="360"/>
      </w:pPr>
      <w:bookmarkStart w:name="ex-TMP-4" w:id="1"/>
      <w:r>
        <w:rPr>
          <w:b/>
          <w:bCs/>
          <w:color w:val="1F4E79"/>
          <w:sz w:val="30"/>
          <w:szCs w:val="30"/>
        </w:rPr>
        <w:t xml:space="preserve">TMP.4 — L'arithmétique des mois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Découvrir que l'addition de mois ne se comporte pas comme celle de jours, et pourquoi aucune autre réponse ne serait meilleure.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echeance(LocalDate, int)</w:t>
      </w:r>
      <w:r>
        <w:rPr>
          <w:sz w:val="22"/>
          <w:szCs w:val="22"/>
        </w:rPr>
        <w:t xml:space="preserve">, qui retourne la date située un nombre de mois après celle reçue.</w:t>
      </w:r>
    </w:p>
    <w:p>
      <w:pPr>
        <w:spacing w:after="120"/>
      </w:pPr>
      <w:r>
        <w:rPr>
          <w:sz w:val="22"/>
          <w:szCs w:val="22"/>
        </w:rPr>
        <w:t xml:space="preserve">Complétez ensuite </w:t>
      </w:r>
      <w:r>
        <w:rPr>
          <w:rFonts w:ascii="Consolas" w:hAnsi="Consolas" w:cs="Consolas"/>
          <w:color w:val="E97132" w:themeColor="accent2"/>
          <w:sz w:val="18"/>
          <w:szCs w:val="18"/>
        </w:rPr>
        <w:t xml:space="preserve">memeResultatMoisParMois(LocalDate, int)</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ajouter les mois un par un donne la même chose que les ajouter d'un coup.</w:t>
      </w:r>
    </w:p>
    <w:p>
      <w:pPr>
        <w:pStyle w:val="Heading2"/>
        <w:keepNext/>
        <w:spacing w:after="100" w:before="240"/>
      </w:pPr>
      <w:r>
        <w:rPr>
          <w:b/>
          <w:bCs/>
          <w:color w:val="595959"/>
          <w:sz w:val="24"/>
          <w:szCs w:val="24"/>
        </w:rPr>
        <w:t xml:space="preserve">Ce que vous allez constater</w:t>
      </w:r>
    </w:p>
    <w:p>
      <w:pPr>
        <w:keepLines/>
        <w:shd w:fill="F2F2F2" w:val="clear"/>
        <w:spacing w:after="0" w:before="100"/>
        <w:ind w:left="220"/>
      </w:pPr>
      <w:r>
        <w:rPr>
          <w:rFonts w:ascii="Consolas" w:hAnsi="Consolas" w:cs="Consolas"/>
          <w:color w:val="E97132" w:themeColor="accent2"/>
          <w:sz w:val="18"/>
          <w:szCs w:val="18"/>
        </w:rPr>
        <w:t xml:space="preserve">31/01/2027 + 1 mois           -&gt;  28/02/2027</w:t>
      </w:r>
    </w:p>
    <w:p>
      <w:pPr>
        <w:keepLines/>
        <w:shd w:fill="F2F2F2" w:val="clear"/>
        <w:spacing w:after="0" w:before="0"/>
        <w:ind w:left="220"/>
      </w:pPr>
      <w:r>
        <w:rPr>
          <w:rFonts w:ascii="Consolas" w:hAnsi="Consolas" w:cs="Consolas"/>
          <w:color w:val="E97132" w:themeColor="accent2"/>
          <w:sz w:val="18"/>
          <w:szCs w:val="18"/>
        </w:rPr>
        <w:t xml:space="preserve">31/01/2028 + 1 mois           -&gt;  29/02/2028   (annee bissextile)</w:t>
      </w:r>
    </w:p>
    <w:p>
      <w:pPr>
        <w:keepLines/>
        <w:shd w:fill="F2F2F2" w:val="clear"/>
        <w:spacing w:after="0" w:before="0"/>
        <w:ind w:left="220"/>
      </w:pPr>
      <w:r>
        <w:rPr>
          <w:rFonts w:ascii="Consolas" w:hAnsi="Consolas" w:cs="Consolas"/>
          <w:color w:val="E97132" w:themeColor="accent2"/>
          <w:sz w:val="18"/>
          <w:szCs w:val="18"/>
        </w:rPr>
        <w:t xml:space="preserve">31/01/2027 + 2 mois           -&gt;  31/03/2027</w:t>
      </w:r>
    </w:p>
    <w:p>
      <w:pPr>
        <w:keepLines/>
        <w:shd w:fill="F2F2F2" w:val="clear"/>
        <w:spacing w:after="160" w:before="0"/>
        <w:ind w:left="220"/>
      </w:pPr>
      <w:r>
        <w:rPr>
          <w:rFonts w:ascii="Consolas" w:hAnsi="Consolas" w:cs="Consolas"/>
          <w:color w:val="E97132" w:themeColor="accent2"/>
          <w:sz w:val="18"/>
          <w:szCs w:val="18"/>
        </w:rPr>
        <w:t xml:space="preserve">31/01/2027 + 1 mois + 1 mois  -&gt;  28/03/2027   &lt;-- pas le meme resultat</w:t>
      </w:r>
    </w:p>
    <w:p>
      <w:pPr>
        <w:keepNext w:val="false"/>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be.ephec.java.tmp.e04.EcheancierTest</w:t>
            </w:r>
          </w:p>
          <w:p>
            <w:pPr>
              <w:spacing w:after="0"/>
            </w:pPr>
            <w:r>
              <w:rPr>
                <w:sz w:val="22"/>
                <w:szCs w:val="22"/>
              </w:rPr>
              <w:t xml:space="preserve">Vérifie les quatre cas ci-dessus, en année ordinaire et bissextile, et le fait qu'une date dont le jour existe dans tous les mois ne pose aucun problème.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2"/>
        </w:numPr>
        <w:spacing w:after="60"/>
      </w:pPr>
      <w:r>
        <w:rPr>
          <w:sz w:val="22"/>
          <w:szCs w:val="22"/>
        </w:rPr>
        <w:t xml:space="preserve">Une échéance de facture à trente jours et une échéance à un mois : tombent-elles le même jour ? Toujours ?</w:t>
      </w:r>
    </w:p>
    <w:p>
      <w:pPr>
        <w:pStyle w:val="ListParagraph"/>
        <w:numPr>
          <w:ilvl w:val="0"/>
          <w:numId w:val="2"/>
        </w:numPr>
        <w:spacing w:after="60"/>
      </w:pPr>
      <w:r>
        <w:rPr>
          <w:sz w:val="22"/>
          <w:szCs w:val="22"/>
        </w:rPr>
        <w:t xml:space="preserve">Dans quel cas vaut-il mieux compter en jours qu'en mois ?</w:t>
      </w:r>
    </w:p>
    <w:p>
      <w:r>
        <w:br w:type="page"/>
      </w:r>
    </w:p>
    <w:p>
      <w:pPr>
        <w:pStyle w:val="Heading1"/>
        <w:keepNext/>
        <w:spacing w:after="160" w:before="360"/>
      </w:pPr>
      <w:bookmarkStart w:name="ex-TMP-5" w:id="1"/>
      <w:r>
        <w:rPr>
          <w:b/>
          <w:bCs/>
          <w:color w:val="1F4E79"/>
          <w:sz w:val="30"/>
          <w:szCs w:val="30"/>
        </w:rPr>
        <w:t xml:space="preserve">TMP.5 — Period ou Duration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Choisir entre deux classes qui mesurent toutes deux un écart, mais pas dans la même unité de pensée.</w:t>
      </w:r>
    </w:p>
    <w:p>
      <w:pPr>
        <w:pStyle w:val="Heading2"/>
        <w:keepNext/>
        <w:spacing w:after="100" w:before="240"/>
      </w:pPr>
      <w:r>
        <w:rPr>
          <w:b/>
          <w:bCs/>
          <w:color w:val="595959"/>
          <w:sz w:val="24"/>
          <w:szCs w:val="24"/>
        </w:rPr>
        <w:t xml:space="preserve">Contexte</w:t>
      </w:r>
    </w:p>
    <w:p>
      <w:pPr>
        <w:spacing w:after="120"/>
      </w:pPr>
      <w:r>
        <w:rPr>
          <w:rFonts w:ascii="Consolas" w:hAnsi="Consolas" w:cs="Consolas"/>
          <w:color w:val="E97132" w:themeColor="accent2"/>
          <w:sz w:val="18"/>
          <w:szCs w:val="18"/>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hAnsi="Consolas" w:cs="Consolas"/>
          <w:color w:val="E97132" w:themeColor="accent2"/>
          <w:sz w:val="18"/>
          <w:szCs w:val="18"/>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keepNext w:val="false"/>
        <w:spacing w:after="120"/>
      </w:pPr>
      <w:r>
        <w:rPr>
          <w:sz w:val="22"/>
          <w:szCs w:val="22"/>
        </w:rPr>
        <w:t xml:space="preserve">D'où la règle : </w:t>
      </w:r>
      <w:r>
        <w:rPr>
          <w:rFonts w:ascii="Consolas" w:hAnsi="Consolas" w:cs="Consolas"/>
          <w:color w:val="E97132" w:themeColor="accent2"/>
          <w:sz w:val="18"/>
          <w:szCs w:val="18"/>
        </w:rPr>
        <w:t xml:space="preserve">Period</w:t>
      </w:r>
      <w:r>
        <w:rPr>
          <w:sz w:val="22"/>
          <w:szCs w:val="22"/>
        </w:rPr>
        <w:t xml:space="preserve"> pour des dates, </w:t>
      </w:r>
      <w:r>
        <w:rPr>
          <w:rFonts w:ascii="Consolas" w:hAnsi="Consolas" w:cs="Consolas"/>
          <w:color w:val="E97132" w:themeColor="accent2"/>
          <w:sz w:val="18"/>
          <w:szCs w:val="18"/>
        </w:rPr>
        <w:t xml:space="preserve">Duration</w:t>
      </w:r>
      <w:r>
        <w:rPr>
          <w:sz w:val="22"/>
          <w:szCs w:val="22"/>
        </w:rPr>
        <w:t xml:space="preserve"> pour des heures.</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46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dureeDePartie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dureeLisible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hAnsi="Consolas" w:cs="Consolas"/>
          <w:color w:val="E97132" w:themeColor="accent2"/>
          <w:sz w:val="18"/>
          <w:szCs w:val="18"/>
        </w:rPr>
        <w:t xml:space="preserve">toHours()</w:t>
      </w:r>
      <w:r>
        <w:rPr>
          <w:sz w:val="22"/>
          <w:szCs w:val="22"/>
        </w:rPr>
        <w:t xml:space="preserve"> retourne le nombre total d'heures, mais </w:t>
      </w:r>
      <w:r>
        <w:rPr>
          <w:rFonts w:ascii="Consolas" w:hAnsi="Consolas" w:cs="Consolas"/>
          <w:color w:val="E97132" w:themeColor="accent2"/>
          <w:sz w:val="18"/>
          <w:szCs w:val="18"/>
        </w:rPr>
        <w:t xml:space="preserve">toMinutes()</w:t>
      </w:r>
      <w:r>
        <w:rPr>
          <w:sz w:val="22"/>
          <w:szCs w:val="22"/>
        </w:rPr>
        <w:t xml:space="preserve"> retourne le nombre total de minutes — 215, pas 35. Cherchez dans la Javadoc de </w:t>
      </w:r>
      <w:r>
        <w:rPr>
          <w:rFonts w:ascii="Consolas" w:hAnsi="Consolas" w:cs="Consolas"/>
          <w:color w:val="E97132" w:themeColor="accent2"/>
          <w:sz w:val="18"/>
          <w:szCs w:val="18"/>
        </w:rPr>
        <w:t xml:space="preserve">Duration</w:t>
      </w:r>
      <w:r>
        <w:rPr>
          <w:sz w:val="22"/>
          <w:szCs w:val="22"/>
        </w:rPr>
        <w:t xml:space="preserve"> la méthode qui donne seulement les minutes restantes.</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age(17/05/1990, 19/01/2027)        -&gt;  36 ans, 8 mois, 2 jours</w:t>
      </w:r>
    </w:p>
    <w:p>
      <w:pPr>
        <w:keepLines/>
        <w:shd w:fill="F2F2F2" w:val="clear"/>
        <w:spacing w:after="0" w:before="0"/>
        <w:ind w:left="220"/>
      </w:pPr>
      <w:r>
        <w:rPr>
          <w:rFonts w:ascii="Consolas" w:hAnsi="Consolas" w:cs="Consolas"/>
          <w:color w:val="E97132" w:themeColor="accent2"/>
          <w:sz w:val="18"/>
          <w:szCs w:val="18"/>
        </w:rPr>
        <w:t xml:space="preserve">duree(19/01 18:00, 19/01 21:35)    -&gt;  215 minutes, soit 3 heures</w:t>
      </w:r>
    </w:p>
    <w:p>
      <w:pPr>
        <w:keepLines/>
        <w:shd w:fill="F2F2F2" w:val="clear"/>
        <w:spacing w:after="160" w:before="0"/>
        <w:ind w:left="220"/>
      </w:pPr>
      <w:r>
        <w:rPr>
          <w:rFonts w:ascii="Consolas" w:hAnsi="Consolas" w:cs="Consolas"/>
          <w:color w:val="E97132" w:themeColor="accent2"/>
          <w:sz w:val="18"/>
          <w:szCs w:val="18"/>
        </w:rPr>
        <w:t xml:space="preserve">dureeLisible(meme intervalle)      -&gt;  "3h35"</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be.ephec.java.tmp.e05.StatistiquesTest</w:t>
            </w:r>
          </w:p>
          <w:p>
            <w:pPr>
              <w:spacing w:after="0"/>
            </w:pPr>
            <w:r>
              <w:rPr>
                <w:sz w:val="22"/>
                <w:szCs w:val="22"/>
              </w:rPr>
              <w:t xml:space="preserve">Vérifie la décomposition de l'âge, les deux lectures de la durée, et le format « 3h35 ».</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Period.between</w:t>
      </w:r>
      <w:r>
        <w:rPr>
          <w:sz w:val="22"/>
          <w:szCs w:val="22"/>
        </w:rPr>
        <w:t xml:space="preserve"> refuse-t-elle deux </w:t>
      </w:r>
      <w:r>
        <w:rPr>
          <w:rFonts w:ascii="Consolas" w:hAnsi="Consolas" w:cs="Consolas"/>
          <w:color w:val="E97132" w:themeColor="accent2"/>
          <w:sz w:val="18"/>
          <w:szCs w:val="18"/>
        </w:rPr>
        <w:t xml:space="preserve">LocalDateTime</w:t>
      </w:r>
      <w:r>
        <w:rPr>
          <w:sz w:val="22"/>
          <w:szCs w:val="22"/>
        </w:rPr>
        <w:t xml:space="preserve">, et </w:t>
      </w:r>
      <w:r>
        <w:rPr>
          <w:rFonts w:ascii="Consolas" w:hAnsi="Consolas" w:cs="Consolas"/>
          <w:color w:val="E97132" w:themeColor="accent2"/>
          <w:sz w:val="18"/>
          <w:szCs w:val="18"/>
        </w:rPr>
        <w:t xml:space="preserve">Duration.between</w:t>
      </w:r>
      <w:r>
        <w:rPr>
          <w:sz w:val="22"/>
          <w:szCs w:val="22"/>
        </w:rPr>
        <w:t xml:space="preserve"> deux </w:t>
      </w:r>
      <w:r>
        <w:rPr>
          <w:rFonts w:ascii="Consolas" w:hAnsi="Consolas" w:cs="Consolas"/>
          <w:color w:val="E97132" w:themeColor="accent2"/>
          <w:sz w:val="18"/>
          <w:szCs w:val="18"/>
        </w:rPr>
        <w:t xml:space="preserve">LocalDate</w:t>
      </w:r>
      <w:r>
        <w:rPr>
          <w:sz w:val="22"/>
          <w:szCs w:val="22"/>
        </w:rPr>
        <w:t xml:space="preserve"> ?</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Period</w:t>
      </w:r>
      <w:r>
        <w:rPr>
          <w:sz w:val="22"/>
          <w:szCs w:val="22"/>
        </w:rPr>
        <w:t xml:space="preserve"> de « 1 mois » ajouté au 31 janvier, puis au 15 mars : combien de jours dans chaque cas ? Que dit cela sur ce qu'un </w:t>
      </w:r>
      <w:r>
        <w:rPr>
          <w:rFonts w:ascii="Consolas" w:hAnsi="Consolas" w:cs="Consolas"/>
          <w:color w:val="E97132" w:themeColor="accent2"/>
          <w:sz w:val="18"/>
          <w:szCs w:val="18"/>
        </w:rPr>
        <w:t xml:space="preserve">Period</w:t>
      </w:r>
      <w:r>
        <w:rPr>
          <w:sz w:val="22"/>
          <w:szCs w:val="22"/>
        </w:rPr>
        <w:t xml:space="preserve"> mémorise réellement ?</w:t>
      </w:r>
    </w:p>
    <w:p>
      <w:r>
        <w:br w:type="page"/>
      </w:r>
    </w:p>
    <w:p>
      <w:pPr>
        <w:pStyle w:val="Heading1"/>
        <w:keepNext/>
        <w:spacing w:after="160" w:before="360"/>
      </w:pPr>
      <w:bookmarkStart w:name="ex-TMP-6" w:id="1"/>
      <w:r>
        <w:rPr>
          <w:b/>
          <w:bCs/>
          <w:color w:val="1F4E79"/>
          <w:sz w:val="30"/>
          <w:szCs w:val="30"/>
        </w:rPr>
        <w:t xml:space="preserve">TMP.6 — Formater et analyser une date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be.ephec.java.tmp.e06</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Passer d'une date à du texte et inversement — et découvrir que l'analyse est bien plus tolérante que vous ne le souhaiteriez.</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enTexte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Retourne « 19/01/2027 »</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depuisTexteStrict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hAnsi="Consolas" w:cs="Consolas"/>
          <w:color w:val="E97132" w:themeColor="accent2"/>
          <w:sz w:val="18"/>
          <w:szCs w:val="18"/>
        </w:rPr>
        <w:t xml:space="preserve">DateTimeFormatter.ofPattern("dd/MM/yyyy")</w:t>
      </w:r>
      <w:r>
        <w:rPr>
          <w:sz w:val="22"/>
          <w:szCs w:val="22"/>
        </w:rPr>
        <w:t xml:space="preserve">, puis </w:t>
      </w:r>
      <w:r>
        <w:rPr>
          <w:rFonts w:ascii="Consolas" w:hAnsi="Consolas" w:cs="Consolas"/>
          <w:color w:val="E97132" w:themeColor="accent2"/>
          <w:sz w:val="18"/>
          <w:szCs w:val="18"/>
        </w:rPr>
        <w:t xml:space="preserve">date.format(...)</w:t>
      </w:r>
      <w:r>
        <w:rPr>
          <w:sz w:val="22"/>
          <w:szCs w:val="22"/>
        </w:rPr>
        <w:t xml:space="preserve"> et </w:t>
      </w:r>
      <w:r>
        <w:rPr>
          <w:rFonts w:ascii="Consolas" w:hAnsi="Consolas" w:cs="Consolas"/>
          <w:color w:val="E97132" w:themeColor="accent2"/>
          <w:sz w:val="18"/>
          <w:szCs w:val="18"/>
        </w:rPr>
        <w:t xml:space="preserve">LocalDate.parse(texte, ...)</w:t>
      </w:r>
      <w:r>
        <w:rPr>
          <w:sz w:val="22"/>
          <w:szCs w:val="22"/>
        </w:rPr>
        <w:t xml:space="preserve">.</w:t>
      </w:r>
    </w:p>
    <w:p>
      <w:pPr>
        <w:pStyle w:val="Heading2"/>
        <w:keepNext/>
        <w:spacing w:after="100" w:before="240"/>
      </w:pPr>
      <w:r>
        <w:rPr>
          <w:b/>
          <w:bCs/>
          <w:color w:val="595959"/>
          <w:sz w:val="24"/>
          <w:szCs w:val="24"/>
        </w:rPr>
        <w:t xml:space="preserve">Le piège</w:t>
      </w:r>
    </w:p>
    <w:p>
      <w:pPr>
        <w:keepNext w:val="false"/>
        <w:spacing w:after="120"/>
      </w:pPr>
      <w:r>
        <w:rPr>
          <w:sz w:val="22"/>
          <w:szCs w:val="22"/>
        </w:rPr>
        <w:t xml:space="preserve">Analysez la chaîne « 31/02/2027 » avec le formateur ordinaire, et regardez ce que vous obtenez.</w:t>
      </w:r>
    </w:p>
    <w:p>
      <w:pPr>
        <w:keepLines/>
        <w:shd w:fill="F2F2F2" w:val="clear"/>
        <w:spacing w:after="160" w:before="100"/>
        <w:ind w:left="220"/>
      </w:pPr>
      <w:r>
        <w:rPr>
          <w:rFonts w:ascii="Consolas" w:hAnsi="Consolas" w:cs="Consolas"/>
          <w:color w:val="E97132" w:themeColor="accent2"/>
          <w:sz w:val="18"/>
          <w:szCs w:val="18"/>
        </w:rPr>
        <w:t xml:space="preserve">depuisTexte("31/02/2027")   -&gt;  2027-02-28</w:t>
      </w:r>
    </w:p>
    <w:p>
      <w:pPr>
        <w:keepNext w:val="false"/>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hAnsi="Consolas" w:cs="Consolas"/>
          <w:color w:val="E97132" w:themeColor="accent2"/>
          <w:sz w:val="18"/>
          <w:szCs w:val="18"/>
        </w:rPr>
        <w:t xml:space="preserve">depuisTexteStrict</w:t>
      </w:r>
      <w:r>
        <w:rPr>
          <w:sz w:val="22"/>
          <w:szCs w:val="22"/>
        </w:rPr>
        <w:t xml:space="preserve">, exigez le mode strict : </w:t>
      </w:r>
      <w:r>
        <w:rPr>
          <w:rFonts w:ascii="Consolas" w:hAnsi="Consolas" w:cs="Consolas"/>
          <w:color w:val="E97132" w:themeColor="accent2"/>
          <w:sz w:val="18"/>
          <w:szCs w:val="18"/>
        </w:rPr>
        <w:t xml:space="preserve">withResolverStyle(ResolverStyle.STRICT)</w:t>
      </w:r>
      <w:r>
        <w:rPr>
          <w:sz w:val="22"/>
          <w:szCs w:val="22"/>
        </w:rPr>
        <w:t xml:space="preserve">. Ce mode réclame au passage le motif </w:t>
      </w:r>
      <w:r>
        <w:rPr>
          <w:rFonts w:ascii="Consolas" w:hAnsi="Consolas" w:cs="Consolas"/>
          <w:color w:val="E97132" w:themeColor="accent2"/>
          <w:sz w:val="18"/>
          <w:szCs w:val="18"/>
        </w:rPr>
        <w:t xml:space="preserve">uuuu</w:t>
      </w:r>
      <w:r>
        <w:rPr>
          <w:sz w:val="22"/>
          <w:szCs w:val="22"/>
        </w:rPr>
        <w:t xml:space="preserve"> au lieu de </w:t>
      </w:r>
      <w:r>
        <w:rPr>
          <w:rFonts w:ascii="Consolas" w:hAnsi="Consolas" w:cs="Consolas"/>
          <w:color w:val="E97132" w:themeColor="accent2"/>
          <w:sz w:val="18"/>
          <w:szCs w:val="18"/>
        </w:rPr>
        <w:t xml:space="preserve">yyyy</w:t>
      </w:r>
      <w:r>
        <w:rPr>
          <w:sz w:val="22"/>
          <w:szCs w:val="22"/>
        </w:rPr>
        <w:t xml:space="preserve"> — sans quoi il refuse de fonctionner, pour une raison que la Javadoc explique.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be.ephec.java.tmp.e06.FormatBelgeTest</w:t>
            </w:r>
          </w:p>
          <w:p>
            <w:pPr>
              <w:spacing w:after="0"/>
            </w:pPr>
            <w:r>
              <w:rPr>
                <w:sz w:val="22"/>
                <w:szCs w:val="22"/>
              </w:rPr>
              <w:t xml:space="preserve">Vérifie le formatage dans les deux sens, le refus d'un texte mal formé, le rabotage silencieux du 31 février par le mode ordinaire, et son refus par le mode strict.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écrivez un formulaire d'inscription. Lequel des deux modes utilisez-vous, et pourquoi ?</w:t>
      </w:r>
    </w:p>
    <w:p>
      <w:pPr>
        <w:pStyle w:val="ListParagraph"/>
        <w:numPr>
          <w:ilvl w:val="0"/>
          <w:numId w:val="2"/>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2"/>
        </w:numPr>
        <w:spacing w:after="60"/>
      </w:pPr>
      <w:r>
        <w:rPr>
          <w:sz w:val="22"/>
          <w:szCs w:val="22"/>
        </w:rPr>
        <w:t xml:space="preserve">Que retourne </w:t>
      </w:r>
      <w:r>
        <w:rPr>
          <w:rFonts w:ascii="Consolas" w:hAnsi="Consolas" w:cs="Consolas"/>
          <w:color w:val="E97132" w:themeColor="accent2"/>
          <w:sz w:val="18"/>
          <w:szCs w:val="18"/>
        </w:rPr>
        <w:t xml:space="preserve">depuisTexte("19-01-2027")</w:t>
      </w:r>
      <w:r>
        <w:rPr>
          <w:sz w:val="22"/>
          <w:szCs w:val="22"/>
        </w:rPr>
        <w:t xml:space="preserve"> ? Et pourquoi ce cas-là est-il refusé alors que le 31 février passe ?</w:t>
      </w:r>
    </w:p>
    <w:p>
      <w:pPr>
        <w:spacing w:after="120"/>
      </w:pPr>
      <w:r>
        <w:rPr>
          <w:sz w:val="22"/>
          <w:szCs w:val="22"/>
        </w:rPr>
        <w:t xml:space="preserve">Le mode indulgent illustre </w:t>
      </w:r>
      <w:r>
        <w:rPr>
          <w:rFonts w:ascii="Consolas" w:hAnsi="Consolas" w:cs="Consolas"/>
          <w:color w:val="E97132" w:themeColor="accent2"/>
          <w:sz w:val="18"/>
          <w:szCs w:val="18"/>
          <w:u w:val="none"/>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TMP_enonces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TMP</dc:title>
  <dc:creator>Frédéric Ferrant — EPHEC</dc:creator>
  <cp:lastModifiedBy>Un-named</cp:lastModifiedBy>
  <cp:revision>1</cp:revision>
  <dcterms:created xsi:type="dcterms:W3CDTF">2026-10-17T12:42:07.906Z</dcterms:created>
  <dcterms:modified xsi:type="dcterms:W3CDTF">2026-10-17T12:42:07.906Z</dcterms:modified>
</cp:coreProperties>
</file>

<file path=docProps/custom.xml><?xml version="1.0" encoding="utf-8"?>
<Properties xmlns="http://schemas.openxmlformats.org/officeDocument/2006/custom-properties" xmlns:vt="http://schemas.openxmlformats.org/officeDocument/2006/docPropsVTypes"/>
</file>