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COL</w:t>
      </w:r>
    </w:p>
    <w:p>
      <w:pPr>
        <w:spacing w:after="200" w:before="0"/>
        <w:jc w:val="center"/>
      </w:pPr>
      <w:r>
        <w:rPr>
          <w:rFonts w:ascii="Calibri" w:cs="Calibri" w:eastAsia="Calibri" w:hAnsi="Calibri"/>
          <w:b/>
          <w:bCs/>
          <w:color w:val="000000"/>
          <w:sz w:val="40"/>
          <w:szCs w:val="40"/>
        </w:rPr>
        <w:t xml:space="preserve">Collections</w:t>
      </w:r>
    </w:p>
    <w:p>
      <w:pPr>
        <w:spacing w:after="800" w:before="0"/>
        <w:jc w:val="center"/>
      </w:pPr>
      <w:r>
        <w:rPr>
          <w:rFonts w:ascii="Calibri" w:cs="Calibri" w:eastAsia="Calibri" w:hAnsi="Calibri"/>
          <w:color w:val="000000"/>
          <w:sz w:val="36"/>
          <w:szCs w:val="36"/>
        </w:rPr>
        <w:t xml:space="preserve">Ranger des objets dans une structure qui grandit, et choisir la structure appropriée</w:t>
      </w:r>
    </w:p>
    <w:p>
      <w:pPr>
        <w:sectPr>
          <w:headerReference w:type="default" r:id="rId15"/>
          <w:footerReference w:type="default" r:id="rId16"/>
          <w:pgSz w:w="11906" w:h="16838" w:orient="portrait"/>
          <w:pgMar w:top="1440" w:right="1440" w:bottom="1440" w:left="1440" w:header="708" w:footer="708" w:gutter="0"/>
          <w:docGrid w:linePitch="360"/>
        </w:sectPr>
      </w:pPr>
    </w:p>
    <w:p>
      <w:pPr>
        <w:spacing w:after="120"/>
      </w:pPr>
      <w:r>
        <w:rPr>
          <w:sz w:val="22"/>
          <w:szCs w:val="22"/>
        </w:rPr>
        <w:t xml:space="preserve">Un tableau a une taille fixe, choisie à sa création. Le module </w:t>
      </w:r>
      <w:r>
        <w:rPr>
          <w:rFonts w:ascii="Consolas" w:hAnsi="Consolas" w:cs="Consolas"/>
          <w:color w:val="E97132" w:themeColor="accent2"/>
          <w:sz w:val="18"/>
          <w:szCs w:val="18"/>
        </w:rPr>
        <w:t xml:space="preserve">TAB</w:t>
      </w:r>
      <w:r>
        <w:rPr>
          <w:sz w:val="22"/>
          <w:szCs w:val="22"/>
        </w:rPr>
        <w:t xml:space="preserve"> l'avait annoncé : quand cette limite devient gênante, il faut une collection. Une collection grandit toute seule, et chacune tient une promesse différente.</w:t>
      </w:r>
    </w:p>
    <w:p>
      <w:pPr>
        <w:spacing w:after="120"/>
      </w:pPr>
      <w:r>
        <w:rPr>
          <w:sz w:val="22"/>
          <w:szCs w:val="22"/>
        </w:rPr>
        <w:t xml:space="preserve">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déclarer une collection par son interface, et choisir son implémentation ;</w:t>
            </w:r>
          </w:p>
          <w:p>
            <w:pPr>
              <w:spacing w:after="80"/>
            </w:pPr>
            <w:r>
              <w:rPr>
                <w:sz w:val="22"/>
                <w:szCs w:val="22"/>
              </w:rPr>
              <w:t xml:space="preserve">•  utiliser une liste (</w:t>
            </w:r>
            <w:r>
              <w:rPr>
                <w:rFonts w:ascii="Consolas" w:hAnsi="Consolas" w:cs="Consolas"/>
                <w:color w:val="E97132" w:themeColor="accent2"/>
                <w:sz w:val="18"/>
                <w:szCs w:val="18"/>
              </w:rPr>
              <w:t xml:space="preserve">List</w:t>
            </w:r>
            <w:r>
              <w:rPr>
                <w:sz w:val="22"/>
                <w:szCs w:val="22"/>
              </w:rPr>
              <w:t xml:space="preserve">), un ensemble (</w:t>
            </w:r>
            <w:r>
              <w:rPr>
                <w:rFonts w:ascii="Consolas" w:hAnsi="Consolas" w:cs="Consolas"/>
                <w:color w:val="E97132" w:themeColor="accent2"/>
                <w:sz w:val="18"/>
                <w:szCs w:val="18"/>
              </w:rPr>
              <w:t xml:space="preserve">Set</w:t>
            </w:r>
            <w:r>
              <w:rPr>
                <w:sz w:val="22"/>
                <w:szCs w:val="22"/>
              </w:rPr>
              <w:t xml:space="preserve">), une table associative (</w:t>
            </w:r>
            <w:r>
              <w:rPr>
                <w:rFonts w:ascii="Consolas" w:hAnsi="Consolas" w:cs="Consolas"/>
                <w:color w:val="E97132" w:themeColor="accent2"/>
                <w:sz w:val="18"/>
                <w:szCs w:val="18"/>
              </w:rPr>
              <w:t xml:space="preserve">Map</w:t>
            </w:r>
            <w:r>
              <w:rPr>
                <w:sz w:val="22"/>
                <w:szCs w:val="22"/>
              </w:rPr>
              <w:t xml:space="preserve">) et une file à deux bouts (</w:t>
            </w:r>
            <w:r>
              <w:rPr>
                <w:rFonts w:ascii="Consolas" w:hAnsi="Consolas" w:cs="Consolas"/>
                <w:color w:val="E97132" w:themeColor="accent2"/>
                <w:sz w:val="18"/>
                <w:szCs w:val="18"/>
              </w:rPr>
              <w:t xml:space="preserve">Deque</w:t>
            </w:r>
            <w:r>
              <w:rPr>
                <w:sz w:val="22"/>
                <w:szCs w:val="22"/>
              </w:rPr>
              <w:t xml:space="preserve">) ;</w:t>
            </w:r>
          </w:p>
          <w:p>
            <w:pPr>
              <w:spacing w:after="80"/>
            </w:pPr>
            <w:r>
              <w:rPr>
                <w:sz w:val="22"/>
                <w:szCs w:val="22"/>
              </w:rPr>
              <w:t xml:space="preserve">•  choisir entre elles d'après la promesse que chacune tient ;</w:t>
            </w:r>
          </w:p>
          <w:p>
            <w:pPr>
              <w:spacing w:after="80"/>
            </w:pPr>
            <w:r>
              <w:rPr>
                <w:sz w:val="22"/>
                <w:szCs w:val="22"/>
              </w:rPr>
              <w:t xml:space="preserve">•  expliquer comment un ensemble décide que deux éléments sont égaux ;</w:t>
            </w:r>
          </w:p>
          <w:p>
            <w:pPr>
              <w:spacing w:after="80"/>
            </w:pPr>
            <w:r>
              <w:rPr>
                <w:sz w:val="22"/>
                <w:szCs w:val="22"/>
              </w:rPr>
              <w:t xml:space="preserve">•  passer un comportement à une méthode de collection, sous la forme d'un objet ;</w:t>
            </w:r>
          </w:p>
          <w:p>
            <w:pPr>
              <w:spacing w:after="0"/>
            </w:pPr>
            <w:r>
              <w:rPr>
                <w:sz w:val="22"/>
                <w:szCs w:val="22"/>
              </w:rPr>
              <w:t xml:space="preserve">•  lire et construire une collection emboîtée.</w:t>
            </w:r>
          </w:p>
        </w:tc>
      </w:tr>
    </w:tbl>
    <w:p>
      <w:pPr>
        <w:spacing w:after="60"/>
      </w:pPr>
    </w:p>
    <w:p>
      <w:pPr>
        <w:pStyle w:val="Heading1"/>
        <w:keepNext/>
        <w:spacing w:after="160" w:before="360"/>
      </w:pPr>
      <w:r>
        <w:rPr>
          <w:b/>
          <w:bCs/>
          <w:color w:val="1F4E79"/>
          <w:sz w:val="30"/>
          <w:szCs w:val="30"/>
        </w:rPr>
        <w:t xml:space="preserve">COL §1 — Une structure qui grandit</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Demo_COL</w:t>
            </w:r>
            <w:r>
              <w:rPr>
                <w:sz w:val="22"/>
                <w:szCs w:val="22"/>
              </w:rPr>
              <w:t xml:space="preserve"> : choisir une collection en se trompant d'abord</w:t>
            </w:r>
          </w:p>
          <w:p>
            <w:pPr>
              <w:spacing w:after="0"/>
            </w:pPr>
            <w:r>
              <w:rPr>
                <w:sz w:val="22"/>
                <w:szCs w:val="22"/>
              </w:rPr>
              <w:t xml:space="preserve">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pPr>
        <w:spacing w:after="60"/>
      </w:pPr>
    </w:p>
    <w:p>
      <w:pPr>
        <w:pStyle w:val="Heading2"/>
        <w:keepNext/>
        <w:spacing w:after="100" w:before="240"/>
      </w:pPr>
      <w:r>
        <w:rPr>
          <w:b/>
          <w:bCs/>
          <w:color w:val="595959"/>
          <w:sz w:val="24"/>
          <w:szCs w:val="24"/>
        </w:rPr>
        <w:t xml:space="preserve">Ce qu'on écrit entre chevrons</w:t>
      </w:r>
    </w:p>
    <w:p>
      <w:pPr>
        <w:keepNext/>
        <w:keepLines/>
        <w:shd w:fill="F2F2F2" w:val="clear"/>
        <w:spacing w:after="0" w:before="100"/>
        <w:ind w:left="220"/>
      </w:pPr>
      <w:r>
        <w:rPr>
          <w:rFonts w:ascii="Consolas" w:hAnsi="Consolas" w:cs="Consolas"/>
          <w:color w:val="E97132" w:themeColor="accent2"/>
          <w:sz w:val="18"/>
          <w:szCs w:val="18"/>
        </w:rPr>
        <w:t xml:space="preserve">List&lt;String&gt; titres = new ArrayList&lt;&gt;();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titres.add("Germinal");</w:t>
      </w:r>
    </w:p>
    <w:p>
      <w:pPr>
        <w:keepNext/>
        <w:keepLines/>
        <w:shd w:fill="F2F2F2" w:val="clear"/>
        <w:spacing w:after="0" w:before="0"/>
        <w:ind w:left="220"/>
      </w:pPr>
      <w:r>
        <w:rPr>
          <w:rFonts w:ascii="Consolas" w:hAnsi="Consolas" w:cs="Consolas"/>
          <w:color w:val="E97132" w:themeColor="accent2"/>
          <w:sz w:val="18"/>
          <w:szCs w:val="18"/>
        </w:rPr>
        <w:t xml:space="preserve">titres.add(42);                  // refuse a la compilation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String premier = titres.get(0);  // aucune conversion</w:t>
      </w:r>
    </w:p>
    <w:p>
      <w:pPr>
        <w:spacing w:after="120"/>
      </w:pPr>
      <w:r>
        <w:rPr>
          <w:rFonts w:ascii="Consolas" w:hAnsi="Consolas" w:cs="Consolas"/>
          <w:color w:val="E97132" w:themeColor="accent2"/>
          <w:sz w:val="18"/>
          <w:szCs w:val="18"/>
        </w:rPr>
        <w:t xml:space="preserve">List&lt;String&gt;</w:t>
      </w:r>
      <w:r>
        <w:rPr>
          <w:sz w:val="22"/>
          <w:szCs w:val="22"/>
        </w:rPr>
        <w:t xml:space="preserve"> se lit « une liste de </w:t>
      </w:r>
      <w:r>
        <w:rPr>
          <w:rFonts w:ascii="Consolas" w:hAnsi="Consolas" w:cs="Consolas"/>
          <w:color w:val="E97132" w:themeColor="accent2"/>
          <w:sz w:val="18"/>
          <w:szCs w:val="18"/>
        </w:rPr>
        <w:t xml:space="preserve">String</w:t>
      </w:r>
      <w:r>
        <w:rPr>
          <w:sz w:val="22"/>
          <w:szCs w:val="22"/>
        </w:rPr>
        <w:t xml:space="preserve"> ». Le type entre chevrons (</w:t>
      </w:r>
      <w:r>
        <w:rPr>
          <w:rFonts w:ascii="Consolas" w:hAnsi="Consolas" w:cs="Consolas"/>
          <w:color w:val="E97132" w:themeColor="accent2"/>
          <w:sz w:val="18"/>
          <w:szCs w:val="18"/>
        </w:rPr>
        <w:t xml:space="preserve">&lt;</w:t>
      </w:r>
      <w:r>
        <w:rPr>
          <w:sz w:val="22"/>
          <w:szCs w:val="22"/>
        </w:rPr>
        <w:t xml:space="preserve"> et </w:t>
      </w:r>
      <w:r>
        <w:rPr>
          <w:rFonts w:ascii="Consolas" w:hAnsi="Consolas" w:cs="Consolas"/>
          <w:color w:val="E97132" w:themeColor="accent2"/>
          <w:sz w:val="18"/>
          <w:szCs w:val="18"/>
        </w:rPr>
        <w:t xml:space="preserve">&gt;</w:t>
      </w:r>
      <w:r>
        <w:rPr>
          <w:sz w:val="22"/>
          <w:szCs w:val="22"/>
        </w:rPr>
        <w:t xml:space="preserve">) est celui des éléments de la collection. C'est un paramètre : la même interface </w:t>
      </w:r>
      <w:r>
        <w:rPr>
          <w:rFonts w:ascii="Consolas" w:hAnsi="Consolas" w:cs="Consolas"/>
          <w:color w:val="E97132" w:themeColor="accent2"/>
          <w:sz w:val="18"/>
          <w:szCs w:val="18"/>
        </w:rPr>
        <w:t xml:space="preserve">List</w:t>
      </w:r>
      <w:r>
        <w:rPr>
          <w:sz w:val="22"/>
          <w:szCs w:val="22"/>
        </w:rPr>
        <w:t xml:space="preserve"> sert pour des chaînes, des nombres ou des livres. Le compilateur vérifie à chaque ajout que l'élément est du bon type, et il connaît le type de ce qui sort. L'erreur apparaît donc à la compilation, pas à l'exécution.</w:t>
      </w:r>
    </w:p>
    <w:p>
      <w:pPr>
        <w:spacing w:after="120"/>
      </w:pPr>
      <w:r>
        <w:rPr>
          <w:sz w:val="22"/>
          <w:szCs w:val="22"/>
        </w:rPr>
        <w:t xml:space="preserve">À droite du </w:t>
      </w:r>
      <w:r>
        <w:rPr>
          <w:rFonts w:ascii="Consolas" w:hAnsi="Consolas" w:cs="Consolas"/>
          <w:color w:val="E97132" w:themeColor="accent2"/>
          <w:sz w:val="18"/>
          <w:szCs w:val="18"/>
        </w:rPr>
        <w:t xml:space="preserve">new</w:t>
      </w:r>
      <w:r>
        <w:rPr>
          <w:sz w:val="22"/>
          <w:szCs w:val="22"/>
        </w:rPr>
        <w:t xml:space="preserve">, les chevrons vides, appelés </w:t>
      </w:r>
      <w:r>
        <w:rPr>
          <w:i/>
          <w:iCs/>
          <w:sz w:val="22"/>
          <w:szCs w:val="22"/>
        </w:rPr>
        <w:t xml:space="preserve">diamant</w:t>
      </w:r>
      <w:r>
        <w:rPr>
          <w:sz w:val="22"/>
          <w:szCs w:val="22"/>
        </w:rP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 xml:space="preserve">List</w:t>
      </w:r>
      <w:r>
        <w:rPr>
          <w:sz w:val="22"/>
          <w:szCs w:val="22"/>
        </w:rPr>
        <w:t xml:space="preserve"> le fait, est le sujet du module </w:t>
      </w:r>
      <w:r>
        <w:rPr>
          <w:rFonts w:ascii="Consolas" w:hAnsi="Consolas" w:cs="Consolas"/>
          <w:color w:val="E97132" w:themeColor="accent2"/>
          <w:sz w:val="18"/>
          <w:szCs w:val="18"/>
        </w:rPr>
        <w:t xml:space="preserve">GEN</w:t>
      </w:r>
      <w:r>
        <w:rPr>
          <w:sz w:val="22"/>
          <w:szCs w:val="22"/>
        </w:rPr>
        <w:t xml:space="preserve">.</w:t>
      </w:r>
    </w:p>
    <w:p>
      <w:pPr>
        <w:pStyle w:val="Heading2"/>
        <w:keepNext/>
        <w:spacing w:after="100" w:before="240"/>
      </w:pPr>
      <w:r>
        <w:rPr>
          <w:b/>
          <w:bCs/>
          <w:color w:val="595959"/>
          <w:sz w:val="24"/>
          <w:szCs w:val="24"/>
        </w:rPr>
        <w:t xml:space="preserve">Des objets, pas des types primitifs</w:t>
      </w:r>
    </w:p>
    <w:p>
      <w:pPr>
        <w:keepNext/>
        <w:keepLines/>
        <w:shd w:fill="F2F2F2" w:val="clear"/>
        <w:spacing w:after="0" w:before="100"/>
        <w:ind w:left="220"/>
      </w:pPr>
      <w:r>
        <w:rPr>
          <w:rFonts w:ascii="Consolas" w:hAnsi="Consolas" w:cs="Consolas"/>
          <w:color w:val="E97132" w:themeColor="accent2"/>
          <w:sz w:val="18"/>
          <w:szCs w:val="18"/>
        </w:rPr>
        <w:t xml:space="preserve">List&lt;Integer&gt; annees = new ArrayList&lt;&gt;();   // List&lt;int&gt; : refuse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annees.add(1885);                // auto-boxing de int vers Integer</w:t>
      </w:r>
    </w:p>
    <w:p>
      <w:pPr>
        <w:keepNext w:val="false"/>
        <w:keepLines/>
        <w:shd w:fill="F2F2F2" w:val="clear"/>
        <w:spacing w:after="160" w:before="0"/>
        <w:ind w:left="220"/>
      </w:pPr>
      <w:r>
        <w:rPr>
          <w:rFonts w:ascii="Consolas" w:hAnsi="Consolas" w:cs="Consolas"/>
          <w:color w:val="E97132" w:themeColor="accent2"/>
          <w:sz w:val="18"/>
          <w:szCs w:val="18"/>
        </w:rPr>
        <w:t xml:space="preserve">int premiere = annees.get(0);    // unboxing de Integer vers int</w:t>
      </w:r>
    </w:p>
    <w:p>
      <w:pPr>
        <w:spacing w:after="120"/>
      </w:pPr>
      <w:r>
        <w:rPr>
          <w:sz w:val="22"/>
          <w:szCs w:val="22"/>
        </w:rPr>
        <w:t xml:space="preserve">Une collection ne contient que des objets. On écrit donc </w:t>
      </w:r>
      <w:r>
        <w:rPr>
          <w:rFonts w:ascii="Consolas" w:hAnsi="Consolas" w:cs="Consolas"/>
          <w:color w:val="E97132" w:themeColor="accent2"/>
          <w:sz w:val="18"/>
          <w:szCs w:val="18"/>
        </w:rPr>
        <w:t xml:space="preserve">Integer</w:t>
      </w:r>
      <w:r>
        <w:rPr>
          <w:sz w:val="22"/>
          <w:szCs w:val="22"/>
        </w:rPr>
        <w:t xml:space="preserve"> et non </w:t>
      </w:r>
      <w:r>
        <w:rPr>
          <w:rFonts w:ascii="Consolas" w:hAnsi="Consolas" w:cs="Consolas"/>
          <w:color w:val="E97132" w:themeColor="accent2"/>
          <w:sz w:val="18"/>
          <w:szCs w:val="18"/>
        </w:rPr>
        <w:t xml:space="preserve">int</w:t>
      </w:r>
      <w:r>
        <w:rPr>
          <w:sz w:val="22"/>
          <w:szCs w:val="22"/>
        </w:rPr>
        <w:t xml:space="preserve"> entre les chevrons. Le module </w:t>
      </w:r>
      <w:r>
        <w:rPr>
          <w:rFonts w:ascii="Consolas" w:hAnsi="Consolas" w:cs="Consolas"/>
          <w:color w:val="E97132" w:themeColor="accent2"/>
          <w:sz w:val="18"/>
          <w:szCs w:val="18"/>
        </w:rPr>
        <w:t xml:space="preserve">POO</w:t>
      </w:r>
      <w:r>
        <w:rPr>
          <w:sz w:val="22"/>
          <w:szCs w:val="22"/>
        </w:rPr>
        <w:t xml:space="preserve"> a présenté ces classes enveloppes, et la conversion automatique entre les deux formes, l'autoboxing (voir </w:t>
      </w:r>
      <w:r>
        <w:rPr>
          <w:rFonts w:ascii="Consolas" w:hAnsi="Consolas" w:cs="Consolas"/>
          <w:color w:val="E97132" w:themeColor="accent2"/>
          <w:sz w:val="18"/>
          <w:szCs w:val="18"/>
        </w:rPr>
        <w:t xml:space="preserve">POO §7</w:t>
      </w:r>
      <w:r>
        <w:rPr>
          <w:sz w:val="22"/>
          <w:szCs w:val="22"/>
        </w:rPr>
        <w:t xml:space="preserve">). Elles prennent ici leur raison d'être.</w:t>
      </w:r>
    </w:p>
    <w:p>
      <w:pPr>
        <w:spacing w:after="120"/>
      </w:pPr>
      <w:r>
        <w:rPr>
          <w:sz w:val="22"/>
          <w:szCs w:val="22"/>
        </w:rPr>
        <w:t xml:space="preserve">En pratique, vous écrivez </w:t>
      </w:r>
      <w:r>
        <w:rPr>
          <w:rFonts w:ascii="Consolas" w:hAnsi="Consolas" w:cs="Consolas"/>
          <w:color w:val="E97132" w:themeColor="accent2"/>
          <w:sz w:val="18"/>
          <w:szCs w:val="18"/>
        </w:rPr>
        <w:t xml:space="preserve">Integer</w:t>
      </w:r>
      <w:r>
        <w:rPr>
          <w:sz w:val="22"/>
          <w:szCs w:val="22"/>
        </w:rPr>
        <w:t xml:space="preserve"> entre les chevrons et vous oubliez la différence. Avec deux exceptions :</w:t>
      </w:r>
    </w:p>
    <w:p>
      <w:pPr>
        <w:pStyle w:val="ListParagraph"/>
        <w:numPr>
          <w:ilvl w:val="0"/>
          <w:numId w:val="2"/>
        </w:numPr>
        <w:spacing w:after="60"/>
      </w:pPr>
      <w:r>
        <w:rPr>
          <w:b/>
          <w:bCs/>
          <w:sz w:val="22"/>
          <w:szCs w:val="22"/>
        </w:rPr>
        <w:t xml:space="preserve">Comparer deux </w:t>
      </w:r>
      <w:r>
        <w:rPr>
          <w:rFonts w:ascii="Consolas" w:hAnsi="Consolas" w:cs="Consolas"/>
          <w:b/>
          <w:bCs/>
          <w:color w:val="E97132" w:themeColor="accent2"/>
          <w:sz w:val="18"/>
          <w:szCs w:val="18"/>
        </w:rPr>
        <w:t xml:space="preserve">Integer</w:t>
      </w:r>
      <w:r>
        <w:rPr>
          <w:b/>
          <w:bCs/>
          <w:sz w:val="22"/>
          <w:szCs w:val="22"/>
        </w:rPr>
        <w:t xml:space="preserve"> avec </w:t>
      </w:r>
      <w:r>
        <w:rPr>
          <w:rFonts w:ascii="Consolas" w:hAnsi="Consolas" w:cs="Consolas"/>
          <w:b/>
          <w:bCs/>
          <w:color w:val="E97132" w:themeColor="accent2"/>
          <w:sz w:val="18"/>
          <w:szCs w:val="18"/>
        </w:rPr>
        <w:t xml:space="preserve">==</w:t>
      </w:r>
      <w:r>
        <w:rPr>
          <w:b/>
          <w:bCs/>
          <w:sz w:val="22"/>
          <w:szCs w:val="22"/>
        </w:rPr>
        <w:t xml:space="preserve"> compare deux objets</w:t>
      </w:r>
      <w:r>
        <w:rPr>
          <w:sz w:val="22"/>
          <w:szCs w:val="22"/>
        </w:rPr>
        <w:t xml:space="preserve">, pas deux nombres : écrivez </w:t>
      </w:r>
      <w:r>
        <w:rPr>
          <w:rFonts w:ascii="Consolas" w:hAnsi="Consolas" w:cs="Consolas"/>
          <w:color w:val="E97132" w:themeColor="accent2"/>
          <w:sz w:val="18"/>
          <w:szCs w:val="18"/>
        </w:rPr>
        <w:t xml:space="preserve">equals</w:t>
      </w:r>
      <w:r>
        <w:rPr>
          <w:sz w:val="22"/>
          <w:szCs w:val="22"/>
        </w:rPr>
        <w:t xml:space="preserve">, ou convertissez d'abord en </w:t>
      </w:r>
      <w:r>
        <w:rPr>
          <w:rFonts w:ascii="Consolas" w:hAnsi="Consolas" w:cs="Consolas"/>
          <w:color w:val="E97132" w:themeColor="accent2"/>
          <w:sz w:val="18"/>
          <w:szCs w:val="18"/>
        </w:rPr>
        <w:t xml:space="preserve">int</w:t>
      </w:r>
      <w:r>
        <w:rPr>
          <w:sz w:val="22"/>
          <w:szCs w:val="22"/>
        </w:rPr>
        <w:t xml:space="preserve">.</w:t>
      </w:r>
    </w:p>
    <w:p>
      <w:pPr>
        <w:pStyle w:val="ListParagraph"/>
        <w:numPr>
          <w:ilvl w:val="0"/>
          <w:numId w:val="2"/>
        </w:numPr>
        <w:spacing w:after="60"/>
      </w:pPr>
      <w:r>
        <w:rPr>
          <w:b/>
          <w:bCs/>
          <w:sz w:val="22"/>
          <w:szCs w:val="22"/>
        </w:rPr>
        <w:t xml:space="preserve">Un </w:t>
      </w:r>
      <w:r>
        <w:rPr>
          <w:rFonts w:ascii="Consolas" w:hAnsi="Consolas" w:cs="Consolas"/>
          <w:b/>
          <w:bCs/>
          <w:color w:val="E97132" w:themeColor="accent2"/>
          <w:sz w:val="18"/>
          <w:szCs w:val="18"/>
        </w:rPr>
        <w:t xml:space="preserve">Integer</w:t>
      </w:r>
      <w:r>
        <w:rPr>
          <w:b/>
          <w:bCs/>
          <w:sz w:val="22"/>
          <w:szCs w:val="22"/>
        </w:rPr>
        <w:t xml:space="preserve"> peut valoir </w:t>
      </w:r>
      <w:r>
        <w:rPr>
          <w:rFonts w:ascii="Consolas" w:hAnsi="Consolas" w:cs="Consolas"/>
          <w:b/>
          <w:bCs/>
          <w:color w:val="E97132" w:themeColor="accent2"/>
          <w:sz w:val="18"/>
          <w:szCs w:val="18"/>
        </w:rPr>
        <w:t xml:space="preserve">null</w:t>
      </w:r>
      <w:r>
        <w:rPr>
          <w:sz w:val="22"/>
          <w:szCs w:val="22"/>
        </w:rPr>
        <w:t xml:space="preserve">, ce qu'un </w:t>
      </w:r>
      <w:r>
        <w:rPr>
          <w:rFonts w:ascii="Consolas" w:hAnsi="Consolas" w:cs="Consolas"/>
          <w:color w:val="E97132" w:themeColor="accent2"/>
          <w:sz w:val="18"/>
          <w:szCs w:val="18"/>
        </w:rPr>
        <w:t xml:space="preserve">int</w:t>
      </w:r>
      <w:r>
        <w:rPr>
          <w:sz w:val="22"/>
          <w:szCs w:val="22"/>
        </w:rPr>
        <w:t xml:space="preserve"> ne peut pas : la conversion échoue alors à l'exécution. </w:t>
      </w:r>
      <w:r>
        <w:rPr>
          <w:rFonts w:ascii="Consolas" w:hAnsi="Consolas" w:cs="Consolas"/>
          <w:color w:val="E97132" w:themeColor="accent2"/>
          <w:sz w:val="18"/>
          <w:szCs w:val="18"/>
        </w:rPr>
        <w:t xml:space="preserve">COL §4</w:t>
      </w:r>
      <w:r>
        <w:rPr>
          <w:sz w:val="22"/>
          <w:szCs w:val="22"/>
        </w:rPr>
        <w:t xml:space="preserve"> montre où ce cas se présente.</w:t>
      </w:r>
    </w:p>
    <w:p>
      <w:pPr>
        <w:pStyle w:val="Heading2"/>
        <w:keepNext/>
        <w:spacing w:after="100" w:before="240"/>
      </w:pPr>
      <w:r>
        <w:rPr>
          <w:b/>
          <w:bCs/>
          <w:color w:val="595959"/>
          <w:sz w:val="24"/>
          <w:szCs w:val="24"/>
        </w:rPr>
        <w:t xml:space="preserve">Déclarer par l'interface</w:t>
      </w:r>
    </w:p>
    <w:p>
      <w:pPr>
        <w:keepNext/>
        <w:keepLines/>
        <w:shd w:fill="F2F2F2" w:val="clear"/>
        <w:spacing w:after="0" w:before="100"/>
        <w:ind w:left="220"/>
      </w:pPr>
      <w:r>
        <w:rPr>
          <w:rFonts w:ascii="Consolas" w:hAnsi="Consolas" w:cs="Consolas"/>
          <w:color w:val="E97132" w:themeColor="accent2"/>
          <w:sz w:val="18"/>
          <w:szCs w:val="18"/>
        </w:rPr>
        <w:t xml:space="preserve">List&lt;String&gt; titres = new ArrayList&lt;&gt;();</w:t>
      </w:r>
    </w:p>
    <w:p>
      <w:pPr>
        <w:keepNext/>
        <w:keepLines/>
        <w:shd w:fill="F2F2F2" w:val="clear"/>
        <w:spacing w:after="0" w:before="0"/>
        <w:ind w:left="220"/>
      </w:pPr>
      <w:r>
        <w:rPr>
          <w:rFonts w:ascii="Consolas" w:hAnsi="Consolas" w:cs="Consolas"/>
          <w:color w:val="E97132" w:themeColor="accent2"/>
          <w:sz w:val="18"/>
          <w:szCs w:val="18"/>
        </w:rPr>
        <w:t xml:space="preserve">Set&lt;String&gt; auteurs = new HashSet&lt;&gt;();</w:t>
      </w:r>
    </w:p>
    <w:p>
      <w:pPr>
        <w:keepNext w:val="false"/>
        <w:keepLines/>
        <w:shd w:fill="F2F2F2" w:val="clear"/>
        <w:spacing w:after="160" w:before="0"/>
        <w:ind w:left="220"/>
      </w:pPr>
      <w:r>
        <w:rPr>
          <w:rFonts w:ascii="Consolas" w:hAnsi="Consolas" w:cs="Consolas"/>
          <w:color w:val="E97132" w:themeColor="accent2"/>
          <w:sz w:val="18"/>
          <w:szCs w:val="18"/>
        </w:rPr>
        <w:t xml:space="preserve">Map&lt;String, Integer&gt; nombrePages = new HashMap&lt;&gt;();</w:t>
      </w:r>
    </w:p>
    <w:p>
      <w:pPr>
        <w:spacing w:after="120"/>
      </w:pPr>
      <w:r>
        <w:rPr>
          <w:rFonts w:ascii="Consolas" w:hAnsi="Consolas" w:cs="Consolas"/>
          <w:color w:val="E97132" w:themeColor="accent2"/>
          <w:sz w:val="18"/>
          <w:szCs w:val="18"/>
        </w:rPr>
        <w:t xml:space="preserve">List</w:t>
      </w:r>
      <w:r>
        <w:rPr>
          <w:sz w:val="22"/>
          <w:szCs w:val="22"/>
        </w:rPr>
        <w:t xml:space="preserve">, </w:t>
      </w:r>
      <w:r>
        <w:rPr>
          <w:rFonts w:ascii="Consolas" w:hAnsi="Consolas" w:cs="Consolas"/>
          <w:color w:val="E97132" w:themeColor="accent2"/>
          <w:sz w:val="18"/>
          <w:szCs w:val="18"/>
        </w:rPr>
        <w:t xml:space="preserve">Set</w:t>
      </w:r>
      <w:r>
        <w:rPr>
          <w:sz w:val="22"/>
          <w:szCs w:val="22"/>
        </w:rPr>
        <w:t xml:space="preserve"> et </w:t>
      </w:r>
      <w:r>
        <w:rPr>
          <w:rFonts w:ascii="Consolas" w:hAnsi="Consolas" w:cs="Consolas"/>
          <w:color w:val="E97132" w:themeColor="accent2"/>
          <w:sz w:val="18"/>
          <w:szCs w:val="18"/>
        </w:rPr>
        <w:t xml:space="preserve">Map</w:t>
      </w:r>
      <w:r>
        <w:rPr>
          <w:sz w:val="22"/>
          <w:szCs w:val="22"/>
        </w:rPr>
        <w:t xml:space="preserve"> sont des interfaces ; </w:t>
      </w:r>
      <w:r>
        <w:rPr>
          <w:rFonts w:ascii="Consolas" w:hAnsi="Consolas" w:cs="Consolas"/>
          <w:color w:val="E97132" w:themeColor="accent2"/>
          <w:sz w:val="18"/>
          <w:szCs w:val="18"/>
        </w:rPr>
        <w:t xml:space="preserve">ArrayList</w:t>
      </w:r>
      <w:r>
        <w:rPr>
          <w:sz w:val="22"/>
          <w:szCs w:val="22"/>
        </w:rPr>
        <w:t xml:space="preserve">, </w:t>
      </w:r>
      <w:r>
        <w:rPr>
          <w:rFonts w:ascii="Consolas" w:hAnsi="Consolas" w:cs="Consolas"/>
          <w:color w:val="E97132" w:themeColor="accent2"/>
          <w:sz w:val="18"/>
          <w:szCs w:val="18"/>
        </w:rPr>
        <w:t xml:space="preserve">HashSet</w:t>
      </w:r>
      <w:r>
        <w:rPr>
          <w:sz w:val="22"/>
          <w:szCs w:val="22"/>
        </w:rPr>
        <w:t xml:space="preserve"> et </w:t>
      </w:r>
      <w:r>
        <w:rPr>
          <w:rFonts w:ascii="Consolas" w:hAnsi="Consolas" w:cs="Consolas"/>
          <w:color w:val="E97132" w:themeColor="accent2"/>
          <w:sz w:val="18"/>
          <w:szCs w:val="18"/>
        </w:rPr>
        <w:t xml:space="preserve">HashMap</w:t>
      </w:r>
      <w:r>
        <w:rPr>
          <w:sz w:val="22"/>
          <w:szCs w:val="22"/>
        </w:rP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 xml:space="preserve">new</w:t>
      </w:r>
      <w:r>
        <w:rPr>
          <w:sz w:val="22"/>
          <w:szCs w:val="22"/>
        </w:rPr>
        <w:t xml:space="preserve">, comment la promesse est tenue. Changer d'implémentation ne change alors qu'un mot.</w:t>
      </w:r>
    </w:p>
    <w:p>
      <w:pPr>
        <w:spacing w:after="120"/>
      </w:pPr>
      <w:r>
        <w:rPr>
          <w:sz w:val="22"/>
          <w:szCs w:val="22"/>
        </w:rPr>
        <w:t xml:space="preserve">C'est le principe du module </w:t>
      </w:r>
      <w:r>
        <w:rPr>
          <w:rFonts w:ascii="Consolas" w:hAnsi="Consolas" w:cs="Consolas"/>
          <w:color w:val="E97132" w:themeColor="accent2"/>
          <w:sz w:val="18"/>
          <w:szCs w:val="18"/>
        </w:rPr>
        <w:t xml:space="preserve">ITF</w:t>
      </w:r>
      <w:r>
        <w:rPr>
          <w:sz w:val="22"/>
          <w:szCs w:val="22"/>
        </w:rPr>
        <w:t xml:space="preserve"> : le type le plus faible qui suffit (voir </w:t>
      </w:r>
      <w:r>
        <w:rPr>
          <w:rFonts w:ascii="Consolas" w:hAnsi="Consolas" w:cs="Consolas"/>
          <w:color w:val="E97132" w:themeColor="accent2"/>
          <w:sz w:val="18"/>
          <w:szCs w:val="18"/>
        </w:rPr>
        <w:t xml:space="preserve">ITF §4</w:t>
      </w:r>
      <w:r>
        <w:rPr>
          <w:sz w:val="22"/>
          <w:szCs w:val="22"/>
        </w:rP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 xml:space="preserve">java.util</w:t>
      </w:r>
      <w:r>
        <w:rPr>
          <w:sz w:val="22"/>
          <w:szCs w:val="22"/>
        </w:rPr>
        <w:t xml:space="preserve">, qu'il faut importer.</w:t>
      </w:r>
    </w:p>
    <w:p>
      <w:pPr>
        <w:spacing w:after="120"/>
      </w:pPr>
      <w:r>
        <w:rPr>
          <w:sz w:val="22"/>
          <w:szCs w:val="22"/>
        </w:rPr>
        <w:t xml:space="preserve">Une </w:t>
      </w:r>
      <w:r>
        <w:rPr>
          <w:i/>
          <w:iCs/>
          <w:sz w:val="22"/>
          <w:szCs w:val="22"/>
        </w:rPr>
        <w:t xml:space="preserve">collection</w:t>
      </w:r>
      <w:r>
        <w:rPr>
          <w:sz w:val="22"/>
          <w:szCs w:val="22"/>
        </w:rP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pPr>
        <w:keepNext/>
        <w:spacing w:after="60" w:before="120"/>
        <w:jc w:val="center"/>
      </w:pPr>
      <w:r>
        <w:drawing>
          <wp:inline distT="0" distB="0" distL="0" distR="0">
            <wp:extent cx="2524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24125" cy="1000125"/>
                    </a:xfrm>
                    <a:prstGeom prst="rect">
                      <a:avLst/>
                    </a:prstGeom>
                  </pic:spPr>
                </pic:pic>
              </a:graphicData>
            </a:graphic>
          </wp:inline>
        </w:drawing>
      </w:r>
    </w:p>
    <w:p>
      <w:pPr>
        <w:spacing w:after="200"/>
        <w:jc w:val="center"/>
      </w:pPr>
      <w:r>
        <w:rPr>
          <w:i/>
          <w:iCs/>
          <w:color w:val="595959"/>
          <w:sz w:val="20"/>
          <w:szCs w:val="20"/>
        </w:rPr>
        <w:t xml:space="preserve">Une collection : des objets rassemblés, sans autre promesse</w:t>
      </w:r>
    </w:p>
    <w:p>
      <w:pPr>
        <w:spacing w:after="120"/>
      </w:pPr>
      <w:r>
        <w:rPr>
          <w:sz w:val="22"/>
          <w:szCs w:val="22"/>
        </w:rPr>
        <w:t xml:space="preserve">La carte ci-dessous situe les interfaces les unes par rapport aux autres, avec les classes qui les implémentent.</w:t>
      </w:r>
    </w:p>
    <w:p>
      <w:pPr>
        <w:keepNext/>
        <w:spacing w:after="60" w:before="120"/>
        <w:jc w:val="center"/>
      </w:pPr>
      <w:r>
        <w:drawing>
          <wp:inline distT="0" distB="0" distL="0" distR="0">
            <wp:extent cx="5762625"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790700"/>
                    </a:xfrm>
                    <a:prstGeom prst="rect">
                      <a:avLst/>
                    </a:prstGeom>
                  </pic:spPr>
                </pic:pic>
              </a:graphicData>
            </a:graphic>
          </wp:inline>
        </w:drawing>
      </w:r>
    </w:p>
    <w:p>
      <w:pPr>
        <w:spacing w:after="200"/>
        <w:jc w:val="center"/>
      </w:pPr>
      <w:r>
        <w:rPr>
          <w:i/>
          <w:iCs/>
          <w:color w:val="595959"/>
          <w:sz w:val="20"/>
          <w:szCs w:val="20"/>
        </w:rPr>
        <w:t xml:space="preserve">Les principales interfaces de collections et leurs implémentations</w:t>
      </w:r>
    </w:p>
    <w:p>
      <w:pPr>
        <w:pStyle w:val="Heading1"/>
        <w:keepNext/>
        <w:spacing w:after="160" w:before="360"/>
      </w:pPr>
      <w:r>
        <w:rPr>
          <w:b/>
          <w:bCs/>
          <w:color w:val="1F4E79"/>
          <w:sz w:val="30"/>
          <w:szCs w:val="30"/>
        </w:rPr>
        <w:t xml:space="preserve">COL §2 — Une liste, des positions</w:t>
      </w:r>
    </w:p>
    <w:p>
      <w:pPr>
        <w:spacing w:after="120"/>
      </w:pPr>
      <w:r>
        <w:rPr>
          <w:sz w:val="22"/>
          <w:szCs w:val="22"/>
        </w:rPr>
        <w:t xml:space="preserve">Une liste (</w:t>
      </w:r>
      <w:r>
        <w:rPr>
          <w:rFonts w:ascii="Consolas" w:hAnsi="Consolas" w:cs="Consolas"/>
          <w:color w:val="E97132" w:themeColor="accent2"/>
          <w:sz w:val="18"/>
          <w:szCs w:val="18"/>
        </w:rPr>
        <w:t xml:space="preserve">List</w:t>
      </w:r>
      <w:r>
        <w:rPr>
          <w:sz w:val="22"/>
          <w:szCs w:val="22"/>
        </w:rPr>
        <w:t xml:space="preserve">) est une collection </w:t>
      </w:r>
      <w:r>
        <w:rPr>
          <w:i/>
          <w:iCs/>
          <w:sz w:val="22"/>
          <w:szCs w:val="22"/>
        </w:rPr>
        <w:t xml:space="preserve">ordonnée</w:t>
      </w:r>
      <w:r>
        <w:rPr>
          <w:sz w:val="22"/>
          <w:szCs w:val="22"/>
        </w:rPr>
        <w:t xml:space="preserve"> : chaque élément y occupe une position, numérotée à partir de </w:t>
      </w:r>
      <w:r>
        <w:rPr>
          <w:rFonts w:ascii="Consolas" w:hAnsi="Consolas" w:cs="Consolas"/>
          <w:color w:val="E97132" w:themeColor="accent2"/>
          <w:sz w:val="18"/>
          <w:szCs w:val="18"/>
        </w:rPr>
        <w:t xml:space="preserve">0</w:t>
      </w:r>
      <w:r>
        <w:rPr>
          <w:sz w:val="22"/>
          <w:szCs w:val="22"/>
        </w:rPr>
        <w:t xml:space="preserve">,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p>
    <w:p>
      <w:pPr>
        <w:spacing w:after="120"/>
      </w:pPr>
      <w:r>
        <w:rPr>
          <w:sz w:val="22"/>
          <w:szCs w:val="22"/>
        </w:rPr>
        <w:t xml:space="preserve">On la choisit quand l'ordre compte, ou quand on a besoin de retrouver un élément par sa position : une liste de lecture, les coups d'une partie, les lignes d'un fichier.</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Une liste : des positions numérotées à partir de 0, et des doublons possibles</w:t>
      </w:r>
    </w:p>
    <w:p>
      <w:pPr>
        <w:pStyle w:val="Heading2"/>
        <w:keepNext/>
        <w:spacing w:after="100" w:before="240"/>
      </w:pPr>
      <w:r>
        <w:rPr>
          <w:b/>
          <w:bCs/>
          <w:color w:val="595959"/>
          <w:sz w:val="24"/>
          <w:szCs w:val="24"/>
        </w:rPr>
        <w:t xml:space="preserve">Les opérations d'une liste</w:t>
      </w:r>
    </w:p>
    <w:p>
      <w:pPr>
        <w:keepNext/>
        <w:keepLines/>
        <w:shd w:fill="F2F2F2" w:val="clear"/>
        <w:spacing w:after="0" w:before="100"/>
        <w:ind w:left="220"/>
      </w:pPr>
      <w:r>
        <w:rPr>
          <w:rFonts w:ascii="Consolas" w:hAnsi="Consolas" w:cs="Consolas"/>
          <w:color w:val="E97132" w:themeColor="accent2"/>
          <w:sz w:val="18"/>
          <w:szCs w:val="18"/>
        </w:rPr>
        <w:t xml:space="preserve">List&lt;String&gt; titres = new ArrayList&lt;&gt;();</w:t>
      </w:r>
    </w:p>
    <w:p>
      <w:pPr>
        <w:keepNext/>
        <w:keepLines/>
        <w:shd w:fill="F2F2F2" w:val="clear"/>
        <w:spacing w:after="0" w:before="0"/>
        <w:ind w:left="220"/>
      </w:pPr>
      <w:r>
        <w:rPr>
          <w:rFonts w:ascii="Consolas" w:hAnsi="Consolas" w:cs="Consolas"/>
          <w:color w:val="E97132" w:themeColor="accent2"/>
          <w:sz w:val="18"/>
          <w:szCs w:val="18"/>
        </w:rPr>
        <w:t xml:space="preserve">titres.add("Germinal");</w:t>
      </w:r>
    </w:p>
    <w:p>
      <w:pPr>
        <w:keepNext/>
        <w:keepLines/>
        <w:shd w:fill="F2F2F2" w:val="clear"/>
        <w:spacing w:after="0" w:before="0"/>
        <w:ind w:left="220"/>
      </w:pPr>
      <w:r>
        <w:rPr>
          <w:rFonts w:ascii="Consolas" w:hAnsi="Consolas" w:cs="Consolas"/>
          <w:color w:val="E97132" w:themeColor="accent2"/>
          <w:sz w:val="18"/>
          <w:szCs w:val="18"/>
        </w:rPr>
        <w:t xml:space="preserve">titres.add("Nana");</w:t>
      </w:r>
    </w:p>
    <w:p>
      <w:pPr>
        <w:keepNext/>
        <w:keepLines/>
        <w:shd w:fill="F2F2F2" w:val="clear"/>
        <w:spacing w:after="0" w:before="0"/>
        <w:ind w:left="220"/>
      </w:pPr>
      <w:r>
        <w:rPr>
          <w:rFonts w:ascii="Consolas" w:hAnsi="Consolas" w:cs="Consolas"/>
          <w:color w:val="E97132" w:themeColor="accent2"/>
          <w:sz w:val="18"/>
          <w:szCs w:val="18"/>
        </w:rPr>
        <w:t xml:space="preserve">titres.add(0, "Candide");          // insere en tete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titres.size();                     // 3</w:t>
      </w:r>
    </w:p>
    <w:p>
      <w:pPr>
        <w:keepNext/>
        <w:keepLines/>
        <w:shd w:fill="F2F2F2" w:val="clear"/>
        <w:spacing w:after="0" w:before="0"/>
        <w:ind w:left="220"/>
      </w:pPr>
      <w:r>
        <w:rPr>
          <w:rFonts w:ascii="Consolas" w:hAnsi="Consolas" w:cs="Consolas"/>
          <w:color w:val="E97132" w:themeColor="accent2"/>
          <w:sz w:val="18"/>
          <w:szCs w:val="18"/>
        </w:rPr>
        <w:t xml:space="preserve">titres.get(1);                     // "Germinal"</w:t>
      </w:r>
    </w:p>
    <w:p>
      <w:pPr>
        <w:keepNext/>
        <w:keepLines/>
        <w:shd w:fill="F2F2F2" w:val="clear"/>
        <w:spacing w:after="0" w:before="0"/>
        <w:ind w:left="220"/>
      </w:pPr>
      <w:r>
        <w:rPr>
          <w:rFonts w:ascii="Consolas" w:hAnsi="Consolas" w:cs="Consolas"/>
          <w:color w:val="E97132" w:themeColor="accent2"/>
          <w:sz w:val="18"/>
          <w:szCs w:val="18"/>
        </w:rPr>
        <w:t xml:space="preserve">titres.contains("Nana");           // true</w:t>
      </w:r>
    </w:p>
    <w:p>
      <w:pPr>
        <w:keepNext w:val="false"/>
        <w:keepLines/>
        <w:shd w:fill="F2F2F2" w:val="clear"/>
        <w:spacing w:after="160" w:before="0"/>
        <w:ind w:left="220"/>
      </w:pPr>
      <w:r>
        <w:rPr>
          <w:rFonts w:ascii="Consolas" w:hAnsi="Consolas" w:cs="Consolas"/>
          <w:color w:val="E97132" w:themeColor="accent2"/>
          <w:sz w:val="18"/>
          <w:szCs w:val="18"/>
        </w:rPr>
        <w:t xml:space="preserve">titres.remove("Nana");             // retire l'element</w:t>
      </w:r>
    </w:p>
    <w:p>
      <w:pPr>
        <w:spacing w:after="120"/>
      </w:pPr>
      <w:r>
        <w:rPr>
          <w:sz w:val="22"/>
          <w:szCs w:val="22"/>
        </w:rPr>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 xml:space="preserve">t[0]</w:t>
      </w:r>
      <w:r>
        <w:rPr>
          <w:sz w:val="22"/>
          <w:szCs w:val="22"/>
        </w:rPr>
        <w:t xml:space="preserve">, mais sans taille fixe. La méthode </w:t>
      </w:r>
      <w:r>
        <w:rPr>
          <w:rFonts w:ascii="Consolas" w:hAnsi="Consolas" w:cs="Consolas"/>
          <w:color w:val="E97132" w:themeColor="accent2"/>
          <w:sz w:val="18"/>
          <w:szCs w:val="18"/>
        </w:rPr>
        <w:t xml:space="preserve">add</w:t>
      </w:r>
      <w:r>
        <w:rPr>
          <w:sz w:val="22"/>
          <w:szCs w:val="22"/>
        </w:rPr>
        <w:t xml:space="preserve"> ajoute à la fin, ou à la position demandée si on la donne.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87"/>
        <w:gridCol w:w="7473"/>
      </w:tblGrid>
      <w:tr>
        <w:trPr>
          <w:tblHeader/>
        </w:trPr>
        <w:tc>
          <w:tcPr>
            <w:tcW w:type="dxa" w:w="1887"/>
            <w:shd w:fill="DEEAF6" w:val="clear"/>
            <w:tcMar>
              <w:top w:type="dxa" w:w="55"/>
              <w:left w:type="dxa" w:w="100"/>
              <w:bottom w:type="dxa" w:w="55"/>
              <w:right w:type="dxa" w:w="100"/>
            </w:tcMar>
          </w:tcPr>
          <w:p>
            <w:pPr>
              <w:spacing w:after="0"/>
            </w:pPr>
            <w:r>
              <w:rPr>
                <w:b/>
                <w:bCs/>
                <w:sz w:val="20"/>
                <w:szCs w:val="20"/>
              </w:rPr>
              <w:t xml:space="preserve">Méthode</w:t>
            </w:r>
          </w:p>
        </w:tc>
        <w:tc>
          <w:tcPr>
            <w:tcW w:type="dxa" w:w="7473"/>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1887"/>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get(i)</w:t>
            </w:r>
          </w:p>
        </w:tc>
        <w:tc>
          <w:tcPr>
            <w:tcW w:type="dxa" w:w="7473"/>
            <w:tcMar>
              <w:top w:type="dxa" w:w="55"/>
              <w:left w:type="dxa" w:w="100"/>
              <w:bottom w:type="dxa" w:w="55"/>
              <w:right w:type="dxa" w:w="100"/>
            </w:tcMar>
          </w:tcPr>
          <w:p>
            <w:pPr>
              <w:spacing w:after="0"/>
            </w:pPr>
            <w:r>
              <w:rPr>
                <w:sz w:val="20"/>
                <w:szCs w:val="20"/>
              </w:rPr>
              <w:t xml:space="preserve">retourne l'élément en position </w:t>
            </w:r>
            <w:r>
              <w:rPr>
                <w:rFonts w:ascii="Consolas" w:hAnsi="Consolas" w:cs="Consolas"/>
                <w:color w:val="E97132" w:themeColor="accent2"/>
                <w:sz w:val="18"/>
                <w:szCs w:val="18"/>
              </w:rPr>
              <w:t xml:space="preserve">i</w:t>
            </w:r>
            <w:r>
              <w:rPr>
                <w:sz w:val="20"/>
                <w:szCs w:val="20"/>
              </w:rPr>
              <w:t xml:space="preserve"> ; </w:t>
            </w:r>
            <w:r>
              <w:rPr>
                <w:rFonts w:ascii="Consolas" w:hAnsi="Consolas" w:cs="Consolas"/>
                <w:color w:val="E97132" w:themeColor="accent2"/>
                <w:sz w:val="18"/>
                <w:szCs w:val="18"/>
              </w:rPr>
              <w:t xml:space="preserve">IndexOutOfBoundsException</w:t>
            </w:r>
            <w:r>
              <w:rPr>
                <w:sz w:val="20"/>
                <w:szCs w:val="20"/>
              </w:rPr>
              <w:t xml:space="preserve"> si elle n'existe pas</w:t>
            </w:r>
          </w:p>
        </w:tc>
      </w:tr>
      <w:tr>
        <w:trPr>
          <w:cantSplit/>
        </w:trPr>
        <w:tc>
          <w:tcPr>
            <w:tcW w:type="dxa" w:w="1887"/>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set(i, valeur)</w:t>
            </w:r>
          </w:p>
        </w:tc>
        <w:tc>
          <w:tcPr>
            <w:tcW w:type="dxa" w:w="7473"/>
            <w:tcMar>
              <w:top w:type="dxa" w:w="55"/>
              <w:left w:type="dxa" w:w="100"/>
              <w:bottom w:type="dxa" w:w="55"/>
              <w:right w:type="dxa" w:w="100"/>
            </w:tcMar>
          </w:tcPr>
          <w:p>
            <w:pPr>
              <w:spacing w:after="0"/>
            </w:pPr>
            <w:r>
              <w:rPr>
                <w:sz w:val="20"/>
                <w:szCs w:val="20"/>
              </w:rPr>
              <w:t xml:space="preserve">remplace l'élément en position </w:t>
            </w:r>
            <w:r>
              <w:rPr>
                <w:rFonts w:ascii="Consolas" w:hAnsi="Consolas" w:cs="Consolas"/>
                <w:color w:val="E97132" w:themeColor="accent2"/>
                <w:sz w:val="18"/>
                <w:szCs w:val="18"/>
              </w:rPr>
              <w:t xml:space="preserve">i</w:t>
            </w:r>
            <w:r>
              <w:rPr>
                <w:sz w:val="20"/>
                <w:szCs w:val="20"/>
              </w:rPr>
              <w:t xml:space="preserve"> (rappel : les indices commencent à </w:t>
            </w:r>
            <w:r>
              <w:rPr>
                <w:rFonts w:ascii="Consolas" w:hAnsi="Consolas" w:cs="Consolas"/>
                <w:color w:val="E97132" w:themeColor="accent2"/>
                <w:sz w:val="18"/>
                <w:szCs w:val="18"/>
              </w:rPr>
              <w:t xml:space="preserve">0</w:t>
            </w:r>
            <w:r>
              <w:rPr>
                <w:sz w:val="20"/>
                <w:szCs w:val="20"/>
              </w:rPr>
              <w:t xml:space="preserve">)</w:t>
            </w:r>
          </w:p>
        </w:tc>
      </w:tr>
      <w:tr>
        <w:trPr>
          <w:cantSplit/>
        </w:trPr>
        <w:tc>
          <w:tcPr>
            <w:tcW w:type="dxa" w:w="1887"/>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indexOf(valeur)</w:t>
            </w:r>
          </w:p>
        </w:tc>
        <w:tc>
          <w:tcPr>
            <w:tcW w:type="dxa" w:w="7473"/>
            <w:tcMar>
              <w:top w:type="dxa" w:w="55"/>
              <w:left w:type="dxa" w:w="100"/>
              <w:bottom w:type="dxa" w:w="55"/>
              <w:right w:type="dxa" w:w="100"/>
            </w:tcMar>
          </w:tcPr>
          <w:p>
            <w:pPr>
              <w:spacing w:after="0"/>
            </w:pPr>
            <w:r>
              <w:rPr>
                <w:sz w:val="20"/>
                <w:szCs w:val="20"/>
              </w:rPr>
              <w:t xml:space="preserve">retourne la position d'un élément, ou </w:t>
            </w:r>
            <w:r>
              <w:rPr>
                <w:rFonts w:ascii="Consolas" w:hAnsi="Consolas" w:cs="Consolas"/>
                <w:color w:val="E97132" w:themeColor="accent2"/>
                <w:sz w:val="18"/>
                <w:szCs w:val="18"/>
              </w:rPr>
              <w:t xml:space="preserve">-1</w:t>
            </w:r>
            <w:r>
              <w:rPr>
                <w:sz w:val="20"/>
                <w:szCs w:val="20"/>
              </w:rPr>
              <w:t xml:space="preserve"> s'il est absent</w:t>
            </w:r>
          </w:p>
        </w:tc>
      </w:tr>
      <w:tr>
        <w:trPr>
          <w:cantSplit/>
        </w:trPr>
        <w:tc>
          <w:tcPr>
            <w:tcW w:type="dxa" w:w="1887"/>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remove(...)</w:t>
            </w:r>
          </w:p>
        </w:tc>
        <w:tc>
          <w:tcPr>
            <w:tcW w:type="dxa" w:w="7473"/>
            <w:tcMar>
              <w:top w:type="dxa" w:w="55"/>
              <w:left w:type="dxa" w:w="100"/>
              <w:bottom w:type="dxa" w:w="55"/>
              <w:right w:type="dxa" w:w="100"/>
            </w:tcMar>
          </w:tcPr>
          <w:p>
            <w:pPr>
              <w:spacing w:after="0"/>
            </w:pPr>
            <w:r>
              <w:rPr>
                <w:sz w:val="20"/>
                <w:szCs w:val="20"/>
              </w:rPr>
              <w:t xml:space="preserve">retire une position, ou un élément</w:t>
            </w:r>
          </w:p>
        </w:tc>
      </w:tr>
    </w:tbl>
    <w:p>
      <w:pPr>
        <w:spacing w:after="60"/>
      </w:pPr>
    </w:p>
    <w:tbl>
      <w:tblPr>
        <w:tblW w:type="dxa" w:w="9360"/>
        <w:tblBorders>
          <w:top w:val="single" w:color="A6A6A6" w:sz="2"/>
          <w:left w:val="single" w:color="C039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rFonts w:ascii="Consolas" w:hAnsi="Consolas" w:cs="Consolas"/>
                <w:color w:val="E97132" w:themeColor="accent2"/>
                <w:sz w:val="18"/>
                <w:szCs w:val="18"/>
              </w:rPr>
              <w:t xml:space="preserve">remove</w:t>
            </w:r>
            <w:r>
              <w:rPr>
                <w:sz w:val="22"/>
                <w:szCs w:val="22"/>
              </w:rPr>
              <w:t xml:space="preserve"> sur une liste d'</w:t>
            </w:r>
            <w:r>
              <w:rPr>
                <w:rFonts w:ascii="Consolas" w:hAnsi="Consolas" w:cs="Consolas"/>
                <w:color w:val="E97132" w:themeColor="accent2"/>
                <w:sz w:val="18"/>
                <w:szCs w:val="18"/>
              </w:rPr>
              <w:t xml:space="preserve">Integer</w:t>
            </w:r>
          </w:p>
          <w:p>
            <w:pPr>
              <w:spacing w:after="0"/>
            </w:pPr>
            <w:r>
              <w:rPr>
                <w:sz w:val="22"/>
                <w:szCs w:val="22"/>
              </w:rPr>
              <w:t xml:space="preserve">La méthode </w:t>
            </w:r>
            <w:r>
              <w:rPr>
                <w:rFonts w:ascii="Consolas" w:hAnsi="Consolas" w:cs="Consolas"/>
                <w:color w:val="E97132" w:themeColor="accent2"/>
                <w:sz w:val="18"/>
                <w:szCs w:val="18"/>
              </w:rPr>
              <w:t xml:space="preserve">remove</w:t>
            </w:r>
            <w:r>
              <w:rPr>
                <w:sz w:val="22"/>
                <w:szCs w:val="22"/>
              </w:rPr>
              <w:t xml:space="preserve"> existe en deux versions : </w:t>
            </w:r>
            <w:r>
              <w:rPr>
                <w:rFonts w:ascii="Consolas" w:hAnsi="Consolas" w:cs="Consolas"/>
                <w:color w:val="E97132" w:themeColor="accent2"/>
                <w:sz w:val="18"/>
                <w:szCs w:val="18"/>
              </w:rPr>
              <w:t xml:space="preserve">remove(int)</w:t>
            </w:r>
            <w:r>
              <w:rPr>
                <w:sz w:val="22"/>
                <w:szCs w:val="22"/>
              </w:rPr>
              <w:t xml:space="preserve"> retire la position, </w:t>
            </w:r>
            <w:r>
              <w:rPr>
                <w:rFonts w:ascii="Consolas" w:hAnsi="Consolas" w:cs="Consolas"/>
                <w:color w:val="E97132" w:themeColor="accent2"/>
                <w:sz w:val="18"/>
                <w:szCs w:val="18"/>
              </w:rPr>
              <w:t xml:space="preserve">remove(Object)</w:t>
            </w:r>
            <w:r>
              <w:rPr>
                <w:sz w:val="22"/>
                <w:szCs w:val="22"/>
              </w:rPr>
              <w:t xml:space="preserve"> retire l'élément. Sur une </w:t>
            </w:r>
            <w:r>
              <w:rPr>
                <w:rFonts w:ascii="Consolas" w:hAnsi="Consolas" w:cs="Consolas"/>
                <w:color w:val="E97132" w:themeColor="accent2"/>
                <w:sz w:val="18"/>
                <w:szCs w:val="18"/>
              </w:rPr>
              <w:t xml:space="preserve">List&lt;Integer&gt;</w:t>
            </w:r>
            <w:r>
              <w:rPr>
                <w:sz w:val="22"/>
                <w:szCs w:val="22"/>
              </w:rPr>
              <w:t xml:space="preserve">, </w:t>
            </w:r>
            <w:r>
              <w:rPr>
                <w:rFonts w:ascii="Consolas" w:hAnsi="Consolas" w:cs="Consolas"/>
                <w:color w:val="E97132" w:themeColor="accent2"/>
                <w:sz w:val="18"/>
                <w:szCs w:val="18"/>
              </w:rPr>
              <w:t xml:space="preserve">remove(2)</w:t>
            </w:r>
            <w:r>
              <w:rPr>
                <w:sz w:val="22"/>
                <w:szCs w:val="22"/>
              </w:rPr>
              <w:t xml:space="preserve"> retire donc l'élément en position 2 (donc le troisième), pas le nombre 2.</w:t>
            </w:r>
          </w:p>
        </w:tc>
      </w:tr>
    </w:tbl>
    <w:p>
      <w:pPr>
        <w:spacing w:after="60"/>
      </w:pPr>
    </w:p>
    <w:p>
      <w:pPr>
        <w:pStyle w:val="Heading2"/>
        <w:keepNext/>
        <w:spacing w:after="100" w:before="240"/>
      </w:pPr>
      <w:r>
        <w:rPr>
          <w:b/>
          <w:bCs/>
          <w:color w:val="595959"/>
          <w:sz w:val="24"/>
          <w:szCs w:val="24"/>
        </w:rPr>
        <w:t xml:space="preserve">Parcourir une collection</w:t>
      </w:r>
    </w:p>
    <w:p>
      <w:pPr>
        <w:keepNext/>
        <w:keepLines/>
        <w:shd w:fill="F2F2F2" w:val="clear"/>
        <w:spacing w:after="0" w:before="100"/>
        <w:ind w:left="220"/>
      </w:pPr>
      <w:r>
        <w:rPr>
          <w:rFonts w:ascii="Consolas" w:hAnsi="Consolas" w:cs="Consolas"/>
          <w:color w:val="E97132" w:themeColor="accent2"/>
          <w:sz w:val="18"/>
          <w:szCs w:val="18"/>
        </w:rPr>
        <w:t xml:space="preserve">for (String titre : titres) {</w:t>
      </w:r>
    </w:p>
    <w:p>
      <w:pPr>
        <w:keepNext/>
        <w:keepLines/>
        <w:shd w:fill="F2F2F2" w:val="clear"/>
        <w:spacing w:after="0" w:before="0"/>
        <w:ind w:left="220"/>
      </w:pPr>
      <w:r>
        <w:rPr>
          <w:rFonts w:ascii="Consolas" w:hAnsi="Consolas" w:cs="Consolas"/>
          <w:color w:val="E97132" w:themeColor="accent2"/>
          <w:sz w:val="18"/>
          <w:szCs w:val="18"/>
        </w:rPr>
        <w:t xml:space="preserve">    System.out.println(titre);</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System.out.println(titres);      // [Candide, Germinal]</w:t>
      </w:r>
    </w:p>
    <w:p>
      <w:pPr>
        <w:spacing w:after="120"/>
      </w:pPr>
      <w:r>
        <w:rPr>
          <w:sz w:val="22"/>
          <w:szCs w:val="22"/>
        </w:rPr>
        <w:t xml:space="preserve">La boucle </w:t>
      </w:r>
      <w:r>
        <w:rPr>
          <w:rFonts w:ascii="Consolas" w:hAnsi="Consolas" w:cs="Consolas"/>
          <w:color w:val="E97132" w:themeColor="accent2"/>
          <w:sz w:val="18"/>
          <w:szCs w:val="18"/>
        </w:rPr>
        <w:t xml:space="preserve">for-each</w:t>
      </w:r>
      <w:r>
        <w:rPr>
          <w:sz w:val="22"/>
          <w:szCs w:val="22"/>
        </w:rPr>
        <w:t xml:space="preserve">, vue au module </w:t>
      </w:r>
      <w:r>
        <w:rPr>
          <w:rFonts w:ascii="Consolas" w:hAnsi="Consolas" w:cs="Consolas"/>
          <w:color w:val="E97132" w:themeColor="accent2"/>
          <w:sz w:val="18"/>
          <w:szCs w:val="18"/>
        </w:rPr>
        <w:t xml:space="preserve">TAB</w:t>
      </w:r>
      <w:r>
        <w:rPr>
          <w:sz w:val="22"/>
          <w:szCs w:val="22"/>
        </w:rPr>
        <w:t xml:space="preserve"> pour les tableaux, accepte n'importe quelle collection : une liste, un ensemble, et les vues d'une table présentées en </w:t>
      </w:r>
      <w:r>
        <w:rPr>
          <w:rFonts w:ascii="Consolas" w:hAnsi="Consolas" w:cs="Consolas"/>
          <w:color w:val="E97132" w:themeColor="accent2"/>
          <w:sz w:val="18"/>
          <w:szCs w:val="18"/>
        </w:rPr>
        <w:t xml:space="preserve">COL §4</w:t>
      </w:r>
      <w:r>
        <w:rPr>
          <w:sz w:val="22"/>
          <w:szCs w:val="22"/>
        </w:rPr>
        <w:t xml:space="preserve">. Elle parcourt les éléments dans l'ordre que la collection garantit, s'il y en a un.</w:t>
      </w:r>
    </w:p>
    <w:p>
      <w:pPr>
        <w:spacing w:after="120"/>
      </w:pPr>
      <w:r>
        <w:rPr>
          <w:sz w:val="22"/>
          <w:szCs w:val="22"/>
        </w:rPr>
        <w:t xml:space="preserve">Contrairement à un tableau, dont l'affichage produisait un code illisible, une collection s'affiche entre crochets, éléments séparés par des virgules. C'est commode pour vérifier ce que contient une structure en cours de mise au point.</w:t>
      </w:r>
    </w:p>
    <w:p>
      <w:pPr>
        <w:pStyle w:val="Heading2"/>
        <w:keepNext/>
        <w:spacing w:after="100" w:before="240"/>
      </w:pPr>
      <w:r>
        <w:rPr>
          <w:b/>
          <w:bCs/>
          <w:color w:val="595959"/>
          <w:sz w:val="24"/>
          <w:szCs w:val="24"/>
        </w:rPr>
        <w:t xml:space="preserve">Ce que la boucle for-each utilise : </w:t>
      </w:r>
      <w:r>
        <w:rPr>
          <w:rFonts w:ascii="Consolas" w:cs="Consolas" w:eastAsia="Consolas" w:hAnsi="Consolas"/>
          <w:b/>
          <w:bCs/>
          <w:color w:val="E97132" w:themeColor="accent2"/>
          <w:sz w:val="20"/>
          <w:szCs w:val="20"/>
        </w:rPr>
        <w:t xml:space="preserve">Iterable</w:t>
      </w:r>
      <w:r>
        <w:rPr>
          <w:b/>
          <w:bCs/>
          <w:color w:val="595959"/>
          <w:sz w:val="24"/>
          <w:szCs w:val="24"/>
        </w:rPr>
        <w:t xml:space="preserve"> et </w:t>
      </w:r>
      <w:r>
        <w:rPr>
          <w:rFonts w:ascii="Consolas" w:cs="Consolas" w:eastAsia="Consolas" w:hAnsi="Consolas"/>
          <w:b/>
          <w:bCs/>
          <w:color w:val="E97132" w:themeColor="accent2"/>
          <w:sz w:val="20"/>
          <w:szCs w:val="20"/>
        </w:rPr>
        <w:t xml:space="preserve">Iterator</w:t>
      </w:r>
    </w:p>
    <w:p>
      <w:pPr>
        <w:keepNext/>
        <w:keepLines/>
        <w:shd w:fill="F2F2F2" w:val="clear"/>
        <w:spacing w:after="0" w:before="100"/>
        <w:ind w:left="220"/>
      </w:pPr>
      <w:r>
        <w:rPr>
          <w:rFonts w:ascii="Consolas" w:hAnsi="Consolas" w:cs="Consolas"/>
          <w:color w:val="E97132" w:themeColor="accent2"/>
          <w:sz w:val="18"/>
          <w:szCs w:val="18"/>
        </w:rPr>
        <w:t xml:space="preserve">Iterator&lt;String&gt; it = titres.iterator();</w:t>
      </w:r>
    </w:p>
    <w:p>
      <w:pPr>
        <w:keepNext/>
        <w:keepLines/>
        <w:shd w:fill="F2F2F2" w:val="clear"/>
        <w:spacing w:after="0" w:before="0"/>
        <w:ind w:left="220"/>
      </w:pPr>
      <w:r>
        <w:rPr>
          <w:rFonts w:ascii="Consolas" w:hAnsi="Consolas" w:cs="Consolas"/>
          <w:color w:val="E97132" w:themeColor="accent2"/>
          <w:sz w:val="18"/>
          <w:szCs w:val="18"/>
        </w:rPr>
        <w:t xml:space="preserve">while (it.hasNext()) {</w:t>
      </w:r>
    </w:p>
    <w:p>
      <w:pPr>
        <w:keepNext/>
        <w:keepLines/>
        <w:shd w:fill="F2F2F2" w:val="clear"/>
        <w:spacing w:after="0" w:before="0"/>
        <w:ind w:left="220"/>
      </w:pPr>
      <w:r>
        <w:rPr>
          <w:rFonts w:ascii="Consolas" w:hAnsi="Consolas" w:cs="Consolas"/>
          <w:color w:val="E97132" w:themeColor="accent2"/>
          <w:sz w:val="18"/>
          <w:szCs w:val="18"/>
        </w:rPr>
        <w:t xml:space="preserve">    String titre = it.next();</w:t>
      </w:r>
    </w:p>
    <w:p>
      <w:pPr>
        <w:keepNext/>
        <w:keepLines/>
        <w:shd w:fill="F2F2F2" w:val="clear"/>
        <w:spacing w:after="0" w:before="0"/>
        <w:ind w:left="220"/>
      </w:pPr>
      <w:r>
        <w:rPr>
          <w:rFonts w:ascii="Consolas" w:hAnsi="Consolas" w:cs="Consolas"/>
          <w:color w:val="E97132" w:themeColor="accent2"/>
          <w:sz w:val="18"/>
          <w:szCs w:val="18"/>
        </w:rPr>
        <w:t xml:space="preserve">    System.out.println(titre);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boucle </w:t>
      </w:r>
      <w:r>
        <w:rPr>
          <w:rFonts w:ascii="Consolas" w:hAnsi="Consolas" w:cs="Consolas"/>
          <w:color w:val="E97132" w:themeColor="accent2"/>
          <w:sz w:val="18"/>
          <w:szCs w:val="18"/>
        </w:rPr>
        <w:t xml:space="preserve">for-each</w:t>
      </w:r>
      <w:r>
        <w:rPr>
          <w:sz w:val="22"/>
          <w:szCs w:val="22"/>
        </w:rPr>
        <w:t xml:space="preserve"> n'est pas réservée aux collections du JDK : elle accepte tout objet qui implémente l'interface </w:t>
      </w:r>
      <w:r>
        <w:rPr>
          <w:rFonts w:ascii="Consolas" w:hAnsi="Consolas" w:cs="Consolas"/>
          <w:color w:val="E97132" w:themeColor="accent2"/>
          <w:sz w:val="18"/>
          <w:szCs w:val="18"/>
        </w:rPr>
        <w:t xml:space="preserve">Iterable</w:t>
      </w:r>
      <w:r>
        <w:rPr>
          <w:sz w:val="22"/>
          <w:szCs w:val="22"/>
        </w:rPr>
        <w:t xml:space="preserve">, dont hérite </w:t>
      </w:r>
      <w:r>
        <w:rPr>
          <w:rFonts w:ascii="Consolas" w:hAnsi="Consolas" w:cs="Consolas"/>
          <w:color w:val="E97132" w:themeColor="accent2"/>
          <w:sz w:val="18"/>
          <w:szCs w:val="18"/>
        </w:rPr>
        <w:t xml:space="preserve">Collection</w:t>
      </w:r>
      <w:r>
        <w:rPr>
          <w:sz w:val="22"/>
          <w:szCs w:val="22"/>
        </w:rPr>
        <w:t xml:space="preserve">. Cette interface ne promet qu'une chose : savoir fournir un </w:t>
      </w:r>
      <w:r>
        <w:rPr>
          <w:rFonts w:ascii="Consolas" w:hAnsi="Consolas" w:cs="Consolas"/>
          <w:color w:val="E97132" w:themeColor="accent2"/>
          <w:sz w:val="18"/>
          <w:szCs w:val="18"/>
        </w:rPr>
        <w:t xml:space="preserve">Iterator</w:t>
      </w:r>
      <w:r>
        <w:rPr>
          <w:sz w:val="22"/>
          <w:szCs w:val="22"/>
        </w:rPr>
        <w:t xml:space="preserve">, un objet qui parcourt les éléments un par un. Il répond à deux questions : </w:t>
      </w:r>
      <w:r>
        <w:rPr>
          <w:rFonts w:ascii="Consolas" w:hAnsi="Consolas" w:cs="Consolas"/>
          <w:color w:val="E97132" w:themeColor="accent2"/>
          <w:sz w:val="18"/>
          <w:szCs w:val="18"/>
        </w:rPr>
        <w:t xml:space="preserve">hasNext()</w:t>
      </w:r>
      <w:r>
        <w:rPr>
          <w:sz w:val="22"/>
          <w:szCs w:val="22"/>
        </w:rPr>
        <w:t xml:space="preserve">, reste-t-il un élément ? et </w:t>
      </w:r>
      <w:r>
        <w:rPr>
          <w:rFonts w:ascii="Consolas" w:hAnsi="Consolas" w:cs="Consolas"/>
          <w:color w:val="E97132" w:themeColor="accent2"/>
          <w:sz w:val="18"/>
          <w:szCs w:val="18"/>
        </w:rPr>
        <w:t xml:space="preserve">next()</w:t>
      </w:r>
      <w:r>
        <w:rPr>
          <w:sz w:val="22"/>
          <w:szCs w:val="22"/>
        </w:rPr>
        <w:t xml:space="preserve">, lequel ?</w:t>
      </w:r>
    </w:p>
    <w:p>
      <w:pPr>
        <w:spacing w:after="120"/>
      </w:pPr>
      <w:r>
        <w:rPr>
          <w:sz w:val="22"/>
          <w:szCs w:val="22"/>
        </w:rPr>
        <w:t xml:space="preserve">Le code ci-dessus est, à peu de chose près, ce que le compilateur écrit pour vous quand il rencontre une boucle </w:t>
      </w:r>
      <w:r>
        <w:rPr>
          <w:rFonts w:ascii="Consolas" w:hAnsi="Consolas" w:cs="Consolas"/>
          <w:color w:val="E97132" w:themeColor="accent2"/>
          <w:sz w:val="18"/>
          <w:szCs w:val="18"/>
        </w:rPr>
        <w:t xml:space="preserve">for-each</w:t>
      </w:r>
      <w:r>
        <w:rPr>
          <w:sz w:val="22"/>
          <w:szCs w:val="22"/>
        </w:rPr>
        <w:t xml:space="preserve"> sur une collection. Vous n'aurez presque jamais à écrire un itérateur vous-même. Il faut toutefois le connaître pour un cas précis, que </w:t>
      </w:r>
      <w:r>
        <w:rPr>
          <w:rFonts w:ascii="Consolas" w:hAnsi="Consolas" w:cs="Consolas"/>
          <w:color w:val="E97132" w:themeColor="accent2"/>
          <w:sz w:val="18"/>
          <w:szCs w:val="18"/>
        </w:rPr>
        <w:t xml:space="preserve">COL §5</w:t>
      </w:r>
      <w:r>
        <w:rPr>
          <w:sz w:val="22"/>
          <w:szCs w:val="22"/>
        </w:rPr>
        <w:t xml:space="preserve"> présente : retirer des éléments pendant un parcours.</w:t>
      </w:r>
    </w:p>
    <w:p>
      <w:pPr>
        <w:pStyle w:val="Heading2"/>
        <w:keepNext/>
        <w:spacing w:after="100" w:before="240"/>
      </w:pPr>
      <w:r>
        <w:rPr>
          <w:rFonts w:ascii="Consolas" w:cs="Consolas" w:eastAsia="Consolas" w:hAnsi="Consolas"/>
          <w:b/>
          <w:bCs/>
          <w:color w:val="E97132" w:themeColor="accent2"/>
          <w:sz w:val="20"/>
          <w:szCs w:val="20"/>
        </w:rPr>
        <w:t xml:space="preserve">ArrayList</w:t>
      </w:r>
      <w:r>
        <w:rPr>
          <w:b/>
          <w:bCs/>
          <w:color w:val="595959"/>
          <w:sz w:val="24"/>
          <w:szCs w:val="24"/>
        </w:rPr>
        <w:t xml:space="preserve"> ou </w:t>
      </w:r>
      <w:r>
        <w:rPr>
          <w:rFonts w:ascii="Consolas" w:cs="Consolas" w:eastAsia="Consolas" w:hAnsi="Consolas"/>
          <w:b/>
          <w:bCs/>
          <w:color w:val="E97132" w:themeColor="accent2"/>
          <w:sz w:val="20"/>
          <w:szCs w:val="20"/>
        </w:rPr>
        <w:t xml:space="preserve">LinkedList</w:t>
      </w:r>
    </w:p>
    <w:p>
      <w:pPr>
        <w:spacing w:after="120"/>
      </w:pPr>
      <w:r>
        <w:rPr>
          <w:sz w:val="22"/>
          <w:szCs w:val="22"/>
        </w:rPr>
        <w:t xml:space="preserve">Les deux classes tiennent exactement la même promesse : celle de </w:t>
      </w:r>
      <w:r>
        <w:rPr>
          <w:rFonts w:ascii="Consolas" w:hAnsi="Consolas" w:cs="Consolas"/>
          <w:color w:val="E97132" w:themeColor="accent2"/>
          <w:sz w:val="18"/>
          <w:szCs w:val="18"/>
        </w:rPr>
        <w:t xml:space="preserve">List</w:t>
      </w:r>
      <w:r>
        <w:rPr>
          <w:sz w:val="22"/>
          <w:szCs w:val="22"/>
        </w:rPr>
        <w:t xml:space="preserve">. Un programme qui déclare ses variables avec l'interface fonctionne avec l'une comme avec l'autre, et le test de </w:t>
      </w:r>
      <w:r>
        <w:rPr>
          <w:rFonts w:ascii="Consolas" w:hAnsi="Consolas" w:cs="Consolas"/>
          <w:color w:val="E97132" w:themeColor="accent2"/>
          <w:sz w:val="18"/>
          <w:szCs w:val="18"/>
        </w:rPr>
        <w:t xml:space="preserve">COL.5</w:t>
      </w:r>
      <w:r>
        <w:rPr>
          <w:sz w:val="22"/>
          <w:szCs w:val="22"/>
        </w:rPr>
        <w:t xml:space="preserve"> le vérifie justement sur une </w:t>
      </w:r>
      <w:r>
        <w:rPr>
          <w:rFonts w:ascii="Consolas" w:hAnsi="Consolas" w:cs="Consolas"/>
          <w:color w:val="E97132" w:themeColor="accent2"/>
          <w:sz w:val="18"/>
          <w:szCs w:val="18"/>
        </w:rPr>
        <w:t xml:space="preserve">LinkedList</w:t>
      </w:r>
      <w:r>
        <w:rPr>
          <w:sz w:val="22"/>
          <w:szCs w:val="22"/>
        </w:rPr>
        <w:t xml:space="preserve">.</w:t>
      </w:r>
    </w:p>
    <w:p>
      <w:pPr>
        <w:spacing w:after="120"/>
      </w:pPr>
      <w:r>
        <w:rPr>
          <w:sz w:val="22"/>
          <w:szCs w:val="22"/>
        </w:rPr>
        <w:t xml:space="preserve">Elles diffèrent par leur fonctionnement interne, donc par leur rapidité selon l'usage. </w:t>
      </w:r>
      <w:r>
        <w:rPr>
          <w:rFonts w:ascii="Consolas" w:hAnsi="Consolas" w:cs="Consolas"/>
          <w:color w:val="E97132" w:themeColor="accent2"/>
          <w:sz w:val="18"/>
          <w:szCs w:val="18"/>
        </w:rPr>
        <w:t xml:space="preserve">ArrayList</w:t>
      </w:r>
      <w:r>
        <w:rPr>
          <w:sz w:val="22"/>
          <w:szCs w:val="22"/>
        </w:rPr>
        <w:t xml:space="preserve"> range ses éléments dans un tableau qu'elle agrandit elle-même, ce qui rend </w:t>
      </w:r>
      <w:r>
        <w:rPr>
          <w:rFonts w:ascii="Consolas" w:hAnsi="Consolas" w:cs="Consolas"/>
          <w:color w:val="E97132" w:themeColor="accent2"/>
          <w:sz w:val="18"/>
          <w:szCs w:val="18"/>
        </w:rPr>
        <w:t xml:space="preserve">get(i)</w:t>
      </w:r>
      <w:r>
        <w:rPr>
          <w:sz w:val="22"/>
          <w:szCs w:val="22"/>
        </w:rPr>
        <w:t xml:space="preserve"> immédiat. </w:t>
      </w:r>
      <w:r>
        <w:rPr>
          <w:rFonts w:ascii="Consolas" w:hAnsi="Consolas" w:cs="Consolas"/>
          <w:color w:val="E97132" w:themeColor="accent2"/>
          <w:sz w:val="18"/>
          <w:szCs w:val="18"/>
        </w:rPr>
        <w:t xml:space="preserve">LinkedList</w:t>
      </w:r>
      <w:r>
        <w:rPr>
          <w:sz w:val="22"/>
          <w:szCs w:val="22"/>
        </w:rPr>
        <w:t xml:space="preserve"> chaîne ses éléments les uns aux autres, ce qui rend immédiats les ajouts et retraits aux deux bouts, mais lent </w:t>
      </w:r>
      <w:r>
        <w:rPr>
          <w:rFonts w:ascii="Consolas" w:hAnsi="Consolas" w:cs="Consolas"/>
          <w:color w:val="E97132" w:themeColor="accent2"/>
          <w:sz w:val="18"/>
          <w:szCs w:val="18"/>
        </w:rPr>
        <w:t xml:space="preserve">get(i)</w:t>
      </w:r>
      <w:r>
        <w:rPr>
          <w:sz w:val="22"/>
          <w:szCs w:val="22"/>
        </w:rPr>
        <w:t xml:space="preserve">. Prenez </w:t>
      </w:r>
      <w:r>
        <w:rPr>
          <w:rFonts w:ascii="Consolas" w:hAnsi="Consolas" w:cs="Consolas"/>
          <w:color w:val="E97132" w:themeColor="accent2"/>
          <w:sz w:val="18"/>
          <w:szCs w:val="18"/>
        </w:rPr>
        <w:t xml:space="preserve">ArrayList</w:t>
      </w:r>
      <w:r>
        <w:rPr>
          <w:sz w:val="22"/>
          <w:szCs w:val="22"/>
        </w:rPr>
        <w:t xml:space="preserve"> sauf raison précise.</w:t>
      </w:r>
    </w:p>
    <w:p>
      <w:pPr>
        <w:pStyle w:val="Heading2"/>
        <w:keepNext/>
        <w:spacing w:after="100" w:before="240"/>
      </w:pPr>
      <w:r>
        <w:rPr>
          <w:rFonts w:ascii="Consolas" w:cs="Consolas" w:eastAsia="Consolas" w:hAnsi="Consolas"/>
          <w:b/>
          <w:bCs/>
          <w:color w:val="E97132" w:themeColor="accent2"/>
          <w:sz w:val="20"/>
          <w:szCs w:val="20"/>
        </w:rPr>
        <w:t xml:space="preserve">Collection</w:t>
      </w:r>
      <w:r>
        <w:rPr>
          <w:b/>
          <w:bCs/>
          <w:color w:val="595959"/>
          <w:sz w:val="24"/>
          <w:szCs w:val="24"/>
        </w:rPr>
        <w:t xml:space="preserve"> et </w:t>
      </w:r>
      <w:r>
        <w:rPr>
          <w:rFonts w:ascii="Consolas" w:cs="Consolas" w:eastAsia="Consolas" w:hAnsi="Consolas"/>
          <w:b/>
          <w:bCs/>
          <w:color w:val="E97132" w:themeColor="accent2"/>
          <w:sz w:val="20"/>
          <w:szCs w:val="20"/>
        </w:rPr>
        <w:t xml:space="preserve">Collections</w:t>
      </w:r>
    </w:p>
    <w:p>
      <w:pPr>
        <w:keepNext/>
        <w:keepLines/>
        <w:shd w:fill="F2F2F2" w:val="clear"/>
        <w:spacing w:after="0" w:before="100"/>
        <w:ind w:left="220"/>
      </w:pPr>
      <w:r>
        <w:rPr>
          <w:rFonts w:ascii="Consolas" w:hAnsi="Consolas" w:cs="Consolas"/>
          <w:color w:val="E97132" w:themeColor="accent2"/>
          <w:sz w:val="18"/>
          <w:szCs w:val="18"/>
        </w:rPr>
        <w:t xml:space="preserve">Collections.sort(titres);             // trie la liste elle-meme</w:t>
      </w:r>
    </w:p>
    <w:p>
      <w:pPr>
        <w:keepNext/>
        <w:keepLines/>
        <w:shd w:fill="F2F2F2" w:val="clear"/>
        <w:spacing w:after="0" w:before="0"/>
        <w:ind w:left="220"/>
      </w:pPr>
      <w:r>
        <w:rPr>
          <w:rFonts w:ascii="Consolas" w:hAnsi="Consolas" w:cs="Consolas"/>
          <w:color w:val="E97132" w:themeColor="accent2"/>
          <w:sz w:val="18"/>
          <w:szCs w:val="18"/>
        </w:rPr>
        <w:t xml:space="preserve">Collections.shuffle(titres);          // la melange</w:t>
      </w:r>
    </w:p>
    <w:p>
      <w:pPr>
        <w:keepNext/>
        <w:keepLines/>
        <w:shd w:fill="F2F2F2" w:val="clear"/>
        <w:spacing w:after="0" w:before="0"/>
        <w:ind w:left="220"/>
      </w:pPr>
      <w:r>
        <w:rPr>
          <w:rFonts w:ascii="Consolas" w:hAnsi="Consolas" w:cs="Consolas"/>
          <w:color w:val="E97132" w:themeColor="accent2"/>
          <w:sz w:val="18"/>
          <w:szCs w:val="18"/>
        </w:rPr>
        <w:t xml:space="preserve">String premier = Collections.min(titres);</w:t>
      </w:r>
    </w:p>
    <w:p>
      <w:pPr>
        <w:keepNext w:val="false"/>
        <w:keepLines/>
        <w:shd w:fill="F2F2F2" w:val="clear"/>
        <w:spacing w:after="160" w:before="0"/>
        <w:ind w:left="220"/>
      </w:pPr>
      <w:r>
        <w:rPr>
          <w:rFonts w:ascii="Consolas" w:hAnsi="Consolas" w:cs="Consolas"/>
          <w:color w:val="E97132" w:themeColor="accent2"/>
          <w:sz w:val="18"/>
          <w:szCs w:val="18"/>
        </w:rPr>
        <w:t xml:space="preserve">int fois = Collections.frequency(titres, "Nana");</w:t>
      </w:r>
    </w:p>
    <w:p>
      <w:pPr>
        <w:spacing w:after="120"/>
      </w:pPr>
      <w:r>
        <w:rPr>
          <w:sz w:val="22"/>
          <w:szCs w:val="22"/>
        </w:rPr>
        <w:t xml:space="preserve">Les deux noms ne diffèrent que d'une lettre, et la confusion est classique.</w:t>
      </w:r>
    </w:p>
    <w:p>
      <w:pPr>
        <w:pStyle w:val="ListParagraph"/>
        <w:numPr>
          <w:ilvl w:val="0"/>
          <w:numId w:val="2"/>
        </w:numPr>
        <w:spacing w:after="60"/>
      </w:pPr>
      <w:r>
        <w:rPr>
          <w:b/>
          <w:bCs/>
          <w:sz w:val="22"/>
          <w:szCs w:val="22"/>
        </w:rPr>
        <w:t xml:space="preserve">L'interface </w:t>
      </w:r>
      <w:r>
        <w:rPr>
          <w:rFonts w:ascii="Consolas" w:hAnsi="Consolas" w:cs="Consolas"/>
          <w:b/>
          <w:bCs/>
          <w:color w:val="E97132" w:themeColor="accent2"/>
          <w:sz w:val="18"/>
          <w:szCs w:val="18"/>
        </w:rPr>
        <w:t xml:space="preserve">Collection</w:t>
      </w:r>
      <w:r>
        <w:rPr>
          <w:sz w:val="22"/>
          <w:szCs w:val="22"/>
        </w:rPr>
        <w:t xml:space="preserve"> est l'interface mère de </w:t>
      </w:r>
      <w:r>
        <w:rPr>
          <w:rFonts w:ascii="Consolas" w:hAnsi="Consolas" w:cs="Consolas"/>
          <w:color w:val="E97132" w:themeColor="accent2"/>
          <w:sz w:val="18"/>
          <w:szCs w:val="18"/>
        </w:rPr>
        <w:t xml:space="preserve">List</w:t>
      </w:r>
      <w:r>
        <w:rPr>
          <w:sz w:val="22"/>
          <w:szCs w:val="22"/>
        </w:rPr>
        <w:t xml:space="preserve"> et de </w:t>
      </w:r>
      <w:r>
        <w:rPr>
          <w:rFonts w:ascii="Consolas" w:hAnsi="Consolas" w:cs="Consolas"/>
          <w:color w:val="E97132" w:themeColor="accent2"/>
          <w:sz w:val="18"/>
          <w:szCs w:val="18"/>
        </w:rPr>
        <w:t xml:space="preserve">Set</w:t>
      </w:r>
      <w:r>
        <w:rPr>
          <w:sz w:val="22"/>
          <w:szCs w:val="22"/>
        </w:rPr>
        <w:t xml:space="preserve"> : elle déclare ce que toutes les collections savent faire, </w:t>
      </w:r>
      <w:r>
        <w:rPr>
          <w:rFonts w:ascii="Consolas" w:hAnsi="Consolas" w:cs="Consolas"/>
          <w:color w:val="E97132" w:themeColor="accent2"/>
          <w:sz w:val="18"/>
          <w:szCs w:val="18"/>
        </w:rPr>
        <w:t xml:space="preserve">add</w:t>
      </w:r>
      <w:r>
        <w:rPr>
          <w:sz w:val="22"/>
          <w:szCs w:val="22"/>
        </w:rPr>
        <w:t xml:space="preserve">, </w:t>
      </w:r>
      <w:r>
        <w:rPr>
          <w:rFonts w:ascii="Consolas" w:hAnsi="Consolas" w:cs="Consolas"/>
          <w:color w:val="E97132" w:themeColor="accent2"/>
          <w:sz w:val="18"/>
          <w:szCs w:val="18"/>
        </w:rPr>
        <w:t xml:space="preserve">remove</w:t>
      </w:r>
      <w:r>
        <w:rPr>
          <w:sz w:val="22"/>
          <w:szCs w:val="22"/>
        </w:rPr>
        <w:t xml:space="preserve">, </w:t>
      </w:r>
      <w:r>
        <w:rPr>
          <w:rFonts w:ascii="Consolas" w:hAnsi="Consolas" w:cs="Consolas"/>
          <w:color w:val="E97132" w:themeColor="accent2"/>
          <w:sz w:val="18"/>
          <w:szCs w:val="18"/>
        </w:rPr>
        <w:t xml:space="preserve">size</w:t>
      </w:r>
      <w:r>
        <w:rPr>
          <w:sz w:val="22"/>
          <w:szCs w:val="22"/>
        </w:rPr>
        <w:t xml:space="preserve">, </w:t>
      </w:r>
      <w:r>
        <w:rPr>
          <w:rFonts w:ascii="Consolas" w:hAnsi="Consolas" w:cs="Consolas"/>
          <w:color w:val="E97132" w:themeColor="accent2"/>
          <w:sz w:val="18"/>
          <w:szCs w:val="18"/>
        </w:rPr>
        <w:t xml:space="preserve">contains</w:t>
      </w:r>
      <w:r>
        <w:rPr>
          <w:sz w:val="22"/>
          <w:szCs w:val="22"/>
        </w:rPr>
        <w:t xml:space="preserve">.</w:t>
      </w:r>
    </w:p>
    <w:p>
      <w:pPr>
        <w:pStyle w:val="ListParagraph"/>
        <w:numPr>
          <w:ilvl w:val="0"/>
          <w:numId w:val="2"/>
        </w:numPr>
        <w:spacing w:after="60"/>
      </w:pPr>
      <w:r>
        <w:rPr>
          <w:b/>
          <w:bCs/>
          <w:sz w:val="22"/>
          <w:szCs w:val="22"/>
        </w:rPr>
        <w:t xml:space="preserve">La classe </w:t>
      </w:r>
      <w:r>
        <w:rPr>
          <w:rFonts w:ascii="Consolas" w:hAnsi="Consolas" w:cs="Consolas"/>
          <w:b/>
          <w:bCs/>
          <w:color w:val="E97132" w:themeColor="accent2"/>
          <w:sz w:val="18"/>
          <w:szCs w:val="18"/>
        </w:rPr>
        <w:t xml:space="preserve">Collections</w:t>
      </w:r>
      <w:r>
        <w:rPr>
          <w:sz w:val="22"/>
          <w:szCs w:val="22"/>
        </w:rPr>
        <w:t xml:space="preserve">, au pluriel, est une classe utilitaire, comme </w:t>
      </w:r>
      <w:r>
        <w:rPr>
          <w:rFonts w:ascii="Consolas" w:hAnsi="Consolas" w:cs="Consolas"/>
          <w:color w:val="E97132" w:themeColor="accent2"/>
          <w:sz w:val="18"/>
          <w:szCs w:val="18"/>
        </w:rPr>
        <w:t xml:space="preserve">Math</w:t>
      </w:r>
      <w:r>
        <w:rPr>
          <w:sz w:val="22"/>
          <w:szCs w:val="22"/>
        </w:rPr>
        <w:t xml:space="preserve"> : uniquement des méthodes statiques, qui travaillent sur des collections.</w:t>
      </w:r>
    </w:p>
    <w:p>
      <w:pPr>
        <w:spacing w:after="120"/>
      </w:pPr>
      <w:r>
        <w:rPr>
          <w:sz w:val="22"/>
          <w:szCs w:val="22"/>
        </w:rPr>
        <w:t xml:space="preserve">Les méthodes </w:t>
      </w:r>
      <w:r>
        <w:rPr>
          <w:rFonts w:ascii="Consolas" w:hAnsi="Consolas" w:cs="Consolas"/>
          <w:color w:val="E97132" w:themeColor="accent2"/>
          <w:sz w:val="18"/>
          <w:szCs w:val="18"/>
        </w:rPr>
        <w:t xml:space="preserve">sort</w:t>
      </w:r>
      <w:r>
        <w:rPr>
          <w:sz w:val="22"/>
          <w:szCs w:val="22"/>
        </w:rPr>
        <w:t xml:space="preserve"> et </w:t>
      </w:r>
      <w:r>
        <w:rPr>
          <w:rFonts w:ascii="Consolas" w:hAnsi="Consolas" w:cs="Consolas"/>
          <w:color w:val="E97132" w:themeColor="accent2"/>
          <w:sz w:val="18"/>
          <w:szCs w:val="18"/>
        </w:rPr>
        <w:t xml:space="preserve">shuffle</w:t>
      </w:r>
      <w:r>
        <w:rPr>
          <w:sz w:val="22"/>
          <w:szCs w:val="22"/>
        </w:rPr>
        <w:t xml:space="preserve"> reçoivent une </w:t>
      </w:r>
      <w:r>
        <w:rPr>
          <w:rFonts w:ascii="Consolas" w:hAnsi="Consolas" w:cs="Consolas"/>
          <w:color w:val="E97132" w:themeColor="accent2"/>
          <w:sz w:val="18"/>
          <w:szCs w:val="18"/>
        </w:rPr>
        <w:t xml:space="preserve">List</w:t>
      </w:r>
      <w:r>
        <w:rPr>
          <w:sz w:val="22"/>
          <w:szCs w:val="22"/>
        </w:rPr>
        <w:t xml:space="preserve">, parce qu'un ensemble n'a pas de positions à réordonner. Elles modifient la liste reçue et ne retournent rien. Les méthodes </w:t>
      </w:r>
      <w:r>
        <w:rPr>
          <w:rFonts w:ascii="Consolas" w:hAnsi="Consolas" w:cs="Consolas"/>
          <w:color w:val="E97132" w:themeColor="accent2"/>
          <w:sz w:val="18"/>
          <w:szCs w:val="18"/>
        </w:rPr>
        <w:t xml:space="preserve">min</w:t>
      </w:r>
      <w:r>
        <w:rPr>
          <w:sz w:val="22"/>
          <w:szCs w:val="22"/>
        </w:rPr>
        <w:t xml:space="preserve"> et </w:t>
      </w:r>
      <w:r>
        <w:rPr>
          <w:rFonts w:ascii="Consolas" w:hAnsi="Consolas" w:cs="Consolas"/>
          <w:color w:val="E97132" w:themeColor="accent2"/>
          <w:sz w:val="18"/>
          <w:szCs w:val="18"/>
        </w:rPr>
        <w:t xml:space="preserve">max</w:t>
      </w:r>
      <w:r>
        <w:rPr>
          <w:sz w:val="22"/>
          <w:szCs w:val="22"/>
        </w:rPr>
        <w:t xml:space="preserve"> retournent le plus petit et le plus grand élément, </w:t>
      </w:r>
      <w:r>
        <w:rPr>
          <w:rFonts w:ascii="Consolas" w:hAnsi="Consolas" w:cs="Consolas"/>
          <w:color w:val="E97132" w:themeColor="accent2"/>
          <w:sz w:val="18"/>
          <w:szCs w:val="18"/>
        </w:rPr>
        <w:t xml:space="preserve">frequency</w:t>
      </w:r>
      <w:r>
        <w:rPr>
          <w:sz w:val="22"/>
          <w:szCs w:val="22"/>
        </w:rPr>
        <w:t xml:space="preserve"> compte les apparitions d'une valeur. La Javadoc de </w:t>
      </w:r>
      <w:r>
        <w:rPr>
          <w:rFonts w:ascii="Consolas" w:hAnsi="Consolas" w:cs="Consolas"/>
          <w:color w:val="E97132" w:themeColor="accent2"/>
          <w:sz w:val="18"/>
          <w:szCs w:val="18"/>
        </w:rPr>
        <w:t xml:space="preserve">Collections</w:t>
      </w:r>
      <w:r>
        <w:rPr>
          <w:sz w:val="22"/>
          <w:szCs w:val="22"/>
        </w:rPr>
        <w:t xml:space="preserve"> en contient une vingtaine d'autres.</w:t>
      </w:r>
    </w:p>
    <w:p>
      <w:pPr>
        <w:pStyle w:val="Heading2"/>
        <w:keepNext/>
        <w:spacing w:after="100" w:before="240"/>
      </w:pPr>
      <w:r>
        <w:rPr>
          <w:b/>
          <w:bCs/>
          <w:color w:val="595959"/>
          <w:sz w:val="24"/>
          <w:szCs w:val="24"/>
        </w:rPr>
        <w:t xml:space="preserve">Nommer ses bornes</w:t>
      </w:r>
    </w:p>
    <w:p>
      <w:pPr>
        <w:keepNext/>
        <w:keepLines/>
        <w:shd w:fill="F2F2F2" w:val="clear"/>
        <w:spacing w:after="0" w:before="100"/>
        <w:ind w:left="220"/>
      </w:pPr>
      <w:r>
        <w:rPr>
          <w:rFonts w:ascii="Consolas" w:hAnsi="Consolas" w:cs="Consolas"/>
          <w:color w:val="E97132" w:themeColor="accent2"/>
          <w:sz w:val="18"/>
          <w:szCs w:val="18"/>
        </w:rPr>
        <w:t xml:space="preserve">private static final int MINIMUM = 0;</w:t>
      </w:r>
    </w:p>
    <w:p>
      <w:pPr>
        <w:keepNext/>
        <w:keepLines/>
        <w:shd w:fill="F2F2F2" w:val="clear"/>
        <w:spacing w:after="0" w:before="0"/>
        <w:ind w:left="220"/>
      </w:pPr>
      <w:r>
        <w:rPr>
          <w:rFonts w:ascii="Consolas" w:hAnsi="Consolas" w:cs="Consolas"/>
          <w:color w:val="E97132" w:themeColor="accent2"/>
          <w:sz w:val="18"/>
          <w:szCs w:val="18"/>
        </w:rPr>
        <w:t xml:space="preserve">private static final int MAXIMUM = 1000;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System.out.printf("Nombres entre %d et %d%n", MINIMUM, MAXIMUM);</w:t>
      </w:r>
    </w:p>
    <w:p>
      <w:pPr>
        <w:keepNext w:val="false"/>
        <w:keepLines/>
        <w:shd w:fill="F2F2F2" w:val="clear"/>
        <w:spacing w:after="160" w:before="0"/>
        <w:ind w:left="220"/>
      </w:pPr>
      <w:r>
        <w:rPr>
          <w:rFonts w:ascii="Consolas" w:hAnsi="Consolas" w:cs="Consolas"/>
          <w:color w:val="E97132" w:themeColor="accent2"/>
          <w:sz w:val="18"/>
          <w:szCs w:val="18"/>
        </w:rPr>
        <w:t xml:space="preserve">int tire = MINIMUM + hasard.nextInt(MAXIMUM - MINIMUM + 1);</w:t>
      </w:r>
    </w:p>
    <w:p>
      <w:pPr>
        <w:spacing w:after="120"/>
      </w:pPr>
      <w:r>
        <w:rPr>
          <w:sz w:val="22"/>
          <w:szCs w:val="22"/>
        </w:rPr>
        <w:t xml:space="preserve">Une première version de ce programme écrivait </w:t>
      </w:r>
      <w:r>
        <w:rPr>
          <w:rFonts w:ascii="Consolas" w:hAnsi="Consolas" w:cs="Consolas"/>
          <w:color w:val="E97132" w:themeColor="accent2"/>
          <w:sz w:val="18"/>
          <w:szCs w:val="18"/>
        </w:rPr>
        <w:t xml:space="preserve">hasard.nextInt(1001)</w:t>
      </w:r>
      <w:r>
        <w:rPr>
          <w:sz w:val="22"/>
          <w:szCs w:val="22"/>
        </w:rPr>
        <w:t xml:space="preserve">. Le lecteur devait deviner d'où sortait 1001, et pourquoi pas 1000. La réponse tient au module </w:t>
      </w:r>
      <w:r>
        <w:rPr>
          <w:rFonts w:ascii="Consolas" w:hAnsi="Consolas" w:cs="Consolas"/>
          <w:color w:val="E97132" w:themeColor="accent2"/>
          <w:sz w:val="18"/>
          <w:szCs w:val="18"/>
        </w:rPr>
        <w:t xml:space="preserve">ENU</w:t>
      </w:r>
      <w:r>
        <w:rPr>
          <w:sz w:val="22"/>
          <w:szCs w:val="22"/>
        </w:rPr>
        <w:t xml:space="preserve"> : </w:t>
      </w:r>
      <w:r>
        <w:rPr>
          <w:rFonts w:ascii="Consolas" w:hAnsi="Consolas" w:cs="Consolas"/>
          <w:color w:val="E97132" w:themeColor="accent2"/>
          <w:sz w:val="18"/>
          <w:szCs w:val="18"/>
        </w:rPr>
        <w:t xml:space="preserve">nextInt(n)</w:t>
      </w:r>
      <w:r>
        <w:rPr>
          <w:sz w:val="22"/>
          <w:szCs w:val="22"/>
        </w:rPr>
        <w:t xml:space="preserve"> de la classe </w:t>
      </w:r>
      <w:r>
        <w:rPr>
          <w:rFonts w:ascii="Consolas" w:hAnsi="Consolas" w:cs="Consolas"/>
          <w:color w:val="E97132" w:themeColor="accent2"/>
          <w:sz w:val="18"/>
          <w:szCs w:val="18"/>
        </w:rPr>
        <w:t xml:space="preserve">Random</w:t>
      </w:r>
      <w:r>
        <w:rPr>
          <w:sz w:val="22"/>
          <w:szCs w:val="22"/>
        </w:rPr>
        <w:t xml:space="preserve"> retourne un entier de </w:t>
      </w:r>
      <w:r>
        <w:rPr>
          <w:rFonts w:ascii="Consolas" w:hAnsi="Consolas" w:cs="Consolas"/>
          <w:color w:val="E97132" w:themeColor="accent2"/>
          <w:sz w:val="18"/>
          <w:szCs w:val="18"/>
        </w:rPr>
        <w:t xml:space="preserve">0</w:t>
      </w:r>
      <w:r>
        <w:rPr>
          <w:sz w:val="22"/>
          <w:szCs w:val="22"/>
        </w:rPr>
        <w:t xml:space="preserve"> inclus à </w:t>
      </w:r>
      <w:r>
        <w:rPr>
          <w:rFonts w:ascii="Consolas" w:hAnsi="Consolas" w:cs="Consolas"/>
          <w:color w:val="E97132" w:themeColor="accent2"/>
          <w:sz w:val="18"/>
          <w:szCs w:val="18"/>
        </w:rPr>
        <w:t xml:space="preserve">n</w:t>
      </w:r>
      <w:r>
        <w:rPr>
          <w:sz w:val="22"/>
          <w:szCs w:val="22"/>
        </w:rPr>
        <w:t xml:space="preserve"> exclu, et il faut donc compter les valeurs de l'intervalle.</w:t>
      </w:r>
    </w:p>
    <w:p>
      <w:pPr>
        <w:spacing w:after="120"/>
      </w:pPr>
      <w:r>
        <w:rPr>
          <w:sz w:val="22"/>
          <w:szCs w:val="22"/>
        </w:rP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 xml:space="preserve">COL.1</w:t>
      </w:r>
      <w:r>
        <w:rPr>
          <w:sz w:val="22"/>
          <w:szCs w:val="22"/>
        </w:rPr>
        <w:t xml:space="preserve">, </w:t>
      </w:r>
      <w:r>
        <w:rPr>
          <w:rFonts w:ascii="Consolas" w:hAnsi="Consolas" w:cs="Consolas"/>
          <w:color w:val="E97132" w:themeColor="accent2"/>
          <w:sz w:val="18"/>
          <w:szCs w:val="18"/>
        </w:rPr>
        <w:t xml:space="preserve">COL.5</w:t>
      </w:r>
      <w:r>
        <w:rPr>
          <w:sz w:val="22"/>
          <w:szCs w:val="22"/>
        </w:rPr>
        <w:t xml:space="preserve"> et </w:t>
      </w:r>
      <w:r>
        <w:rPr>
          <w:rFonts w:ascii="Consolas" w:hAnsi="Consolas" w:cs="Consolas"/>
          <w:color w:val="E97132" w:themeColor="accent2"/>
          <w:sz w:val="18"/>
          <w:szCs w:val="18"/>
        </w:rPr>
        <w:t xml:space="preserve">COL.6</w:t>
      </w:r>
      <w:r>
        <w:rPr>
          <w:sz w:val="22"/>
          <w:szCs w:val="22"/>
        </w:rPr>
        <w:t xml:space="preserve"> vous donnent ces constantes : servez-vous-en partout. C'est la règle </w:t>
      </w:r>
      <w:r>
        <w:rPr>
          <w:rFonts w:ascii="Consolas" w:hAnsi="Consolas" w:cs="Consolas"/>
          <w:color w:val="E97132" w:themeColor="accent2"/>
          <w:sz w:val="18"/>
          <w:szCs w:val="18"/>
          <w:u w:val="none"/>
        </w:rPr>
        <w:t xml:space="preserve">CC-NOM.7</w:t>
      </w:r>
      <w:r>
        <w:rPr>
          <w:sz w:val="22"/>
          <w:szCs w:val="22"/>
        </w:rPr>
        <w:t xml:space="preserv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COL.1</w:t>
            </w:r>
            <w:r>
              <w:rPr>
                <w:sz w:val="22"/>
                <w:szCs w:val="22"/>
              </w:rPr>
              <w:t xml:space="preserve"> Deux façons d'être trié, puis </w:t>
            </w:r>
            <w:r>
              <w:rPr>
                <w:rFonts w:ascii="Consolas" w:hAnsi="Consolas" w:cs="Consolas"/>
                <w:color w:val="E97132" w:themeColor="accent2"/>
                <w:sz w:val="18"/>
                <w:szCs w:val="18"/>
              </w:rPr>
              <w:t xml:space="preserve">COL.3</w:t>
            </w:r>
            <w:r>
              <w:rPr>
                <w:sz w:val="22"/>
                <w:szCs w:val="22"/>
              </w:rPr>
              <w:t xml:space="preserve"> Lire des noms et les trier</w:t>
            </w:r>
          </w:p>
          <w:p>
            <w:pPr>
              <w:spacing w:after="0"/>
            </w:pPr>
            <w:r>
              <w:rPr>
                <w:rFonts w:ascii="Consolas" w:hAnsi="Consolas" w:cs="Consolas"/>
                <w:color w:val="E97132" w:themeColor="accent2"/>
                <w:sz w:val="18"/>
                <w:szCs w:val="18"/>
              </w:rPr>
              <w:t xml:space="preserve">COL.1</w:t>
            </w:r>
            <w:r>
              <w:rPr>
                <w:sz w:val="22"/>
                <w:szCs w:val="22"/>
              </w:rP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 xml:space="preserve">Collections.sort</w:t>
            </w:r>
            <w:r>
              <w:rPr>
                <w:sz w:val="22"/>
                <w:szCs w:val="22"/>
              </w:rPr>
              <w:t xml:space="preserve"> modifie celle qu'elle reçoit. </w:t>
            </w:r>
            <w:r>
              <w:rPr>
                <w:rFonts w:ascii="Consolas" w:hAnsi="Consolas" w:cs="Consolas"/>
                <w:color w:val="E97132" w:themeColor="accent2"/>
                <w:sz w:val="18"/>
                <w:szCs w:val="18"/>
              </w:rPr>
              <w:t xml:space="preserve">COL.3</w:t>
            </w:r>
            <w:r>
              <w:rPr>
                <w:sz w:val="22"/>
                <w:szCs w:val="22"/>
              </w:rPr>
              <w:t xml:space="preserve"> remplit une liste à partir d'un </w:t>
            </w:r>
            <w:r>
              <w:rPr>
                <w:rFonts w:ascii="Consolas" w:hAnsi="Consolas" w:cs="Consolas"/>
                <w:color w:val="E97132" w:themeColor="accent2"/>
                <w:sz w:val="18"/>
                <w:szCs w:val="18"/>
              </w:rPr>
              <w:t xml:space="preserve">Scanner</w:t>
            </w:r>
            <w:r>
              <w:rPr>
                <w:sz w:val="22"/>
                <w:szCs w:val="22"/>
              </w:rPr>
              <w:t xml:space="preserve">, que la classe fournie </w:t>
            </w:r>
            <w:r>
              <w:rPr>
                <w:rFonts w:ascii="Consolas" w:hAnsi="Consolas" w:cs="Consolas"/>
                <w:color w:val="E97132" w:themeColor="accent2"/>
                <w:sz w:val="18"/>
                <w:szCs w:val="18"/>
              </w:rPr>
              <w:t xml:space="preserve">SourceDeTexte</w:t>
            </w:r>
            <w:r>
              <w:rPr>
                <w:sz w:val="22"/>
                <w:szCs w:val="22"/>
              </w:rPr>
              <w:t xml:space="preserve"> vous donne déjà ouvert : l'exercice porte sur les collections, pas sur les fichiers. Les deux exercices finissent sur une question d'ordre.</w:t>
            </w:r>
          </w:p>
        </w:tc>
      </w:tr>
    </w:tbl>
    <w:p>
      <w:pPr>
        <w:spacing w:after="60"/>
      </w:pPr>
    </w:p>
    <w:p>
      <w:pPr>
        <w:pStyle w:val="Heading1"/>
        <w:keepNext/>
        <w:spacing w:after="160" w:before="360"/>
      </w:pPr>
      <w:r>
        <w:rPr>
          <w:b/>
          <w:bCs/>
          <w:color w:val="1F4E79"/>
          <w:sz w:val="30"/>
          <w:szCs w:val="30"/>
        </w:rPr>
        <w:t xml:space="preserve">COL §3 — Un ensemble, sans doublons</w:t>
      </w:r>
    </w:p>
    <w:p>
      <w:pPr>
        <w:spacing w:after="120"/>
      </w:pPr>
      <w:r>
        <w:rPr>
          <w:sz w:val="22"/>
          <w:szCs w:val="22"/>
        </w:rPr>
        <w:t xml:space="preserve">Un ensemble (</w:t>
      </w:r>
      <w:r>
        <w:rPr>
          <w:rFonts w:ascii="Consolas" w:hAnsi="Consolas" w:cs="Consolas"/>
          <w:color w:val="E97132" w:themeColor="accent2"/>
          <w:sz w:val="18"/>
          <w:szCs w:val="18"/>
        </w:rPr>
        <w:t xml:space="preserve">Set</w:t>
      </w:r>
      <w:r>
        <w:rPr>
          <w:sz w:val="22"/>
          <w:szCs w:val="22"/>
        </w:rPr>
        <w:t xml:space="preserve">)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 ensemble : chaque valeur une seule fois, sans position</w:t>
      </w:r>
    </w:p>
    <w:p>
      <w:pPr>
        <w:pStyle w:val="Heading2"/>
        <w:keepNext/>
        <w:spacing w:after="100" w:before="240"/>
      </w:pPr>
      <w:r>
        <w:rPr>
          <w:b/>
          <w:bCs/>
          <w:color w:val="595959"/>
          <w:sz w:val="24"/>
          <w:szCs w:val="24"/>
        </w:rPr>
        <w:t xml:space="preserve">Ce qu'un ensemble refuse</w:t>
      </w:r>
    </w:p>
    <w:p>
      <w:pPr>
        <w:keepNext/>
        <w:keepLines/>
        <w:shd w:fill="F2F2F2" w:val="clear"/>
        <w:spacing w:after="0" w:before="100"/>
        <w:ind w:left="220"/>
      </w:pPr>
      <w:r>
        <w:rPr>
          <w:rFonts w:ascii="Consolas" w:hAnsi="Consolas" w:cs="Consolas"/>
          <w:color w:val="E97132" w:themeColor="accent2"/>
          <w:sz w:val="18"/>
          <w:szCs w:val="18"/>
        </w:rPr>
        <w:t xml:space="preserve">Set&lt;String&gt; auteurs = new HashSet&lt;&gt;();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auteurs.add("Zola");             // true</w:t>
      </w:r>
    </w:p>
    <w:p>
      <w:pPr>
        <w:keepNext/>
        <w:keepLines/>
        <w:shd w:fill="F2F2F2" w:val="clear"/>
        <w:spacing w:after="0" w:before="0"/>
        <w:ind w:left="220"/>
      </w:pPr>
      <w:r>
        <w:rPr>
          <w:rFonts w:ascii="Consolas" w:hAnsi="Consolas" w:cs="Consolas"/>
          <w:color w:val="E97132" w:themeColor="accent2"/>
          <w:sz w:val="18"/>
          <w:szCs w:val="18"/>
        </w:rPr>
        <w:t xml:space="preserve">auteurs.add("Zola");             // false : deja present</w:t>
      </w:r>
    </w:p>
    <w:p>
      <w:pPr>
        <w:keepNext/>
        <w:keepLines/>
        <w:shd w:fill="F2F2F2" w:val="clear"/>
        <w:spacing w:after="0" w:before="0"/>
        <w:ind w:left="220"/>
      </w:pPr>
      <w:r>
        <w:rPr>
          <w:rFonts w:ascii="Consolas" w:hAnsi="Consolas" w:cs="Consolas"/>
          <w:color w:val="E97132" w:themeColor="accent2"/>
          <w:sz w:val="18"/>
          <w:szCs w:val="18"/>
        </w:rPr>
        <w:t xml:space="preserve">auteurs.size();                  // 1</w:t>
      </w:r>
    </w:p>
    <w:p>
      <w:pPr>
        <w:keepNext w:val="false"/>
        <w:keepLines/>
        <w:shd w:fill="F2F2F2" w:val="clear"/>
        <w:spacing w:after="160" w:before="0"/>
        <w:ind w:left="220"/>
      </w:pPr>
      <w:r>
        <w:rPr>
          <w:rFonts w:ascii="Consolas" w:hAnsi="Consolas" w:cs="Consolas"/>
          <w:color w:val="E97132" w:themeColor="accent2"/>
          <w:sz w:val="18"/>
          <w:szCs w:val="18"/>
        </w:rPr>
        <w:t xml:space="preserve">auteurs.contains("Zola");        // true</w:t>
      </w:r>
    </w:p>
    <w:p>
      <w:pPr>
        <w:spacing w:after="120"/>
      </w:pPr>
      <w:r>
        <w:rPr>
          <w:sz w:val="22"/>
          <w:szCs w:val="22"/>
        </w:rP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 xml:space="preserve">add</w:t>
      </w:r>
      <w:r>
        <w:rPr>
          <w:sz w:val="22"/>
          <w:szCs w:val="22"/>
        </w:rPr>
        <w:t xml:space="preserve"> retourne </w:t>
      </w:r>
      <w:r>
        <w:rPr>
          <w:rFonts w:ascii="Consolas" w:hAnsi="Consolas" w:cs="Consolas"/>
          <w:color w:val="E97132" w:themeColor="accent2"/>
          <w:sz w:val="18"/>
          <w:szCs w:val="18"/>
        </w:rPr>
        <w:t xml:space="preserve">false</w:t>
      </w:r>
      <w:r>
        <w:rPr>
          <w:sz w:val="22"/>
          <w:szCs w:val="22"/>
        </w:rPr>
        <w:t xml:space="preserve"> pour le signaler. C'est ce que la démonstration a exploité.</w:t>
      </w:r>
    </w:p>
    <w:p>
      <w:pPr>
        <w:spacing w:after="120"/>
      </w:pPr>
      <w:r>
        <w:rPr>
          <w:sz w:val="22"/>
          <w:szCs w:val="22"/>
        </w:rPr>
        <w:t xml:space="preserve">Un ensemble n'a pas de positions : ni </w:t>
      </w:r>
      <w:r>
        <w:rPr>
          <w:rFonts w:ascii="Consolas" w:hAnsi="Consolas" w:cs="Consolas"/>
          <w:color w:val="E97132" w:themeColor="accent2"/>
          <w:sz w:val="18"/>
          <w:szCs w:val="18"/>
        </w:rPr>
        <w:t xml:space="preserve">get(i)</w:t>
      </w:r>
      <w:r>
        <w:rPr>
          <w:sz w:val="22"/>
          <w:szCs w:val="22"/>
        </w:rPr>
        <w:t xml:space="preserve">, ni </w:t>
      </w:r>
      <w:r>
        <w:rPr>
          <w:rFonts w:ascii="Consolas" w:hAnsi="Consolas" w:cs="Consolas"/>
          <w:color w:val="E97132" w:themeColor="accent2"/>
          <w:sz w:val="18"/>
          <w:szCs w:val="18"/>
        </w:rPr>
        <w:t xml:space="preserve">add(i, x)</w:t>
      </w:r>
      <w:r>
        <w:rPr>
          <w:sz w:val="22"/>
          <w:szCs w:val="22"/>
        </w:rPr>
        <w:t xml:space="preserve">. On l'interroge avec </w:t>
      </w:r>
      <w:r>
        <w:rPr>
          <w:rFonts w:ascii="Consolas" w:hAnsi="Consolas" w:cs="Consolas"/>
          <w:color w:val="E97132" w:themeColor="accent2"/>
          <w:sz w:val="18"/>
          <w:szCs w:val="18"/>
        </w:rPr>
        <w:t xml:space="preserve">contains</w:t>
      </w:r>
      <w:r>
        <w:rPr>
          <w:sz w:val="22"/>
          <w:szCs w:val="22"/>
        </w:rPr>
        <w:t xml:space="preserve">, on le parcourt avec la boucle </w:t>
      </w:r>
      <w:r>
        <w:rPr>
          <w:rFonts w:ascii="Consolas" w:hAnsi="Consolas" w:cs="Consolas"/>
          <w:color w:val="E97132" w:themeColor="accent2"/>
          <w:sz w:val="18"/>
          <w:szCs w:val="18"/>
        </w:rPr>
        <w:t xml:space="preserve">for-each</w:t>
      </w:r>
      <w:r>
        <w:rPr>
          <w:sz w:val="22"/>
          <w:szCs w:val="22"/>
        </w:rPr>
        <w:t xml:space="preserve">, mais on ne demande jamais « le troisième élément ». Ce n'est pas une limite : c'est ce qui lui permet d'autres services, que </w:t>
      </w:r>
      <w:r>
        <w:rPr>
          <w:rFonts w:ascii="Consolas" w:hAnsi="Consolas" w:cs="Consolas"/>
          <w:color w:val="E97132" w:themeColor="accent2"/>
          <w:sz w:val="18"/>
          <w:szCs w:val="18"/>
        </w:rPr>
        <w:t xml:space="preserve">COL.6</w:t>
      </w:r>
      <w:r>
        <w:rPr>
          <w:sz w:val="22"/>
          <w:szCs w:val="22"/>
        </w:rPr>
        <w:t xml:space="preserve"> vous fera découvrir.</w:t>
      </w:r>
    </w:p>
    <w:p>
      <w:pPr>
        <w:pStyle w:val="Heading2"/>
        <w:keepNext/>
        <w:spacing w:after="100" w:before="240"/>
      </w:pPr>
      <w:r>
        <w:rPr>
          <w:b/>
          <w:bCs/>
          <w:color w:val="595959"/>
          <w:sz w:val="24"/>
          <w:szCs w:val="24"/>
        </w:rPr>
        <w:t xml:space="preserve">Qui décide que deux éléments sont égaux</w:t>
      </w:r>
    </w:p>
    <w:p>
      <w:pPr>
        <w:keepNext w:val="false"/>
        <w:keepLines/>
        <w:shd w:fill="F2F2F2" w:val="clear"/>
        <w:spacing w:after="0" w:before="100"/>
        <w:ind w:left="220"/>
      </w:pPr>
      <w:r>
        <w:rPr>
          <w:rFonts w:ascii="Consolas" w:hAnsi="Consolas" w:cs="Consolas"/>
          <w:color w:val="E97132" w:themeColor="accent2"/>
          <w:sz w:val="18"/>
          <w:szCs w:val="18"/>
        </w:rPr>
        <w:t xml:space="preserve">record Exemplaire(String titre, int numero) { }</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Set&lt;Exemplaire&gt; rayon = new HashSet&lt;&gt;();</w:t>
      </w:r>
    </w:p>
    <w:p>
      <w:pPr>
        <w:keepNext/>
        <w:keepLines/>
        <w:shd w:fill="F2F2F2" w:val="clear"/>
        <w:spacing w:after="0" w:before="0"/>
        <w:ind w:left="220"/>
      </w:pPr>
      <w:r>
        <w:rPr>
          <w:rFonts w:ascii="Consolas" w:hAnsi="Consolas" w:cs="Consolas"/>
          <w:color w:val="E97132" w:themeColor="accent2"/>
          <w:sz w:val="18"/>
          <w:szCs w:val="18"/>
        </w:rPr>
        <w:t xml:space="preserve">rayon.add(new Exemplaire("Nana", 1));</w:t>
      </w:r>
    </w:p>
    <w:p>
      <w:pPr>
        <w:keepNext/>
        <w:keepLines/>
        <w:shd w:fill="F2F2F2" w:val="clear"/>
        <w:spacing w:after="0" w:before="0"/>
        <w:ind w:left="220"/>
      </w:pPr>
      <w:r>
        <w:rPr>
          <w:rFonts w:ascii="Consolas" w:hAnsi="Consolas" w:cs="Consolas"/>
          <w:color w:val="E97132" w:themeColor="accent2"/>
          <w:sz w:val="18"/>
          <w:szCs w:val="18"/>
        </w:rPr>
        <w:t xml:space="preserve">rayon.add(new Exemplaire("Nana", 1));</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rayon.size();                    // 1</w:t>
      </w:r>
    </w:p>
    <w:p>
      <w:pPr>
        <w:spacing w:after="120"/>
      </w:pPr>
      <w:r>
        <w:rPr>
          <w:sz w:val="22"/>
          <w:szCs w:val="22"/>
        </w:rPr>
        <w:t xml:space="preserve">Le module </w:t>
      </w:r>
      <w:r>
        <w:rPr>
          <w:rFonts w:ascii="Consolas" w:hAnsi="Consolas" w:cs="Consolas"/>
          <w:color w:val="E97132" w:themeColor="accent2"/>
          <w:sz w:val="18"/>
          <w:szCs w:val="18"/>
        </w:rPr>
        <w:t xml:space="preserve">ENU</w:t>
      </w:r>
      <w:r>
        <w:rPr>
          <w:sz w:val="22"/>
          <w:szCs w:val="22"/>
        </w:rP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 xml:space="preserve">HashSet</w:t>
      </w:r>
      <w:r>
        <w:rPr>
          <w:sz w:val="22"/>
          <w:szCs w:val="22"/>
        </w:rPr>
        <w:t xml:space="preserve"> appelle </w:t>
      </w:r>
      <w:r>
        <w:rPr>
          <w:rFonts w:ascii="Consolas" w:hAnsi="Consolas" w:cs="Consolas"/>
          <w:color w:val="E97132" w:themeColor="accent2"/>
          <w:sz w:val="18"/>
          <w:szCs w:val="18"/>
        </w:rPr>
        <w:t xml:space="preserve">hashCode</w:t>
      </w:r>
      <w:r>
        <w:rPr>
          <w:sz w:val="22"/>
          <w:szCs w:val="22"/>
        </w:rPr>
        <w:t xml:space="preserve"> puis </w:t>
      </w:r>
      <w:r>
        <w:rPr>
          <w:rFonts w:ascii="Consolas" w:hAnsi="Consolas" w:cs="Consolas"/>
          <w:color w:val="E97132" w:themeColor="accent2"/>
          <w:sz w:val="18"/>
          <w:szCs w:val="18"/>
        </w:rPr>
        <w:t xml:space="preserve">equals</w:t>
      </w:r>
      <w:r>
        <w:rPr>
          <w:sz w:val="22"/>
          <w:szCs w:val="22"/>
        </w:rPr>
        <w:t xml:space="preserve"> sur ses éléments.</w:t>
      </w:r>
    </w:p>
    <w:p>
      <w:pPr>
        <w:pStyle w:val="ListParagraph"/>
        <w:numPr>
          <w:ilvl w:val="0"/>
          <w:numId w:val="2"/>
        </w:numPr>
        <w:spacing w:after="60"/>
      </w:pPr>
      <w:r>
        <w:rPr>
          <w:rFonts w:ascii="Consolas" w:hAnsi="Consolas" w:cs="Consolas"/>
          <w:b/>
          <w:bCs/>
          <w:color w:val="E97132" w:themeColor="accent2"/>
          <w:sz w:val="18"/>
          <w:szCs w:val="18"/>
        </w:rPr>
        <w:t xml:space="preserve">String</w:t>
      </w:r>
      <w:r>
        <w:rPr>
          <w:b/>
          <w:bCs/>
          <w:sz w:val="22"/>
          <w:szCs w:val="22"/>
        </w:rPr>
        <w:t xml:space="preserve"> et </w:t>
      </w:r>
      <w:r>
        <w:rPr>
          <w:rFonts w:ascii="Consolas" w:hAnsi="Consolas" w:cs="Consolas"/>
          <w:b/>
          <w:bCs/>
          <w:color w:val="E97132" w:themeColor="accent2"/>
          <w:sz w:val="18"/>
          <w:szCs w:val="18"/>
        </w:rPr>
        <w:t xml:space="preserve">Integer</w:t>
      </w:r>
      <w:r>
        <w:rPr>
          <w:sz w:val="22"/>
          <w:szCs w:val="22"/>
        </w:rPr>
        <w:t xml:space="preserve"> les définissent comme on s'y attend : deux chaînes de mêmes lettres sont égales.</w:t>
      </w:r>
    </w:p>
    <w:p>
      <w:pPr>
        <w:pStyle w:val="ListParagraph"/>
        <w:numPr>
          <w:ilvl w:val="0"/>
          <w:numId w:val="2"/>
        </w:numPr>
        <w:spacing w:after="60"/>
      </w:pPr>
      <w:r>
        <w:rPr>
          <w:b/>
          <w:bCs/>
          <w:sz w:val="22"/>
          <w:szCs w:val="22"/>
        </w:rPr>
        <w:t xml:space="preserve">Un </w:t>
      </w:r>
      <w:r>
        <w:rPr>
          <w:rFonts w:ascii="Consolas" w:hAnsi="Consolas" w:cs="Consolas"/>
          <w:b/>
          <w:bCs/>
          <w:color w:val="E97132" w:themeColor="accent2"/>
          <w:sz w:val="18"/>
          <w:szCs w:val="18"/>
        </w:rPr>
        <w:t xml:space="preserve">record</w:t>
      </w:r>
      <w:r>
        <w:rPr>
          <w:sz w:val="22"/>
          <w:szCs w:val="22"/>
        </w:rPr>
        <w:t xml:space="preserve"> les définit aussi, en comparant ses composants : les deux exemplaires ci-dessus ne comptent donc qu'une fois.</w:t>
      </w:r>
    </w:p>
    <w:p>
      <w:pPr>
        <w:pStyle w:val="ListParagraph"/>
        <w:numPr>
          <w:ilvl w:val="0"/>
          <w:numId w:val="2"/>
        </w:numPr>
        <w:spacing w:after="60"/>
      </w:pPr>
      <w:r>
        <w:rPr>
          <w:b/>
          <w:bCs/>
          <w:sz w:val="22"/>
          <w:szCs w:val="22"/>
        </w:rPr>
        <w:t xml:space="preserve">Une classe ordinaire</w:t>
      </w:r>
      <w:r>
        <w:rPr>
          <w:sz w:val="22"/>
          <w:szCs w:val="22"/>
        </w:rPr>
        <w:t xml:space="preserve"> qui ne redéfinit rien compare des références : deux objets construits séparément sont différents, même avec les mêmes valeurs, et l'ensemble en garde deux.</w:t>
      </w:r>
    </w:p>
    <w:p>
      <w:pPr>
        <w:spacing w:after="120"/>
      </w:pPr>
      <w:r>
        <w:rPr>
          <w:sz w:val="22"/>
          <w:szCs w:val="22"/>
        </w:rPr>
        <w:t xml:space="preserve">Écrire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 à la main est possible, toujours ensemble</w:t>
      </w:r>
      <w:r>
        <w:rPr>
          <w:rStyle w:val="FootnoteReference"/>
        </w:rPr>
        <w:footnoteReference w:id="1"/>
      </w:r>
      <w:r>
        <w:rPr>
          <w:sz w:val="22"/>
          <w:szCs w:val="22"/>
        </w:rPr>
        <w:t xml:space="preserve">, et IntelliJ les génère. Ce cours ne vous le demandera pas : un </w:t>
      </w:r>
      <w:r>
        <w:rPr>
          <w:rFonts w:ascii="Consolas" w:hAnsi="Consolas" w:cs="Consolas"/>
          <w:color w:val="E97132" w:themeColor="accent2"/>
          <w:sz w:val="18"/>
          <w:szCs w:val="18"/>
        </w:rPr>
        <w:t xml:space="preserve">record</w:t>
      </w:r>
      <w:r>
        <w:rPr>
          <w:sz w:val="22"/>
          <w:szCs w:val="22"/>
        </w:rPr>
        <w:t xml:space="preserve"> suffit dans tous les exercices. La même règle vaut pour les clés d'une table, en </w:t>
      </w:r>
      <w:r>
        <w:rPr>
          <w:rFonts w:ascii="Consolas" w:hAnsi="Consolas" w:cs="Consolas"/>
          <w:color w:val="E97132" w:themeColor="accent2"/>
          <w:sz w:val="18"/>
          <w:szCs w:val="18"/>
        </w:rPr>
        <w:t xml:space="preserve">COL §4</w:t>
      </w:r>
      <w:r>
        <w:rPr>
          <w:sz w:val="22"/>
          <w:szCs w:val="22"/>
        </w:rPr>
        <w:t xml:space="preserve">.</w:t>
      </w:r>
    </w:p>
    <w:p>
      <w:pPr>
        <w:pStyle w:val="Heading2"/>
        <w:keepNext/>
        <w:spacing w:after="100" w:before="240"/>
      </w:pPr>
      <w:r>
        <w:rPr>
          <w:rFonts w:ascii="Consolas" w:cs="Consolas" w:eastAsia="Consolas" w:hAnsi="Consolas"/>
          <w:b/>
          <w:bCs/>
          <w:color w:val="E97132" w:themeColor="accent2"/>
          <w:sz w:val="20"/>
          <w:szCs w:val="20"/>
        </w:rPr>
        <w:t xml:space="preserve">Hash</w:t>
      </w:r>
      <w:r>
        <w:rPr>
          <w:b/>
          <w:bCs/>
          <w:color w:val="595959"/>
          <w:sz w:val="24"/>
          <w:szCs w:val="24"/>
        </w:rPr>
        <w:t xml:space="preserve"> ou </w:t>
      </w:r>
      <w:r>
        <w:rPr>
          <w:rFonts w:ascii="Consolas" w:cs="Consolas" w:eastAsia="Consolas" w:hAnsi="Consolas"/>
          <w:b/>
          <w:bCs/>
          <w:color w:val="E97132" w:themeColor="accent2"/>
          <w:sz w:val="20"/>
          <w:szCs w:val="20"/>
        </w:rPr>
        <w:t xml:space="preserve">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9"/>
        <w:gridCol w:w="3685"/>
        <w:gridCol w:w="2865"/>
      </w:tblGrid>
      <w:tr>
        <w:trPr>
          <w:tblHeader/>
        </w:trPr>
        <w:tc>
          <w:tcPr>
            <w:tcW w:type="dxa" w:w="2809"/>
            <w:shd w:fill="DEEAF6" w:val="clear"/>
            <w:tcMar>
              <w:top w:type="dxa" w:w="55"/>
              <w:left w:type="dxa" w:w="100"/>
              <w:bottom w:type="dxa" w:w="55"/>
              <w:right w:type="dxa" w:w="100"/>
            </w:tcMar>
          </w:tcPr>
          <w:p>
            <w:pPr>
              <w:spacing w:after="0"/>
            </w:pPr>
          </w:p>
        </w:tc>
        <w:tc>
          <w:tcPr>
            <w:tcW w:type="dxa" w:w="3685"/>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HashSet</w:t>
            </w:r>
            <w:r>
              <w:rPr>
                <w:b/>
                <w:bCs/>
                <w:sz w:val="20"/>
                <w:szCs w:val="20"/>
              </w:rPr>
              <w:t xml:space="preserve">, </w:t>
            </w:r>
            <w:r>
              <w:rPr>
                <w:rFonts w:ascii="Consolas" w:hAnsi="Consolas" w:cs="Consolas"/>
                <w:b/>
                <w:bCs/>
                <w:color w:val="E97132" w:themeColor="accent2"/>
                <w:sz w:val="18"/>
                <w:szCs w:val="18"/>
              </w:rPr>
              <w:t xml:space="preserve">HashMap</w:t>
            </w:r>
          </w:p>
        </w:tc>
        <w:tc>
          <w:tcPr>
            <w:tcW w:type="dxa" w:w="2865"/>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TreeSet</w:t>
            </w:r>
            <w:r>
              <w:rPr>
                <w:b/>
                <w:bCs/>
                <w:sz w:val="20"/>
                <w:szCs w:val="20"/>
              </w:rPr>
              <w:t xml:space="preserve">, </w:t>
            </w:r>
            <w:r>
              <w:rPr>
                <w:rFonts w:ascii="Consolas" w:hAnsi="Consolas" w:cs="Consolas"/>
                <w:b/>
                <w:bCs/>
                <w:color w:val="E97132" w:themeColor="accent2"/>
                <w:sz w:val="18"/>
                <w:szCs w:val="18"/>
              </w:rPr>
              <w:t xml:space="preserve">TreeMap</w:t>
            </w:r>
          </w:p>
        </w:tc>
      </w:tr>
      <w:tr>
        <w:trPr>
          <w:cantSplit/>
        </w:trPr>
        <w:tc>
          <w:tcPr>
            <w:tcW w:type="dxa" w:w="2809"/>
            <w:tcMar>
              <w:top w:type="dxa" w:w="55"/>
              <w:left w:type="dxa" w:w="100"/>
              <w:bottom w:type="dxa" w:w="55"/>
              <w:right w:type="dxa" w:w="100"/>
            </w:tcMar>
          </w:tcPr>
          <w:p>
            <w:pPr>
              <w:spacing w:after="0"/>
            </w:pPr>
            <w:r>
              <w:rPr>
                <w:sz w:val="20"/>
                <w:szCs w:val="20"/>
              </w:rPr>
              <w:t xml:space="preserve">Ordre de parcours</w:t>
            </w:r>
          </w:p>
        </w:tc>
        <w:tc>
          <w:tcPr>
            <w:tcW w:type="dxa" w:w="3685"/>
            <w:tcMar>
              <w:top w:type="dxa" w:w="55"/>
              <w:left w:type="dxa" w:w="100"/>
              <w:bottom w:type="dxa" w:w="55"/>
              <w:right w:type="dxa" w:w="100"/>
            </w:tcMar>
          </w:tcPr>
          <w:p>
            <w:pPr>
              <w:spacing w:after="0"/>
            </w:pPr>
            <w:r>
              <w:rPr>
                <w:sz w:val="20"/>
                <w:szCs w:val="20"/>
              </w:rPr>
              <w:t xml:space="preserve">aucun ordre garanti</w:t>
            </w:r>
          </w:p>
        </w:tc>
        <w:tc>
          <w:tcPr>
            <w:tcW w:type="dxa" w:w="2865"/>
            <w:tcMar>
              <w:top w:type="dxa" w:w="55"/>
              <w:left w:type="dxa" w:w="100"/>
              <w:bottom w:type="dxa" w:w="55"/>
              <w:right w:type="dxa" w:w="100"/>
            </w:tcMar>
          </w:tcPr>
          <w:p>
            <w:pPr>
              <w:spacing w:after="0"/>
            </w:pPr>
            <w:r>
              <w:rPr>
                <w:sz w:val="20"/>
                <w:szCs w:val="20"/>
              </w:rPr>
              <w:t xml:space="preserve">trié en permanence</w:t>
            </w:r>
          </w:p>
        </w:tc>
      </w:tr>
      <w:tr>
        <w:trPr>
          <w:cantSplit/>
        </w:trPr>
        <w:tc>
          <w:tcPr>
            <w:tcW w:type="dxa" w:w="2809"/>
            <w:tcMar>
              <w:top w:type="dxa" w:w="55"/>
              <w:left w:type="dxa" w:w="100"/>
              <w:bottom w:type="dxa" w:w="55"/>
              <w:right w:type="dxa" w:w="100"/>
            </w:tcMar>
          </w:tcPr>
          <w:p>
            <w:pPr>
              <w:spacing w:after="0"/>
            </w:pPr>
            <w:r>
              <w:rPr>
                <w:sz w:val="20"/>
                <w:szCs w:val="20"/>
              </w:rPr>
              <w:t xml:space="preserve">Les éléments doivent</w:t>
            </w:r>
          </w:p>
        </w:tc>
        <w:tc>
          <w:tcPr>
            <w:tcW w:type="dxa" w:w="3685"/>
            <w:tcMar>
              <w:top w:type="dxa" w:w="55"/>
              <w:left w:type="dxa" w:w="100"/>
              <w:bottom w:type="dxa" w:w="55"/>
              <w:right w:type="dxa" w:w="100"/>
            </w:tcMar>
          </w:tcPr>
          <w:p>
            <w:pPr>
              <w:spacing w:after="0"/>
            </w:pPr>
            <w:r>
              <w:rPr>
                <w:sz w:val="20"/>
                <w:szCs w:val="20"/>
              </w:rPr>
              <w:t xml:space="preserve">définir </w:t>
            </w:r>
            <w:r>
              <w:rPr>
                <w:rFonts w:ascii="Consolas" w:hAnsi="Consolas" w:cs="Consolas"/>
                <w:color w:val="E97132" w:themeColor="accent2"/>
                <w:sz w:val="18"/>
                <w:szCs w:val="18"/>
              </w:rPr>
              <w:t xml:space="preserve">equals</w:t>
            </w:r>
            <w:r>
              <w:rPr>
                <w:sz w:val="20"/>
                <w:szCs w:val="20"/>
              </w:rPr>
              <w:t xml:space="preserve"> et </w:t>
            </w:r>
            <w:r>
              <w:rPr>
                <w:rFonts w:ascii="Consolas" w:hAnsi="Consolas" w:cs="Consolas"/>
                <w:color w:val="E97132" w:themeColor="accent2"/>
                <w:sz w:val="18"/>
                <w:szCs w:val="18"/>
              </w:rPr>
              <w:t xml:space="preserve">hashCode</w:t>
            </w:r>
          </w:p>
        </w:tc>
        <w:tc>
          <w:tcPr>
            <w:tcW w:type="dxa" w:w="2865"/>
            <w:tcMar>
              <w:top w:type="dxa" w:w="55"/>
              <w:left w:type="dxa" w:w="100"/>
              <w:bottom w:type="dxa" w:w="55"/>
              <w:right w:type="dxa" w:w="100"/>
            </w:tcMar>
          </w:tcPr>
          <w:p>
            <w:pPr>
              <w:spacing w:after="0"/>
            </w:pPr>
            <w:r>
              <w:rPr>
                <w:sz w:val="20"/>
                <w:szCs w:val="20"/>
              </w:rPr>
              <w:t xml:space="preserve">savoir se comparer</w:t>
            </w:r>
          </w:p>
        </w:tc>
      </w:tr>
      <w:tr>
        <w:trPr>
          <w:cantSplit/>
        </w:trPr>
        <w:tc>
          <w:tcPr>
            <w:tcW w:type="dxa" w:w="2809"/>
            <w:tcMar>
              <w:top w:type="dxa" w:w="55"/>
              <w:left w:type="dxa" w:w="100"/>
              <w:bottom w:type="dxa" w:w="55"/>
              <w:right w:type="dxa" w:w="100"/>
            </w:tcMar>
          </w:tcPr>
          <w:p>
            <w:pPr>
              <w:spacing w:after="0"/>
            </w:pPr>
            <w:r>
              <w:rPr>
                <w:sz w:val="20"/>
                <w:szCs w:val="20"/>
              </w:rPr>
              <w:t xml:space="preserve">Quand le choisir</w:t>
            </w:r>
          </w:p>
        </w:tc>
        <w:tc>
          <w:tcPr>
            <w:tcW w:type="dxa" w:w="3685"/>
            <w:tcMar>
              <w:top w:type="dxa" w:w="55"/>
              <w:left w:type="dxa" w:w="100"/>
              <w:bottom w:type="dxa" w:w="55"/>
              <w:right w:type="dxa" w:w="100"/>
            </w:tcMar>
          </w:tcPr>
          <w:p>
            <w:pPr>
              <w:spacing w:after="0"/>
            </w:pPr>
            <w:r>
              <w:rPr>
                <w:sz w:val="20"/>
                <w:szCs w:val="20"/>
              </w:rPr>
              <w:t xml:space="preserve">par défaut</w:t>
            </w:r>
          </w:p>
        </w:tc>
        <w:tc>
          <w:tcPr>
            <w:tcW w:type="dxa" w:w="2865"/>
            <w:tcMar>
              <w:top w:type="dxa" w:w="55"/>
              <w:left w:type="dxa" w:w="100"/>
              <w:bottom w:type="dxa" w:w="55"/>
              <w:right w:type="dxa" w:w="100"/>
            </w:tcMar>
          </w:tcPr>
          <w:p>
            <w:pPr>
              <w:spacing w:after="0"/>
            </w:pPr>
            <w:r>
              <w:rPr>
                <w:sz w:val="20"/>
                <w:szCs w:val="20"/>
              </w:rPr>
              <w:t xml:space="preserve">quand l'ordre compte</w:t>
            </w:r>
          </w:p>
        </w:tc>
      </w:tr>
    </w:tbl>
    <w:p>
      <w:pPr>
        <w:spacing w:after="60"/>
      </w:pPr>
    </w:p>
    <w:p>
      <w:pPr>
        <w:spacing w:after="120"/>
      </w:pPr>
      <w:r>
        <w:rPr>
          <w:sz w:val="22"/>
          <w:szCs w:val="22"/>
        </w:rPr>
        <w:t xml:space="preserve">Les ensembles (</w:t>
      </w:r>
      <w:r>
        <w:rPr>
          <w:rFonts w:ascii="Consolas" w:hAnsi="Consolas" w:cs="Consolas"/>
          <w:color w:val="E97132" w:themeColor="accent2"/>
          <w:sz w:val="18"/>
          <w:szCs w:val="18"/>
        </w:rPr>
        <w:t xml:space="preserve">Set</w:t>
      </w:r>
      <w:r>
        <w:rPr>
          <w:sz w:val="22"/>
          <w:szCs w:val="22"/>
        </w:rPr>
        <w:t xml:space="preserve">) et les tables associatives (</w:t>
      </w:r>
      <w:r>
        <w:rPr>
          <w:rFonts w:ascii="Consolas" w:hAnsi="Consolas" w:cs="Consolas"/>
          <w:color w:val="E97132" w:themeColor="accent2"/>
          <w:sz w:val="18"/>
          <w:szCs w:val="18"/>
        </w:rPr>
        <w:t xml:space="preserve">Map</w:t>
      </w:r>
      <w:r>
        <w:rPr>
          <w:sz w:val="22"/>
          <w:szCs w:val="22"/>
        </w:rPr>
        <w:t xml:space="preserve">) existent chacun en deux implémentations principales, et la différence est la même des deux côtés. Les classes </w:t>
      </w:r>
      <w:r>
        <w:rPr>
          <w:rFonts w:ascii="Consolas" w:hAnsi="Consolas" w:cs="Consolas"/>
          <w:color w:val="E97132" w:themeColor="accent2"/>
          <w:sz w:val="18"/>
          <w:szCs w:val="18"/>
        </w:rPr>
        <w:t xml:space="preserve">Hash</w:t>
      </w:r>
      <w:r>
        <w:rPr>
          <w:sz w:val="22"/>
          <w:szCs w:val="22"/>
        </w:rP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 xml:space="preserve">Tree</w:t>
      </w:r>
      <w:r>
        <w:rPr>
          <w:sz w:val="22"/>
          <w:szCs w:val="22"/>
        </w:rPr>
        <w:t xml:space="preserve"> les rangent dans un arbre trié : le parcours se fait toujours dans l'ordre, au prix d'un peu de vitesse.</w:t>
      </w:r>
    </w:p>
    <w:p>
      <w:pPr>
        <w:spacing w:after="120"/>
      </w:pPr>
      <w:r>
        <w:rPr>
          <w:sz w:val="22"/>
          <w:szCs w:val="22"/>
        </w:rPr>
        <w:t xml:space="preserve">Savoir se comparer est le cas des chaînes, des nombres, des dates et des énumérations, dont l'ordre est celui de déclaration (voir </w:t>
      </w:r>
      <w:r>
        <w:rPr>
          <w:rFonts w:ascii="Consolas" w:hAnsi="Consolas" w:cs="Consolas"/>
          <w:color w:val="E97132" w:themeColor="accent2"/>
          <w:sz w:val="18"/>
          <w:szCs w:val="18"/>
        </w:rPr>
        <w:t xml:space="preserve">ENU §2</w:t>
      </w:r>
      <w:r>
        <w:rPr>
          <w:sz w:val="22"/>
          <w:szCs w:val="22"/>
        </w:rPr>
        <w:t xml:space="preserve">). Pour vos propres classes, il faut leur apprendre à se comparer, ce que </w:t>
      </w:r>
      <w:r>
        <w:rPr>
          <w:rFonts w:ascii="Consolas" w:hAnsi="Consolas" w:cs="Consolas"/>
          <w:color w:val="E97132" w:themeColor="accent2"/>
          <w:sz w:val="18"/>
          <w:szCs w:val="18"/>
        </w:rPr>
        <w:t xml:space="preserve">COL §6</w:t>
      </w:r>
      <w:r>
        <w:rPr>
          <w:sz w:val="22"/>
          <w:szCs w:val="22"/>
        </w:rPr>
        <w:t xml:space="preserve"> montre : sans cela, un </w:t>
      </w:r>
      <w:r>
        <w:rPr>
          <w:rFonts w:ascii="Consolas" w:hAnsi="Consolas" w:cs="Consolas"/>
          <w:color w:val="E97132" w:themeColor="accent2"/>
          <w:sz w:val="18"/>
          <w:szCs w:val="18"/>
        </w:rPr>
        <w:t xml:space="preserve">TreeSet</w:t>
      </w:r>
      <w:r>
        <w:rPr>
          <w:sz w:val="22"/>
          <w:szCs w:val="22"/>
        </w:rPr>
        <w:t xml:space="preserve"> de records lève une exception au premier ajout. Une troisième implémentation, </w:t>
      </w:r>
      <w:r>
        <w:rPr>
          <w:rFonts w:ascii="Consolas" w:hAnsi="Consolas" w:cs="Consolas"/>
          <w:color w:val="E97132" w:themeColor="accent2"/>
          <w:sz w:val="18"/>
          <w:szCs w:val="18"/>
        </w:rPr>
        <w:t xml:space="preserve">LinkedHashSet</w:t>
      </w:r>
      <w:r>
        <w:rPr>
          <w:sz w:val="22"/>
          <w:szCs w:val="22"/>
        </w:rPr>
        <w:t xml:space="preserve"> et </w:t>
      </w:r>
      <w:r>
        <w:rPr>
          <w:rFonts w:ascii="Consolas" w:hAnsi="Consolas" w:cs="Consolas"/>
          <w:color w:val="E97132" w:themeColor="accent2"/>
          <w:sz w:val="18"/>
          <w:szCs w:val="18"/>
        </w:rPr>
        <w:t xml:space="preserve">LinkedHashMap</w:t>
      </w:r>
      <w:r>
        <w:rPr>
          <w:sz w:val="22"/>
          <w:szCs w:val="22"/>
        </w:rPr>
        <w:t xml:space="preserve">, garde l'ordre d'ajout ; vous ne la croiserez pas dans les exercices.</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COL.6</w:t>
            </w:r>
            <w:r>
              <w:rPr>
                <w:sz w:val="22"/>
                <w:szCs w:val="22"/>
              </w:rPr>
              <w:t xml:space="preserve"> Un ensemble sans doublons</w:t>
            </w:r>
          </w:p>
          <w:p>
            <w:pPr>
              <w:spacing w:after="0"/>
            </w:pPr>
            <w:r>
              <w:rPr>
                <w:sz w:val="22"/>
                <w:szCs w:val="22"/>
              </w:rP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 xml:space="preserve">contains</w:t>
            </w:r>
            <w:r>
              <w:rPr>
                <w:sz w:val="22"/>
                <w:szCs w:val="22"/>
              </w:rPr>
              <w:t xml:space="preserve">. La première question demande pourquoi une liste ne le peut pas : cherchez avant de lire la Javadoc. Le squelette du programme vous donne trois constantes, le nombre de tirages et les deux bornes, et le calcul de </w:t>
            </w:r>
            <w:r>
              <w:rPr>
                <w:rFonts w:ascii="Consolas" w:hAnsi="Consolas" w:cs="Consolas"/>
                <w:color w:val="E97132" w:themeColor="accent2"/>
                <w:sz w:val="18"/>
                <w:szCs w:val="18"/>
              </w:rPr>
              <w:t xml:space="preserve">COL §2</w:t>
            </w:r>
            <w:r>
              <w:rPr>
                <w:sz w:val="22"/>
                <w:szCs w:val="22"/>
              </w:rPr>
              <w:t xml:space="preserve"> sert de nouveau. Le résultat de la deuxième question surprend presque toujours.</w:t>
            </w:r>
          </w:p>
        </w:tc>
      </w:tr>
    </w:tbl>
    <w:p>
      <w:pPr>
        <w:spacing w:after="60"/>
      </w:pPr>
    </w:p>
    <w:p>
      <w:pPr>
        <w:pStyle w:val="Heading1"/>
        <w:keepNext/>
        <w:spacing w:after="160" w:before="360"/>
      </w:pPr>
      <w:r>
        <w:rPr>
          <w:b/>
          <w:bCs/>
          <w:color w:val="1F4E79"/>
          <w:sz w:val="30"/>
          <w:szCs w:val="30"/>
        </w:rPr>
        <w:t xml:space="preserve">COL §4 — Une table, des clés</w:t>
      </w:r>
    </w:p>
    <w:p>
      <w:pPr>
        <w:spacing w:after="120"/>
      </w:pPr>
      <w:r>
        <w:rPr>
          <w:sz w:val="22"/>
          <w:szCs w:val="22"/>
        </w:rPr>
        <w:t xml:space="preserve">Une table associative (</w:t>
      </w:r>
      <w:r>
        <w:rPr>
          <w:rFonts w:ascii="Consolas" w:hAnsi="Consolas" w:cs="Consolas"/>
          <w:color w:val="E97132" w:themeColor="accent2"/>
          <w:sz w:val="18"/>
          <w:szCs w:val="18"/>
        </w:rPr>
        <w:t xml:space="preserve">Map</w:t>
      </w:r>
      <w:r>
        <w:rPr>
          <w:sz w:val="22"/>
          <w:szCs w:val="22"/>
        </w:rPr>
        <w:t xml:space="preserve">) range des couples : à chaque </w:t>
      </w:r>
      <w:r>
        <w:rPr>
          <w:i/>
          <w:iCs/>
          <w:sz w:val="22"/>
          <w:szCs w:val="22"/>
        </w:rPr>
        <w:t xml:space="preserve">clé</w:t>
      </w:r>
      <w:r>
        <w:rPr>
          <w:sz w:val="22"/>
          <w:szCs w:val="22"/>
        </w:rPr>
        <w:t xml:space="preserve"> correspond une </w:t>
      </w:r>
      <w:r>
        <w:rPr>
          <w:i/>
          <w:iCs/>
          <w:sz w:val="22"/>
          <w:szCs w:val="22"/>
        </w:rPr>
        <w:t xml:space="preserve">valeur</w:t>
      </w:r>
      <w:r>
        <w:rPr>
          <w:sz w:val="22"/>
          <w:szCs w:val="22"/>
        </w:rPr>
        <w:t xml:space="preserve">.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Une table : chaque clé, en haut, mène à sa valeur, en bas</w:t>
      </w:r>
    </w:p>
    <w:p>
      <w:pPr>
        <w:pStyle w:val="Heading2"/>
        <w:keepNext/>
        <w:spacing w:after="100" w:before="240"/>
      </w:pPr>
      <w:r>
        <w:rPr>
          <w:b/>
          <w:bCs/>
          <w:color w:val="595959"/>
          <w:sz w:val="24"/>
          <w:szCs w:val="24"/>
        </w:rPr>
        <w:t xml:space="preserve">Ranger et retrouver par clé</w:t>
      </w:r>
    </w:p>
    <w:p>
      <w:pPr>
        <w:keepNext/>
        <w:keepLines/>
        <w:shd w:fill="F2F2F2" w:val="clear"/>
        <w:spacing w:after="0" w:before="100"/>
        <w:ind w:left="220"/>
      </w:pPr>
      <w:r>
        <w:rPr>
          <w:rFonts w:ascii="Consolas" w:hAnsi="Consolas" w:cs="Consolas"/>
          <w:color w:val="E97132" w:themeColor="accent2"/>
          <w:sz w:val="18"/>
          <w:szCs w:val="18"/>
        </w:rPr>
        <w:t xml:space="preserve">Map&lt;String, Integer&gt; nombrePages = new HashMap&lt;&gt;();</w:t>
      </w:r>
    </w:p>
    <w:p>
      <w:pPr>
        <w:keepNext/>
        <w:keepLines/>
        <w:shd w:fill="F2F2F2" w:val="clear"/>
        <w:spacing w:after="0" w:before="0"/>
        <w:ind w:left="220"/>
      </w:pPr>
      <w:r>
        <w:rPr>
          <w:rFonts w:ascii="Consolas" w:hAnsi="Consolas" w:cs="Consolas"/>
          <w:color w:val="E97132" w:themeColor="accent2"/>
          <w:sz w:val="18"/>
          <w:szCs w:val="18"/>
        </w:rPr>
        <w:t xml:space="preserve">nombrePages.put("Germinal", 591);</w:t>
      </w:r>
    </w:p>
    <w:p>
      <w:pPr>
        <w:keepNext/>
        <w:keepLines/>
        <w:shd w:fill="F2F2F2" w:val="clear"/>
        <w:spacing w:after="0" w:before="0"/>
        <w:ind w:left="220"/>
      </w:pPr>
      <w:r>
        <w:rPr>
          <w:rFonts w:ascii="Consolas" w:hAnsi="Consolas" w:cs="Consolas"/>
          <w:color w:val="E97132" w:themeColor="accent2"/>
          <w:sz w:val="18"/>
          <w:szCs w:val="18"/>
        </w:rPr>
        <w:t xml:space="preserve">nombrePages.put("Candide", 160);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nombrePages.get("Candide");            // 160</w:t>
      </w:r>
    </w:p>
    <w:p>
      <w:pPr>
        <w:keepNext/>
        <w:keepLines/>
        <w:shd w:fill="F2F2F2" w:val="clear"/>
        <w:spacing w:after="0" w:before="0"/>
        <w:ind w:left="220"/>
      </w:pPr>
      <w:r>
        <w:rPr>
          <w:rFonts w:ascii="Consolas" w:hAnsi="Consolas" w:cs="Consolas"/>
          <w:color w:val="E97132" w:themeColor="accent2"/>
          <w:sz w:val="18"/>
          <w:szCs w:val="18"/>
        </w:rPr>
        <w:t xml:space="preserve">nombrePages.containsKey("Nana");       // false</w:t>
      </w:r>
    </w:p>
    <w:p>
      <w:pPr>
        <w:keepNext w:val="false"/>
        <w:keepLines/>
        <w:shd w:fill="F2F2F2" w:val="clear"/>
        <w:spacing w:after="160" w:before="0"/>
        <w:ind w:left="220"/>
      </w:pPr>
      <w:r>
        <w:rPr>
          <w:rFonts w:ascii="Consolas" w:hAnsi="Consolas" w:cs="Consolas"/>
          <w:color w:val="E97132" w:themeColor="accent2"/>
          <w:sz w:val="18"/>
          <w:szCs w:val="18"/>
        </w:rPr>
        <w:t xml:space="preserve">nombrePages.size();                    // 2</w:t>
      </w:r>
    </w:p>
    <w:p>
      <w:pPr>
        <w:spacing w:after="120"/>
      </w:pPr>
      <w:r>
        <w:rPr>
          <w:sz w:val="22"/>
          <w:szCs w:val="22"/>
        </w:rPr>
        <w:t xml:space="preserve">Une table associative, </w:t>
      </w:r>
      <w:r>
        <w:rPr>
          <w:rFonts w:ascii="Consolas" w:hAnsi="Consolas" w:cs="Consolas"/>
          <w:color w:val="E97132" w:themeColor="accent2"/>
          <w:sz w:val="18"/>
          <w:szCs w:val="18"/>
        </w:rPr>
        <w:t xml:space="preserve">Map</w:t>
      </w:r>
      <w:r>
        <w:rPr>
          <w:sz w:val="22"/>
          <w:szCs w:val="22"/>
        </w:rPr>
        <w:t xml:space="preserve"> en Java, associe une valeur à chaque clé. On y range avec </w:t>
      </w:r>
      <w:r>
        <w:rPr>
          <w:rFonts w:ascii="Consolas" w:hAnsi="Consolas" w:cs="Consolas"/>
          <w:color w:val="E97132" w:themeColor="accent2"/>
          <w:sz w:val="18"/>
          <w:szCs w:val="18"/>
        </w:rPr>
        <w:t xml:space="preserve">put</w:t>
      </w:r>
      <w:r>
        <w:rPr>
          <w:sz w:val="22"/>
          <w:szCs w:val="22"/>
        </w:rPr>
        <w:t xml:space="preserve">, on retrouve avec </w:t>
      </w:r>
      <w:r>
        <w:rPr>
          <w:rFonts w:ascii="Consolas" w:hAnsi="Consolas" w:cs="Consolas"/>
          <w:color w:val="E97132" w:themeColor="accent2"/>
          <w:sz w:val="18"/>
          <w:szCs w:val="18"/>
        </w:rPr>
        <w:t xml:space="preserve">get</w:t>
      </w:r>
      <w:r>
        <w:rPr>
          <w:sz w:val="22"/>
          <w:szCs w:val="22"/>
        </w:rPr>
        <w:t xml:space="preserve"> en donnant la clé, et on ne parcourt jamais pour chercher. Un dictionnaire, un annuaire, un stock par référence : tout ce qui se consulte par un identifiant est une table. Les chevrons contiennent deux types : celui des clés, celui des valeurs.</w:t>
      </w:r>
    </w:p>
    <w:p>
      <w:pPr>
        <w:spacing w:after="120"/>
      </w:pPr>
      <w:r>
        <w:rPr>
          <w:sz w:val="22"/>
          <w:szCs w:val="22"/>
        </w:rPr>
        <w:t xml:space="preserve">Les clés sont uniques, comme les éléments d'un ensemble, et pour la même raison : elles sont comparées par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 ou rangées dans un arbre pour une </w:t>
      </w:r>
      <w:r>
        <w:rPr>
          <w:rFonts w:ascii="Consolas" w:hAnsi="Consolas" w:cs="Consolas"/>
          <w:color w:val="E97132" w:themeColor="accent2"/>
          <w:sz w:val="18"/>
          <w:szCs w:val="18"/>
        </w:rPr>
        <w:t xml:space="preserve">TreeMap</w:t>
      </w:r>
      <w:r>
        <w:rPr>
          <w:sz w:val="22"/>
          <w:szCs w:val="22"/>
        </w:rPr>
        <w:t xml:space="preserve">. Un second </w:t>
      </w:r>
      <w:r>
        <w:rPr>
          <w:rFonts w:ascii="Consolas" w:hAnsi="Consolas" w:cs="Consolas"/>
          <w:color w:val="E97132" w:themeColor="accent2"/>
          <w:sz w:val="18"/>
          <w:szCs w:val="18"/>
        </w:rPr>
        <w:t xml:space="preserve">put</w:t>
      </w:r>
      <w:r>
        <w:rPr>
          <w:sz w:val="22"/>
          <w:szCs w:val="22"/>
        </w:rPr>
        <w:t xml:space="preserve"> avec la même clé remplace la valeur. Les valeurs, elles, peuvent se répéter. Remarquez qu'une table n'est pas une </w:t>
      </w:r>
      <w:r>
        <w:rPr>
          <w:rFonts w:ascii="Consolas" w:hAnsi="Consolas" w:cs="Consolas"/>
          <w:color w:val="E97132" w:themeColor="accent2"/>
          <w:sz w:val="18"/>
          <w:szCs w:val="18"/>
        </w:rPr>
        <w:t xml:space="preserve">Collection</w:t>
      </w:r>
      <w:r>
        <w:rPr>
          <w:sz w:val="22"/>
          <w:szCs w:val="22"/>
        </w:rPr>
        <w:t xml:space="preserve"> : l'interface </w:t>
      </w:r>
      <w:r>
        <w:rPr>
          <w:rFonts w:ascii="Consolas" w:hAnsi="Consolas" w:cs="Consolas"/>
          <w:color w:val="E97132" w:themeColor="accent2"/>
          <w:sz w:val="18"/>
          <w:szCs w:val="18"/>
        </w:rPr>
        <w:t xml:space="preserve">Map</w:t>
      </w:r>
      <w:r>
        <w:rPr>
          <w:sz w:val="22"/>
          <w:szCs w:val="22"/>
        </w:rPr>
        <w:t xml:space="preserve"> n'hérite pas de </w:t>
      </w:r>
      <w:r>
        <w:rPr>
          <w:rFonts w:ascii="Consolas" w:hAnsi="Consolas" w:cs="Consolas"/>
          <w:color w:val="E97132" w:themeColor="accent2"/>
          <w:sz w:val="18"/>
          <w:szCs w:val="18"/>
        </w:rPr>
        <w:t xml:space="preserve">Collection</w:t>
      </w:r>
      <w:r>
        <w:rPr>
          <w:sz w:val="22"/>
          <w:szCs w:val="22"/>
        </w:rPr>
        <w:t xml:space="preserve">, et n'a pas de méthode </w:t>
      </w:r>
      <w:r>
        <w:rPr>
          <w:rFonts w:ascii="Consolas" w:hAnsi="Consolas" w:cs="Consolas"/>
          <w:color w:val="E97132" w:themeColor="accent2"/>
          <w:sz w:val="18"/>
          <w:szCs w:val="18"/>
        </w:rPr>
        <w:t xml:space="preserve">add</w:t>
      </w:r>
      <w:r>
        <w:rPr>
          <w:sz w:val="22"/>
          <w:szCs w:val="22"/>
        </w:rPr>
        <w:t xml:space="preserve">.</w:t>
      </w:r>
    </w:p>
    <w:p>
      <w:pPr>
        <w:pStyle w:val="Heading2"/>
        <w:keepNext/>
        <w:spacing w:after="100" w:before="240"/>
      </w:pPr>
      <w:r>
        <w:rPr>
          <w:b/>
          <w:bCs/>
          <w:color w:val="595959"/>
          <w:sz w:val="24"/>
          <w:szCs w:val="24"/>
        </w:rPr>
        <w:t xml:space="preserve">Une clé absente</w:t>
      </w:r>
    </w:p>
    <w:p>
      <w:pPr>
        <w:keepNext/>
        <w:keepLines/>
        <w:shd w:fill="F2F2F2" w:val="clear"/>
        <w:spacing w:after="0" w:before="100"/>
        <w:ind w:left="220"/>
      </w:pPr>
      <w:r>
        <w:rPr>
          <w:rFonts w:ascii="Consolas" w:hAnsi="Consolas" w:cs="Consolas"/>
          <w:color w:val="E97132" w:themeColor="accent2"/>
          <w:sz w:val="18"/>
          <w:szCs w:val="18"/>
        </w:rPr>
        <w:t xml:space="preserve">Integer inconnu = nombrePages.get("Nana");           // null</w:t>
      </w:r>
    </w:p>
    <w:p>
      <w:pPr>
        <w:keepNext/>
        <w:keepLines/>
        <w:shd w:fill="F2F2F2" w:val="clear"/>
        <w:spacing w:after="0" w:before="0"/>
        <w:ind w:left="220"/>
      </w:pPr>
      <w:r>
        <w:rPr>
          <w:rFonts w:ascii="Consolas" w:hAnsi="Consolas" w:cs="Consolas"/>
          <w:color w:val="E97132" w:themeColor="accent2"/>
          <w:sz w:val="18"/>
          <w:szCs w:val="18"/>
        </w:rPr>
        <w:t xml:space="preserve">int nombre = nombrePages.getOrDefault("Nana", 0);    // 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int plantage = nombrePages.get("Nana");    // NullPointerException</w:t>
      </w:r>
    </w:p>
    <w:p>
      <w:pPr>
        <w:spacing w:after="120"/>
      </w:pPr>
      <w:r>
        <w:rPr>
          <w:sz w:val="22"/>
          <w:szCs w:val="22"/>
        </w:rPr>
        <w:t xml:space="preserve">Une clé inconnue n'est pas une erreur pour une table : </w:t>
      </w:r>
      <w:r>
        <w:rPr>
          <w:rFonts w:ascii="Consolas" w:hAnsi="Consolas" w:cs="Consolas"/>
          <w:color w:val="E97132" w:themeColor="accent2"/>
          <w:sz w:val="18"/>
          <w:szCs w:val="18"/>
        </w:rPr>
        <w:t xml:space="preserve">get</w:t>
      </w:r>
      <w:r>
        <w:rPr>
          <w:sz w:val="22"/>
          <w:szCs w:val="22"/>
        </w:rPr>
        <w:t xml:space="preserve"> retourne simplement </w:t>
      </w:r>
      <w:r>
        <w:rPr>
          <w:rFonts w:ascii="Consolas" w:hAnsi="Consolas" w:cs="Consolas"/>
          <w:color w:val="E97132" w:themeColor="accent2"/>
          <w:sz w:val="18"/>
          <w:szCs w:val="18"/>
        </w:rPr>
        <w:t xml:space="preserve">null</w:t>
      </w:r>
      <w:r>
        <w:rPr>
          <w:sz w:val="22"/>
          <w:szCs w:val="22"/>
        </w:rPr>
        <w:t xml:space="preserve">, et c'est au programme de le prévoir. La dernière ligne est le cas annoncé en </w:t>
      </w:r>
      <w:r>
        <w:rPr>
          <w:rFonts w:ascii="Consolas" w:hAnsi="Consolas" w:cs="Consolas"/>
          <w:color w:val="E97132" w:themeColor="accent2"/>
          <w:sz w:val="18"/>
          <w:szCs w:val="18"/>
        </w:rPr>
        <w:t xml:space="preserve">COL §1</w:t>
      </w:r>
      <w:r>
        <w:rPr>
          <w:sz w:val="22"/>
          <w:szCs w:val="22"/>
        </w:rPr>
        <w:t xml:space="preserve"> : la valeur </w:t>
      </w:r>
      <w:r>
        <w:rPr>
          <w:rFonts w:ascii="Consolas" w:hAnsi="Consolas" w:cs="Consolas"/>
          <w:color w:val="E97132" w:themeColor="accent2"/>
          <w:sz w:val="18"/>
          <w:szCs w:val="18"/>
        </w:rPr>
        <w:t xml:space="preserve">null</w:t>
      </w:r>
      <w:r>
        <w:rPr>
          <w:sz w:val="22"/>
          <w:szCs w:val="22"/>
        </w:rPr>
        <w:t xml:space="preserve"> ne peut pas être convertie en </w:t>
      </w:r>
      <w:r>
        <w:rPr>
          <w:rFonts w:ascii="Consolas" w:hAnsi="Consolas" w:cs="Consolas"/>
          <w:color w:val="E97132" w:themeColor="accent2"/>
          <w:sz w:val="18"/>
          <w:szCs w:val="18"/>
        </w:rPr>
        <w:t xml:space="preserve">int</w:t>
      </w:r>
      <w:r>
        <w:rPr>
          <w:sz w:val="22"/>
          <w:szCs w:val="22"/>
        </w:rPr>
        <w:t xml:space="preserve">, et la conversion automatique échoue à l'exécution, par une </w:t>
      </w:r>
      <w:r>
        <w:rPr>
          <w:rFonts w:ascii="Consolas" w:hAnsi="Consolas" w:cs="Consolas"/>
          <w:color w:val="E97132" w:themeColor="accent2"/>
          <w:sz w:val="18"/>
          <w:szCs w:val="18"/>
        </w:rPr>
        <w:t xml:space="preserve">NullPointerException</w:t>
      </w:r>
      <w:r>
        <w:rPr>
          <w:sz w:val="22"/>
          <w:szCs w:val="22"/>
        </w:rPr>
        <w:t xml:space="preserve"> qui ne désigne pas clairement la cause.</w:t>
      </w:r>
    </w:p>
    <w:p>
      <w:pPr>
        <w:spacing w:after="120"/>
      </w:pPr>
      <w:r>
        <w:rPr>
          <w:sz w:val="22"/>
          <w:szCs w:val="22"/>
        </w:rPr>
        <w:t xml:space="preserve">La méthode </w:t>
      </w:r>
      <w:r>
        <w:rPr>
          <w:rFonts w:ascii="Consolas" w:hAnsi="Consolas" w:cs="Consolas"/>
          <w:color w:val="E97132" w:themeColor="accent2"/>
          <w:sz w:val="18"/>
          <w:szCs w:val="18"/>
        </w:rPr>
        <w:t xml:space="preserve">getOrDefault</w:t>
      </w:r>
      <w:r>
        <w:rPr>
          <w:sz w:val="22"/>
          <w:szCs w:val="22"/>
        </w:rPr>
        <w:t xml:space="preserve"> évite le problème : elle retourne la valeur si la clé existe, et la valeur par défaut fournie sinon. Elle sert souvent quand une absence a un sens naturel : zéro pour un compte, une liste vide pour un ensemble de résultats.</w:t>
      </w:r>
    </w:p>
    <w:p>
      <w:pPr>
        <w:pStyle w:val="Heading2"/>
        <w:keepNext/>
        <w:spacing w:after="100" w:before="240"/>
      </w:pPr>
      <w:r>
        <w:rPr>
          <w:b/>
          <w:bCs/>
          <w:color w:val="595959"/>
          <w:sz w:val="24"/>
          <w:szCs w:val="24"/>
        </w:rPr>
        <w:t xml:space="preserve">Trois façons de parcourir une table associative</w:t>
      </w:r>
    </w:p>
    <w:p>
      <w:pPr>
        <w:keepNext/>
        <w:keepLines/>
        <w:shd w:fill="F2F2F2" w:val="clear"/>
        <w:spacing w:after="0" w:before="100"/>
        <w:ind w:left="220"/>
      </w:pPr>
      <w:r>
        <w:rPr>
          <w:rFonts w:ascii="Consolas" w:hAnsi="Consolas" w:cs="Consolas"/>
          <w:color w:val="E97132" w:themeColor="accent2"/>
          <w:sz w:val="18"/>
          <w:szCs w:val="18"/>
        </w:rPr>
        <w:t xml:space="preserve">for (String titre : nombrePages.keySet()) { ...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for (int nombre : nombrePages.values()) { ...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for (Map.Entry&lt;String, Integer&gt; entree : nombrePages.entrySet()) {</w:t>
      </w:r>
    </w:p>
    <w:p>
      <w:pPr>
        <w:keepNext/>
        <w:keepLines/>
        <w:shd w:fill="F2F2F2" w:val="clear"/>
        <w:spacing w:after="0" w:before="0"/>
        <w:ind w:left="220"/>
      </w:pPr>
      <w:r>
        <w:rPr>
          <w:rFonts w:ascii="Consolas" w:hAnsi="Consolas" w:cs="Consolas"/>
          <w:color w:val="E97132" w:themeColor="accent2"/>
          <w:sz w:val="18"/>
          <w:szCs w:val="18"/>
        </w:rPr>
        <w:t xml:space="preserve">    System.out.println(entree.getKey() + " : " + entree.getValue());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table ne se parcourt pas directement, mais elle offre trois vues, que la boucle </w:t>
      </w:r>
      <w:r>
        <w:rPr>
          <w:rFonts w:ascii="Consolas" w:hAnsi="Consolas" w:cs="Consolas"/>
          <w:color w:val="E97132" w:themeColor="accent2"/>
          <w:sz w:val="18"/>
          <w:szCs w:val="18"/>
        </w:rPr>
        <w:t xml:space="preserve">for-each</w:t>
      </w:r>
      <w:r>
        <w:rPr>
          <w:sz w:val="22"/>
          <w:szCs w:val="22"/>
        </w:rPr>
        <w:t xml:space="preserve"> parcourt : </w:t>
      </w:r>
      <w:r>
        <w:rPr>
          <w:rFonts w:ascii="Consolas" w:hAnsi="Consolas" w:cs="Consolas"/>
          <w:color w:val="E97132" w:themeColor="accent2"/>
          <w:sz w:val="18"/>
          <w:szCs w:val="18"/>
        </w:rPr>
        <w:t xml:space="preserve">keySet</w:t>
      </w:r>
      <w:r>
        <w:rPr>
          <w:sz w:val="22"/>
          <w:szCs w:val="22"/>
        </w:rPr>
        <w:t xml:space="preserve"> retourne l'ensemble des clés, </w:t>
      </w:r>
      <w:r>
        <w:rPr>
          <w:rFonts w:ascii="Consolas" w:hAnsi="Consolas" w:cs="Consolas"/>
          <w:color w:val="E97132" w:themeColor="accent2"/>
          <w:sz w:val="18"/>
          <w:szCs w:val="18"/>
        </w:rPr>
        <w:t xml:space="preserve">values</w:t>
      </w:r>
      <w:r>
        <w:rPr>
          <w:sz w:val="22"/>
          <w:szCs w:val="22"/>
        </w:rPr>
        <w:t xml:space="preserve"> la collection des valeurs, et </w:t>
      </w:r>
      <w:r>
        <w:rPr>
          <w:rFonts w:ascii="Consolas" w:hAnsi="Consolas" w:cs="Consolas"/>
          <w:color w:val="E97132" w:themeColor="accent2"/>
          <w:sz w:val="18"/>
          <w:szCs w:val="18"/>
        </w:rPr>
        <w:t xml:space="preserve">entrySet</w:t>
      </w:r>
      <w:r>
        <w:rPr>
          <w:sz w:val="22"/>
          <w:szCs w:val="22"/>
        </w:rPr>
        <w:t xml:space="preserve"> l'ensemble des couples. Chaque couple est un objet de type </w:t>
      </w:r>
      <w:r>
        <w:rPr>
          <w:rFonts w:ascii="Consolas" w:hAnsi="Consolas" w:cs="Consolas"/>
          <w:color w:val="E97132" w:themeColor="accent2"/>
          <w:sz w:val="18"/>
          <w:szCs w:val="18"/>
        </w:rPr>
        <w:t xml:space="preserve">Map.Entry</w:t>
      </w:r>
      <w:r>
        <w:rPr>
          <w:sz w:val="22"/>
          <w:szCs w:val="22"/>
        </w:rPr>
        <w:t xml:space="preserve">, avec ses deux accesseurs </w:t>
      </w:r>
      <w:r>
        <w:rPr>
          <w:rFonts w:ascii="Consolas" w:hAnsi="Consolas" w:cs="Consolas"/>
          <w:color w:val="E97132" w:themeColor="accent2"/>
          <w:sz w:val="18"/>
          <w:szCs w:val="18"/>
        </w:rPr>
        <w:t xml:space="preserve">getKey</w:t>
      </w:r>
      <w:r>
        <w:rPr>
          <w:sz w:val="22"/>
          <w:szCs w:val="22"/>
        </w:rPr>
        <w:t xml:space="preserve"> et </w:t>
      </w:r>
      <w:r>
        <w:rPr>
          <w:rFonts w:ascii="Consolas" w:hAnsi="Consolas" w:cs="Consolas"/>
          <w:color w:val="E97132" w:themeColor="accent2"/>
          <w:sz w:val="18"/>
          <w:szCs w:val="18"/>
        </w:rPr>
        <w:t xml:space="preserve">getValue</w:t>
      </w:r>
      <w:r>
        <w:rPr>
          <w:sz w:val="22"/>
          <w:szCs w:val="22"/>
        </w:rPr>
        <w:t xml:space="preserve">.</w:t>
      </w:r>
    </w:p>
    <w:p>
      <w:pPr>
        <w:spacing w:after="120"/>
      </w:pPr>
      <w:r>
        <w:rPr>
          <w:sz w:val="22"/>
          <w:szCs w:val="22"/>
        </w:rPr>
        <w:t xml:space="preserve">Quand on a besoin des deux à la fois, c'est la vue à préférer : parcourir les clés puis appeler </w:t>
      </w:r>
      <w:r>
        <w:rPr>
          <w:rFonts w:ascii="Consolas" w:hAnsi="Consolas" w:cs="Consolas"/>
          <w:color w:val="E97132" w:themeColor="accent2"/>
          <w:sz w:val="18"/>
          <w:szCs w:val="18"/>
        </w:rPr>
        <w:t xml:space="preserve">get</w:t>
      </w:r>
      <w:r>
        <w:rPr>
          <w:sz w:val="22"/>
          <w:szCs w:val="22"/>
        </w:rPr>
        <w:t xml:space="preserve"> pour chacune refait une recherche à chaque tour. Ces vues suivent l'ordre de la table : aucun pour une </w:t>
      </w:r>
      <w:r>
        <w:rPr>
          <w:rFonts w:ascii="Consolas" w:hAnsi="Consolas" w:cs="Consolas"/>
          <w:color w:val="E97132" w:themeColor="accent2"/>
          <w:sz w:val="18"/>
          <w:szCs w:val="18"/>
        </w:rPr>
        <w:t xml:space="preserve">HashMap</w:t>
      </w:r>
      <w:r>
        <w:rPr>
          <w:sz w:val="22"/>
          <w:szCs w:val="22"/>
        </w:rPr>
        <w:t xml:space="preserve">, l'ordre des clés pour une </w:t>
      </w:r>
      <w:r>
        <w:rPr>
          <w:rFonts w:ascii="Consolas" w:hAnsi="Consolas" w:cs="Consolas"/>
          <w:color w:val="E97132" w:themeColor="accent2"/>
          <w:sz w:val="18"/>
          <w:szCs w:val="18"/>
        </w:rPr>
        <w:t xml:space="preserve">TreeMap</w:t>
      </w:r>
      <w:r>
        <w:rPr>
          <w:sz w:val="22"/>
          <w:szCs w:val="22"/>
        </w:rPr>
        <w:t xml:space="preserv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COL.2</w:t>
            </w:r>
            <w:r>
              <w:rPr>
                <w:sz w:val="22"/>
                <w:szCs w:val="22"/>
              </w:rPr>
              <w:t xml:space="preserve"> Un annuaire, puis </w:t>
            </w:r>
            <w:r>
              <w:rPr>
                <w:rFonts w:ascii="Consolas" w:hAnsi="Consolas" w:cs="Consolas"/>
                <w:color w:val="E97132" w:themeColor="accent2"/>
                <w:sz w:val="18"/>
                <w:szCs w:val="18"/>
              </w:rPr>
              <w:t xml:space="preserve">COL.4</w:t>
            </w:r>
            <w:r>
              <w:rPr>
                <w:sz w:val="22"/>
                <w:szCs w:val="22"/>
              </w:rPr>
              <w:t xml:space="preserve"> Compter les mots d'un texte</w:t>
            </w:r>
          </w:p>
          <w:p>
            <w:pPr>
              <w:spacing w:after="0"/>
            </w:pPr>
            <w:r>
              <w:rPr>
                <w:rFonts w:ascii="Consolas" w:hAnsi="Consolas" w:cs="Consolas"/>
                <w:color w:val="E97132" w:themeColor="accent2"/>
                <w:sz w:val="18"/>
                <w:szCs w:val="18"/>
              </w:rPr>
              <w:t xml:space="preserve">COL.2</w:t>
            </w:r>
            <w:r>
              <w:rPr>
                <w:sz w:val="22"/>
                <w:szCs w:val="22"/>
              </w:rP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 xml:space="preserve">COL.4</w:t>
            </w:r>
            <w:r>
              <w:rPr>
                <w:sz w:val="22"/>
                <w:szCs w:val="22"/>
              </w:rPr>
              <w:t xml:space="preserve"> est l'usage le plus courant d'une table : accumuler un décompte, où </w:t>
            </w:r>
            <w:r>
              <w:rPr>
                <w:rFonts w:ascii="Consolas" w:hAnsi="Consolas" w:cs="Consolas"/>
                <w:color w:val="E97132" w:themeColor="accent2"/>
                <w:sz w:val="18"/>
                <w:szCs w:val="18"/>
              </w:rPr>
              <w:t xml:space="preserve">getOrDefault</w:t>
            </w:r>
            <w:r>
              <w:rPr>
                <w:sz w:val="22"/>
                <w:szCs w:val="22"/>
              </w:rPr>
              <w:t xml:space="preserve"> fait gagner trois lignes. Les deux exercices finissent sur une question de conception ; celle de </w:t>
            </w:r>
            <w:r>
              <w:rPr>
                <w:rFonts w:ascii="Consolas" w:hAnsi="Consolas" w:cs="Consolas"/>
                <w:color w:val="E97132" w:themeColor="accent2"/>
                <w:sz w:val="18"/>
                <w:szCs w:val="18"/>
              </w:rPr>
              <w:t xml:space="preserve">COL.2</w:t>
            </w:r>
            <w:r>
              <w:rPr>
                <w:sz w:val="22"/>
                <w:szCs w:val="22"/>
              </w:rPr>
              <w:t xml:space="preserve">, sur la méthode </w:t>
            </w:r>
            <w:r>
              <w:rPr>
                <w:rFonts w:ascii="Consolas" w:hAnsi="Consolas" w:cs="Consolas"/>
                <w:color w:val="E97132" w:themeColor="accent2"/>
                <w:sz w:val="18"/>
                <w:szCs w:val="18"/>
              </w:rPr>
              <w:t xml:space="preserve">chercher</w:t>
            </w:r>
            <w:r>
              <w:rPr>
                <w:sz w:val="22"/>
                <w:szCs w:val="22"/>
              </w:rPr>
              <w:t xml:space="preserve"> qui retourne </w:t>
            </w:r>
            <w:r>
              <w:rPr>
                <w:rFonts w:ascii="Consolas" w:hAnsi="Consolas" w:cs="Consolas"/>
                <w:color w:val="E97132" w:themeColor="accent2"/>
                <w:sz w:val="18"/>
                <w:szCs w:val="18"/>
              </w:rPr>
              <w:t xml:space="preserve">null</w:t>
            </w:r>
            <w:r>
              <w:rPr>
                <w:sz w:val="22"/>
                <w:szCs w:val="22"/>
              </w:rPr>
              <w:t xml:space="preserve">, trouvera sa réponse en </w:t>
            </w:r>
            <w:r>
              <w:rPr>
                <w:rFonts w:ascii="Consolas" w:hAnsi="Consolas" w:cs="Consolas"/>
                <w:color w:val="E97132" w:themeColor="accent2"/>
                <w:sz w:val="18"/>
                <w:szCs w:val="18"/>
              </w:rPr>
              <w:t xml:space="preserve">COL.7</w:t>
            </w:r>
            <w:r>
              <w:rPr>
                <w:sz w:val="22"/>
                <w:szCs w:val="22"/>
              </w:rPr>
              <w:t xml:space="preserve">.</w:t>
            </w:r>
          </w:p>
        </w:tc>
      </w:tr>
    </w:tbl>
    <w:p>
      <w:pPr>
        <w:spacing w:after="60"/>
      </w:pPr>
    </w:p>
    <w:p>
      <w:pPr>
        <w:pStyle w:val="Heading1"/>
        <w:keepNext/>
        <w:spacing w:after="160" w:before="360"/>
      </w:pPr>
      <w:r>
        <w:rPr>
          <w:b/>
          <w:bCs/>
          <w:color w:val="1F4E79"/>
          <w:sz w:val="30"/>
          <w:szCs w:val="30"/>
        </w:rPr>
        <w:t xml:space="preserve">COL §5 — Passer un comportement</w:t>
      </w:r>
    </w:p>
    <w:p>
      <w:pPr>
        <w:pStyle w:val="Heading2"/>
        <w:keepNext/>
        <w:spacing w:after="100" w:before="240"/>
      </w:pPr>
      <w:r>
        <w:rPr>
          <w:b/>
          <w:bCs/>
          <w:color w:val="595959"/>
          <w:sz w:val="24"/>
          <w:szCs w:val="24"/>
        </w:rPr>
        <w:t xml:space="preserve">Des méthodes ajoutées aux interfaces</w:t>
      </w:r>
    </w:p>
    <w:p>
      <w:pPr>
        <w:keepNext/>
        <w:keepLines/>
        <w:shd w:fill="F2F2F2" w:val="clear"/>
        <w:spacing w:after="0" w:before="100"/>
        <w:ind w:left="220"/>
      </w:pPr>
      <w:r>
        <w:rPr>
          <w:rFonts w:ascii="Consolas" w:hAnsi="Consolas" w:cs="Consolas"/>
          <w:color w:val="E97132" w:themeColor="accent2"/>
          <w:sz w:val="18"/>
          <w:szCs w:val="18"/>
        </w:rPr>
        <w:t xml:space="preserve">// dans l'interface Map&lt;K, V&gt;</w:t>
      </w:r>
    </w:p>
    <w:p>
      <w:pPr>
        <w:keepNext w:val="false"/>
        <w:keepLines/>
        <w:shd w:fill="F2F2F2" w:val="clear"/>
        <w:spacing w:after="160" w:before="0"/>
        <w:ind w:left="220"/>
      </w:pPr>
      <w:r>
        <w:rPr>
          <w:rFonts w:ascii="Consolas" w:hAnsi="Consolas" w:cs="Consolas"/>
          <w:color w:val="E97132" w:themeColor="accent2"/>
          <w:sz w:val="18"/>
          <w:szCs w:val="18"/>
        </w:rPr>
        <w:t xml:space="preserve">default V getOrDefault(Object cle, V parDefaut) { ... }</w:t>
      </w:r>
    </w:p>
    <w:p>
      <w:pPr>
        <w:spacing w:after="120"/>
      </w:pPr>
      <w:r>
        <w:rPr>
          <w:sz w:val="22"/>
          <w:szCs w:val="22"/>
        </w:rPr>
        <w:t xml:space="preserve">Le module </w:t>
      </w:r>
      <w:r>
        <w:rPr>
          <w:rFonts w:ascii="Consolas" w:hAnsi="Consolas" w:cs="Consolas"/>
          <w:color w:val="E97132" w:themeColor="accent2"/>
          <w:sz w:val="18"/>
          <w:szCs w:val="18"/>
        </w:rPr>
        <w:t xml:space="preserve">ITF</w:t>
      </w:r>
      <w:r>
        <w:rPr>
          <w:sz w:val="22"/>
          <w:szCs w:val="22"/>
        </w:rPr>
        <w:t xml:space="preserve"> l'avait annoncé : vous utiliseriez des méthodes par défaut sans le savoir, dès ce module (voir </w:t>
      </w:r>
      <w:r>
        <w:rPr>
          <w:rFonts w:ascii="Consolas" w:hAnsi="Consolas" w:cs="Consolas"/>
          <w:color w:val="E97132" w:themeColor="accent2"/>
          <w:sz w:val="18"/>
          <w:szCs w:val="18"/>
        </w:rPr>
        <w:t xml:space="preserve">ITF §6</w:t>
      </w:r>
      <w:r>
        <w:rPr>
          <w:sz w:val="22"/>
          <w:szCs w:val="22"/>
        </w:rPr>
        <w:t xml:space="preserve">). Vous venez de le faire avec </w:t>
      </w:r>
      <w:r>
        <w:rPr>
          <w:rFonts w:ascii="Consolas" w:hAnsi="Consolas" w:cs="Consolas"/>
          <w:color w:val="E97132" w:themeColor="accent2"/>
          <w:sz w:val="18"/>
          <w:szCs w:val="18"/>
        </w:rPr>
        <w:t xml:space="preserve">getOrDefault</w:t>
      </w:r>
      <w:r>
        <w:rPr>
          <w:sz w:val="22"/>
          <w:szCs w:val="22"/>
        </w:rPr>
        <w:t xml:space="preserve">. Java 8 a ajouté de telles méthodes à </w:t>
      </w:r>
      <w:r>
        <w:rPr>
          <w:rFonts w:ascii="Consolas" w:hAnsi="Consolas" w:cs="Consolas"/>
          <w:color w:val="E97132" w:themeColor="accent2"/>
          <w:sz w:val="18"/>
          <w:szCs w:val="18"/>
        </w:rPr>
        <w:t xml:space="preserve">Collection</w:t>
      </w:r>
      <w:r>
        <w:rPr>
          <w:sz w:val="22"/>
          <w:szCs w:val="22"/>
        </w:rPr>
        <w:t xml:space="preserve"> et à </w:t>
      </w:r>
      <w:r>
        <w:rPr>
          <w:rFonts w:ascii="Consolas" w:hAnsi="Consolas" w:cs="Consolas"/>
          <w:color w:val="E97132" w:themeColor="accent2"/>
          <w:sz w:val="18"/>
          <w:szCs w:val="18"/>
        </w:rPr>
        <w:t xml:space="preserve">Map</w:t>
      </w:r>
      <w:r>
        <w:rPr>
          <w:sz w:val="22"/>
          <w:szCs w:val="22"/>
        </w:rPr>
        <w:t xml:space="preserve">, parmi elles </w:t>
      </w:r>
      <w:r>
        <w:rPr>
          <w:rFonts w:ascii="Consolas" w:hAnsi="Consolas" w:cs="Consolas"/>
          <w:color w:val="E97132" w:themeColor="accent2"/>
          <w:sz w:val="18"/>
          <w:szCs w:val="18"/>
        </w:rPr>
        <w:t xml:space="preserve">getOrDefault</w:t>
      </w:r>
      <w:r>
        <w:rPr>
          <w:sz w:val="22"/>
          <w:szCs w:val="22"/>
        </w:rPr>
        <w:t xml:space="preserve">, </w:t>
      </w:r>
      <w:r>
        <w:rPr>
          <w:rFonts w:ascii="Consolas" w:hAnsi="Consolas" w:cs="Consolas"/>
          <w:color w:val="E97132" w:themeColor="accent2"/>
          <w:sz w:val="18"/>
          <w:szCs w:val="18"/>
        </w:rPr>
        <w:t xml:space="preserve">removeIf</w:t>
      </w:r>
      <w:r>
        <w:rPr>
          <w:sz w:val="22"/>
          <w:szCs w:val="22"/>
        </w:rPr>
        <w:t xml:space="preserve"> et </w:t>
      </w:r>
      <w:r>
        <w:rPr>
          <w:rFonts w:ascii="Consolas" w:hAnsi="Consolas" w:cs="Consolas"/>
          <w:color w:val="E97132" w:themeColor="accent2"/>
          <w:sz w:val="18"/>
          <w:szCs w:val="18"/>
        </w:rPr>
        <w:t xml:space="preserve">computeIfAbsent</w:t>
      </w:r>
      <w:r>
        <w:rPr>
          <w:sz w:val="22"/>
          <w:szCs w:val="22"/>
        </w:rPr>
        <w:t xml:space="preserve">.</w:t>
      </w:r>
    </w:p>
    <w:p>
      <w:pPr>
        <w:spacing w:after="120"/>
      </w:pPr>
      <w:r>
        <w:rPr>
          <w:sz w:val="22"/>
          <w:szCs w:val="22"/>
        </w:rPr>
        <w:t xml:space="preserve">Le problème qu'elles ont résolu est celui d'</w:t>
      </w:r>
      <w:r>
        <w:rPr>
          <w:rFonts w:ascii="Consolas" w:hAnsi="Consolas" w:cs="Consolas"/>
          <w:color w:val="E97132" w:themeColor="accent2"/>
          <w:sz w:val="18"/>
          <w:szCs w:val="18"/>
        </w:rPr>
        <w:t xml:space="preserve">ITF §6</w:t>
      </w:r>
      <w:r>
        <w:rPr>
          <w:sz w:val="22"/>
          <w:szCs w:val="22"/>
        </w:rPr>
        <w:t xml:space="preserve">, à l'échelle du monde. Ajouter une méthode abstraite à </w:t>
      </w:r>
      <w:r>
        <w:rPr>
          <w:rFonts w:ascii="Consolas" w:hAnsi="Consolas" w:cs="Consolas"/>
          <w:color w:val="E97132" w:themeColor="accent2"/>
          <w:sz w:val="18"/>
          <w:szCs w:val="18"/>
        </w:rPr>
        <w:t xml:space="preserve">Map</w:t>
      </w:r>
      <w:r>
        <w:rPr>
          <w:sz w:val="22"/>
          <w:szCs w:val="22"/>
        </w:rP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p>
    <w:p>
      <w:pPr>
        <w:pStyle w:val="Heading2"/>
        <w:keepNext/>
        <w:spacing w:after="100" w:before="240"/>
      </w:pPr>
      <w:r>
        <w:rPr>
          <w:b/>
          <w:bCs/>
          <w:color w:val="595959"/>
          <w:sz w:val="24"/>
          <w:szCs w:val="24"/>
        </w:rPr>
        <w:t xml:space="preserve">Retirer pendant un parcours</w:t>
      </w:r>
    </w:p>
    <w:p>
      <w:pPr>
        <w:keepNext/>
        <w:keepLines/>
        <w:shd w:fill="F2F2F2" w:val="clear"/>
        <w:spacing w:after="0" w:before="100"/>
        <w:ind w:left="220"/>
      </w:pPr>
      <w:r>
        <w:rPr>
          <w:rFonts w:ascii="Consolas" w:hAnsi="Consolas" w:cs="Consolas"/>
          <w:color w:val="E97132" w:themeColor="accent2"/>
          <w:sz w:val="18"/>
          <w:szCs w:val="18"/>
        </w:rPr>
        <w:t xml:space="preserve">for (String titre : titres) {</w:t>
      </w:r>
    </w:p>
    <w:p>
      <w:pPr>
        <w:keepNext/>
        <w:keepLines/>
        <w:shd w:fill="F2F2F2" w:val="clear"/>
        <w:spacing w:after="0" w:before="0"/>
        <w:ind w:left="220"/>
      </w:pPr>
      <w:r>
        <w:rPr>
          <w:rFonts w:ascii="Consolas" w:hAnsi="Consolas" w:cs="Consolas"/>
          <w:color w:val="E97132" w:themeColor="accent2"/>
          <w:sz w:val="18"/>
          <w:szCs w:val="18"/>
        </w:rPr>
        <w:t xml:space="preserve">    if (titre.length() &gt; 20) {</w:t>
      </w:r>
    </w:p>
    <w:p>
      <w:pPr>
        <w:keepNext/>
        <w:keepLines/>
        <w:shd w:fill="F2F2F2" w:val="clear"/>
        <w:spacing w:after="0" w:before="0"/>
        <w:ind w:left="220"/>
      </w:pPr>
      <w:r>
        <w:rPr>
          <w:rFonts w:ascii="Consolas" w:hAnsi="Consolas" w:cs="Consolas"/>
          <w:color w:val="E97132" w:themeColor="accent2"/>
          <w:sz w:val="18"/>
          <w:szCs w:val="18"/>
        </w:rPr>
        <w:t xml:space="preserve">        titres.remove(titre);   // ConcurrentModificationException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Retirer un élément d'une collection pendant qu'une boucle </w:t>
      </w:r>
      <w:r>
        <w:rPr>
          <w:rFonts w:ascii="Consolas" w:hAnsi="Consolas" w:cs="Consolas"/>
          <w:color w:val="E97132" w:themeColor="accent2"/>
          <w:sz w:val="18"/>
          <w:szCs w:val="18"/>
        </w:rPr>
        <w:t xml:space="preserve">for-each</w:t>
      </w:r>
      <w:r>
        <w:rPr>
          <w:sz w:val="22"/>
          <w:szCs w:val="22"/>
        </w:rPr>
        <w:t xml:space="preserve"> la parcourt lève une </w:t>
      </w:r>
      <w:r>
        <w:rPr>
          <w:rFonts w:ascii="Consolas" w:hAnsi="Consolas" w:cs="Consolas"/>
          <w:color w:val="E97132" w:themeColor="accent2"/>
          <w:sz w:val="18"/>
          <w:szCs w:val="18"/>
        </w:rPr>
        <w:t xml:space="preserve">ConcurrentModificationException</w:t>
      </w:r>
      <w:r>
        <w:rPr>
          <w:sz w:val="22"/>
          <w:szCs w:val="22"/>
        </w:rPr>
        <w:t xml:space="preserve">. L'itérateur caché dans la boucle détecte que la collection a changé sous ses pieds, et refuse de continuer plutôt que de sauter un élément en silence.</w:t>
      </w:r>
    </w:p>
    <w:p>
      <w:pPr>
        <w:spacing w:after="120"/>
      </w:pPr>
      <w:r>
        <w:rPr>
          <w:sz w:val="22"/>
          <w:szCs w:val="22"/>
        </w:rPr>
        <w:t xml:space="preserve">Deux remèdes. Le premier écrit l'itérateur explicitement, et lui demande de retirer l'élément qu'il vient de fournir, ce qu'il sait faire sans se perdre :</w:t>
      </w:r>
    </w:p>
    <w:p>
      <w:pPr>
        <w:keepNext/>
        <w:keepLines/>
        <w:shd w:fill="F2F2F2" w:val="clear"/>
        <w:spacing w:after="0" w:before="100"/>
        <w:ind w:left="220"/>
      </w:pPr>
      <w:r>
        <w:rPr>
          <w:rFonts w:ascii="Consolas" w:hAnsi="Consolas" w:cs="Consolas"/>
          <w:color w:val="E97132" w:themeColor="accent2"/>
          <w:sz w:val="18"/>
          <w:szCs w:val="18"/>
        </w:rPr>
        <w:t xml:space="preserve">Iterator&lt;String&gt; it = titres.iterator();</w:t>
      </w:r>
    </w:p>
    <w:p>
      <w:pPr>
        <w:keepNext/>
        <w:keepLines/>
        <w:shd w:fill="F2F2F2" w:val="clear"/>
        <w:spacing w:after="0" w:before="0"/>
        <w:ind w:left="220"/>
      </w:pPr>
      <w:r>
        <w:rPr>
          <w:rFonts w:ascii="Consolas" w:hAnsi="Consolas" w:cs="Consolas"/>
          <w:color w:val="E97132" w:themeColor="accent2"/>
          <w:sz w:val="18"/>
          <w:szCs w:val="18"/>
        </w:rPr>
        <w:t xml:space="preserve">while (it.hasNext()) {</w:t>
      </w:r>
    </w:p>
    <w:p>
      <w:pPr>
        <w:keepNext/>
        <w:keepLines/>
        <w:shd w:fill="F2F2F2" w:val="clear"/>
        <w:spacing w:after="0" w:before="0"/>
        <w:ind w:left="220"/>
      </w:pPr>
      <w:r>
        <w:rPr>
          <w:rFonts w:ascii="Consolas" w:hAnsi="Consolas" w:cs="Consolas"/>
          <w:color w:val="E97132" w:themeColor="accent2"/>
          <w:sz w:val="18"/>
          <w:szCs w:val="18"/>
        </w:rPr>
        <w:t xml:space="preserve">    if (it.next().length() &gt; 20) {</w:t>
      </w:r>
    </w:p>
    <w:p>
      <w:pPr>
        <w:keepNext/>
        <w:keepLines/>
        <w:shd w:fill="F2F2F2" w:val="clear"/>
        <w:spacing w:after="0" w:before="0"/>
        <w:ind w:left="220"/>
      </w:pPr>
      <w:r>
        <w:rPr>
          <w:rFonts w:ascii="Consolas" w:hAnsi="Consolas" w:cs="Consolas"/>
          <w:color w:val="E97132" w:themeColor="accent2"/>
          <w:sz w:val="18"/>
          <w:szCs w:val="18"/>
        </w:rPr>
        <w:t xml:space="preserve">        it.remove();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second, plus court, est la méthode </w:t>
      </w:r>
      <w:r>
        <w:rPr>
          <w:rFonts w:ascii="Consolas" w:hAnsi="Consolas" w:cs="Consolas"/>
          <w:color w:val="E97132" w:themeColor="accent2"/>
          <w:sz w:val="18"/>
          <w:szCs w:val="18"/>
        </w:rPr>
        <w:t xml:space="preserve">removeIf</w:t>
      </w:r>
      <w:r>
        <w:rPr>
          <w:sz w:val="22"/>
          <w:szCs w:val="22"/>
        </w:rPr>
        <w:t xml:space="preserve">, qui fait exactement ce travail : c'est l'objet de la sous-section suivante.</w:t>
      </w:r>
    </w:p>
    <w:p>
      <w:pPr>
        <w:pStyle w:val="Heading2"/>
        <w:keepNext/>
        <w:spacing w:after="100" w:before="240"/>
      </w:pPr>
      <w:r>
        <w:rPr>
          <w:b/>
          <w:bCs/>
          <w:color w:val="595959"/>
          <w:sz w:val="24"/>
          <w:szCs w:val="24"/>
        </w:rPr>
        <w:t xml:space="preserve">Une méthode qui reçoit un critère</w:t>
      </w:r>
    </w:p>
    <w:p>
      <w:pPr>
        <w:keepNext/>
        <w:keepLines/>
        <w:shd w:fill="F2F2F2" w:val="clear"/>
        <w:spacing w:after="0" w:before="100"/>
        <w:ind w:left="220"/>
      </w:pPr>
      <w:r>
        <w:rPr>
          <w:rFonts w:ascii="Consolas" w:hAnsi="Consolas" w:cs="Consolas"/>
          <w:color w:val="E97132" w:themeColor="accent2"/>
          <w:sz w:val="18"/>
          <w:szCs w:val="18"/>
        </w:rPr>
        <w:t xml:space="preserve">// dans l'interface Collection&lt;E&gt;</w:t>
      </w:r>
    </w:p>
    <w:p>
      <w:pPr>
        <w:keepNext/>
        <w:keepLines/>
        <w:shd w:fill="F2F2F2" w:val="clear"/>
        <w:spacing w:after="0" w:before="0"/>
        <w:ind w:left="220"/>
      </w:pPr>
      <w:r>
        <w:rPr>
          <w:rFonts w:ascii="Consolas" w:hAnsi="Consolas" w:cs="Consolas"/>
          <w:color w:val="E97132" w:themeColor="accent2"/>
          <w:sz w:val="18"/>
          <w:szCs w:val="18"/>
        </w:rPr>
        <w:t xml:space="preserve">default boolean removeIf(Predicate&lt;? super E&gt; filtre) { ...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dans l'interface Predicate&lt;T&gt;</w:t>
      </w:r>
    </w:p>
    <w:p>
      <w:pPr>
        <w:keepNext w:val="false"/>
        <w:keepLines/>
        <w:shd w:fill="F2F2F2" w:val="clear"/>
        <w:spacing w:after="160" w:before="0"/>
        <w:ind w:left="220"/>
      </w:pPr>
      <w:r>
        <w:rPr>
          <w:rFonts w:ascii="Consolas" w:hAnsi="Consolas" w:cs="Consolas"/>
          <w:color w:val="E97132" w:themeColor="accent2"/>
          <w:sz w:val="18"/>
          <w:szCs w:val="18"/>
        </w:rPr>
        <w:t xml:space="preserve">boolean test(T valeur);</w:t>
      </w:r>
    </w:p>
    <w:p>
      <w:pPr>
        <w:spacing w:after="120"/>
      </w:pPr>
      <w:r>
        <w:rPr>
          <w:sz w:val="22"/>
          <w:szCs w:val="22"/>
        </w:rPr>
        <w:t xml:space="preserve">La méthode </w:t>
      </w:r>
      <w:r>
        <w:rPr>
          <w:rFonts w:ascii="Consolas" w:hAnsi="Consolas" w:cs="Consolas"/>
          <w:color w:val="E97132" w:themeColor="accent2"/>
          <w:sz w:val="18"/>
          <w:szCs w:val="18"/>
        </w:rPr>
        <w:t xml:space="preserve">removeIf</w:t>
      </w:r>
      <w:r>
        <w:rPr>
          <w:sz w:val="22"/>
          <w:szCs w:val="22"/>
        </w:rPr>
        <w:t xml:space="preserve"> parcourt la collection et appelle </w:t>
      </w:r>
      <w:r>
        <w:rPr>
          <w:rFonts w:ascii="Consolas" w:hAnsi="Consolas" w:cs="Consolas"/>
          <w:color w:val="E97132" w:themeColor="accent2"/>
          <w:sz w:val="18"/>
          <w:szCs w:val="18"/>
        </w:rPr>
        <w:t xml:space="preserve">test</w:t>
      </w:r>
      <w:r>
        <w:rPr>
          <w:sz w:val="22"/>
          <w:szCs w:val="22"/>
        </w:rPr>
        <w:t xml:space="preserve"> sur chaque élément ; ceux pour lesquels </w:t>
      </w:r>
      <w:r>
        <w:rPr>
          <w:rFonts w:ascii="Consolas" w:hAnsi="Consolas" w:cs="Consolas"/>
          <w:color w:val="E97132" w:themeColor="accent2"/>
          <w:sz w:val="18"/>
          <w:szCs w:val="18"/>
        </w:rPr>
        <w:t xml:space="preserve">test</w:t>
      </w:r>
      <w:r>
        <w:rPr>
          <w:sz w:val="22"/>
          <w:szCs w:val="22"/>
        </w:rPr>
        <w:t xml:space="preserve"> retourne </w:t>
      </w:r>
      <w:r>
        <w:rPr>
          <w:rFonts w:ascii="Consolas" w:hAnsi="Consolas" w:cs="Consolas"/>
          <w:color w:val="E97132" w:themeColor="accent2"/>
          <w:sz w:val="18"/>
          <w:szCs w:val="18"/>
        </w:rPr>
        <w:t xml:space="preserve">true</w:t>
      </w:r>
      <w:r>
        <w:rPr>
          <w:sz w:val="22"/>
          <w:szCs w:val="22"/>
        </w:rPr>
        <w:t xml:space="preserve"> sont retirés. Elle ignore tout du critère : elle sait seulement qu'on lui a donné un objet capable de répondre oui ou non.</w:t>
      </w:r>
    </w:p>
    <w:p>
      <w:pPr>
        <w:spacing w:after="120"/>
      </w:pPr>
      <w:r>
        <w:rPr>
          <w:rFonts w:ascii="Consolas" w:hAnsi="Consolas" w:cs="Consolas"/>
          <w:color w:val="E97132" w:themeColor="accent2"/>
          <w:sz w:val="18"/>
          <w:szCs w:val="18"/>
        </w:rPr>
        <w:t xml:space="preserve">Predicate</w:t>
      </w:r>
      <w:r>
        <w:rPr>
          <w:sz w:val="22"/>
          <w:szCs w:val="22"/>
        </w:rPr>
        <w:t xml:space="preserve"> est une interface fonctionnelle, au sens d'</w:t>
      </w:r>
      <w:r>
        <w:rPr>
          <w:rFonts w:ascii="Consolas" w:hAnsi="Consolas" w:cs="Consolas"/>
          <w:color w:val="E97132" w:themeColor="accent2"/>
          <w:sz w:val="18"/>
          <w:szCs w:val="18"/>
        </w:rPr>
        <w:t xml:space="preserve">ITF §6</w:t>
      </w:r>
      <w:r>
        <w:rPr>
          <w:sz w:val="22"/>
          <w:szCs w:val="22"/>
        </w:rPr>
        <w:t xml:space="preserve"> : elle possède une seule méthode abstraite. Elle appartient au package </w:t>
      </w:r>
      <w:r>
        <w:rPr>
          <w:rFonts w:ascii="Consolas" w:hAnsi="Consolas" w:cs="Consolas"/>
          <w:color w:val="E97132" w:themeColor="accent2"/>
          <w:sz w:val="18"/>
          <w:szCs w:val="18"/>
        </w:rPr>
        <w:t xml:space="preserve">java.util.function</w:t>
      </w:r>
      <w:r>
        <w:rPr>
          <w:sz w:val="22"/>
          <w:szCs w:val="22"/>
        </w:rPr>
        <w:t xml:space="preserve">, qui en contient d'autres, dont </w:t>
      </w:r>
      <w:r>
        <w:rPr>
          <w:rFonts w:ascii="Consolas" w:hAnsi="Consolas" w:cs="Consolas"/>
          <w:color w:val="E97132" w:themeColor="accent2"/>
          <w:sz w:val="18"/>
          <w:szCs w:val="18"/>
        </w:rPr>
        <w:t xml:space="preserve">Function</w:t>
      </w:r>
      <w:r>
        <w:rPr>
          <w:sz w:val="22"/>
          <w:szCs w:val="22"/>
        </w:rPr>
        <w:t xml:space="preserve">, en </w:t>
      </w:r>
      <w:r>
        <w:rPr>
          <w:rFonts w:ascii="Consolas" w:hAnsi="Consolas" w:cs="Consolas"/>
          <w:color w:val="E97132" w:themeColor="accent2"/>
          <w:sz w:val="18"/>
          <w:szCs w:val="18"/>
        </w:rPr>
        <w:t xml:space="preserve">COL §7</w:t>
      </w:r>
      <w:r>
        <w:rPr>
          <w:sz w:val="22"/>
          <w:szCs w:val="22"/>
        </w:rPr>
        <w:t xml:space="preserve">. Le </w:t>
      </w:r>
      <w:r>
        <w:rPr>
          <w:rFonts w:ascii="Consolas" w:hAnsi="Consolas" w:cs="Consolas"/>
          <w:color w:val="E97132" w:themeColor="accent2"/>
          <w:sz w:val="18"/>
          <w:szCs w:val="18"/>
        </w:rPr>
        <w:t xml:space="preserve">? super E</w:t>
      </w:r>
      <w:r>
        <w:rPr>
          <w:sz w:val="22"/>
          <w:szCs w:val="22"/>
        </w:rPr>
        <w:t xml:space="preserve"> se lit « un critère qui sait tester des </w:t>
      </w:r>
      <w:r>
        <w:rPr>
          <w:rFonts w:ascii="Consolas" w:hAnsi="Consolas" w:cs="Consolas"/>
          <w:color w:val="E97132" w:themeColor="accent2"/>
          <w:sz w:val="18"/>
          <w:szCs w:val="18"/>
        </w:rPr>
        <w:t xml:space="preserve">E</w:t>
      </w:r>
      <w:r>
        <w:rPr>
          <w:sz w:val="22"/>
          <w:szCs w:val="22"/>
        </w:rPr>
        <w:t xml:space="preserve"> » ; il autorise par exemple un critère écrit pour des </w:t>
      </w:r>
      <w:r>
        <w:rPr>
          <w:rFonts w:ascii="Consolas" w:hAnsi="Consolas" w:cs="Consolas"/>
          <w:color w:val="E97132" w:themeColor="accent2"/>
          <w:sz w:val="18"/>
          <w:szCs w:val="18"/>
        </w:rPr>
        <w:t xml:space="preserve">Object</w:t>
      </w:r>
      <w:r>
        <w:rPr>
          <w:sz w:val="22"/>
          <w:szCs w:val="22"/>
        </w:rPr>
        <w:t xml:space="preserve"> sur une liste de </w:t>
      </w:r>
      <w:r>
        <w:rPr>
          <w:rFonts w:ascii="Consolas" w:hAnsi="Consolas" w:cs="Consolas"/>
          <w:color w:val="E97132" w:themeColor="accent2"/>
          <w:sz w:val="18"/>
          <w:szCs w:val="18"/>
        </w:rPr>
        <w:t xml:space="preserve">String</w:t>
      </w:r>
      <w:r>
        <w:rPr>
          <w:sz w:val="22"/>
          <w:szCs w:val="22"/>
        </w:rPr>
        <w:t xml:space="preserve">, et son écriture sera détaillée au module </w:t>
      </w:r>
      <w:r>
        <w:rPr>
          <w:rFonts w:ascii="Consolas" w:hAnsi="Consolas" w:cs="Consolas"/>
          <w:color w:val="E97132" w:themeColor="accent2"/>
          <w:sz w:val="18"/>
          <w:szCs w:val="18"/>
        </w:rPr>
        <w:t xml:space="preserve">GEN</w:t>
      </w:r>
      <w:r>
        <w:rPr>
          <w:sz w:val="22"/>
          <w:szCs w:val="22"/>
        </w:rPr>
        <w:t xml:space="preserve">.</w:t>
      </w:r>
    </w:p>
    <w:p>
      <w:pPr>
        <w:pStyle w:val="Heading2"/>
        <w:keepNext/>
        <w:spacing w:after="100" w:before="240"/>
      </w:pPr>
      <w:r>
        <w:rPr>
          <w:b/>
          <w:bCs/>
          <w:color w:val="595959"/>
          <w:sz w:val="24"/>
          <w:szCs w:val="24"/>
        </w:rPr>
        <w:t xml:space="preserve">Écrire le critère dans une classe</w:t>
      </w:r>
    </w:p>
    <w:p>
      <w:pPr>
        <w:keepNext/>
        <w:keepLines/>
        <w:shd w:fill="F2F2F2" w:val="clear"/>
        <w:spacing w:after="0" w:before="100"/>
        <w:ind w:left="220"/>
      </w:pPr>
      <w:r>
        <w:rPr>
          <w:rFonts w:ascii="Consolas" w:hAnsi="Consolas" w:cs="Consolas"/>
          <w:color w:val="E97132" w:themeColor="accent2"/>
          <w:sz w:val="18"/>
          <w:szCs w:val="18"/>
        </w:rPr>
        <w:t xml:space="preserve">public class TitreLong implements Predicate&lt;String&gt;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static final int LONGUEUR_MAX = 20;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boolean test(String titre) {</w:t>
      </w:r>
    </w:p>
    <w:p>
      <w:pPr>
        <w:keepNext/>
        <w:keepLines/>
        <w:shd w:fill="F2F2F2" w:val="clear"/>
        <w:spacing w:after="0" w:before="0"/>
        <w:ind w:left="220"/>
      </w:pPr>
      <w:r>
        <w:rPr>
          <w:rFonts w:ascii="Consolas" w:hAnsi="Consolas" w:cs="Consolas"/>
          <w:color w:val="E97132" w:themeColor="accent2"/>
          <w:sz w:val="18"/>
          <w:szCs w:val="18"/>
        </w:rPr>
        <w:t xml:space="preserve">        return titre.length() &gt; LONGUEUR_MAX;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titres.removeIf(new TitreLong());</w:t>
      </w:r>
    </w:p>
    <w:p>
      <w:pPr>
        <w:spacing w:after="120"/>
      </w:pPr>
      <w:r>
        <w:rPr>
          <w:sz w:val="22"/>
          <w:szCs w:val="22"/>
        </w:rPr>
        <w:t xml:space="preserve">Vous connaissez déjà tout ce qui est écrit ici : une classe qui implémente une interface, une méthode redéfinie, et un objet passé en paramètre à une méthode qui ne connaît que l'interface. C'est </w:t>
      </w:r>
      <w:r>
        <w:rPr>
          <w:rFonts w:ascii="Consolas" w:hAnsi="Consolas" w:cs="Consolas"/>
          <w:color w:val="E97132" w:themeColor="accent2"/>
          <w:sz w:val="18"/>
          <w:szCs w:val="18"/>
        </w:rPr>
        <w:t xml:space="preserve">ITF §1</w:t>
      </w:r>
      <w:r>
        <w:rPr>
          <w:sz w:val="22"/>
          <w:szCs w:val="22"/>
        </w:rPr>
        <w:t xml:space="preserve">, avec une interface que le JDK a écrite à votre place.</w:t>
      </w:r>
    </w:p>
    <w:p>
      <w:pPr>
        <w:spacing w:after="120"/>
      </w:pPr>
      <w:r>
        <w:rPr>
          <w:sz w:val="22"/>
          <w:szCs w:val="22"/>
        </w:rPr>
        <w:t xml:space="preserve">La classe porte un nom qui dit ce qu'elle teste. On peut la réutiliser, et la tester séparément. Le critère, lui, est une constante nommée : la règle de </w:t>
      </w:r>
      <w:r>
        <w:rPr>
          <w:rFonts w:ascii="Consolas" w:hAnsi="Consolas" w:cs="Consolas"/>
          <w:color w:val="E97132" w:themeColor="accent2"/>
          <w:sz w:val="18"/>
          <w:szCs w:val="18"/>
        </w:rPr>
        <w:t xml:space="preserve">COL §2</w:t>
      </w:r>
      <w:r>
        <w:rPr>
          <w:sz w:val="22"/>
          <w:szCs w:val="22"/>
        </w:rPr>
        <w:t xml:space="preserve"> vaut partout. Au module </w:t>
      </w:r>
      <w:r>
        <w:rPr>
          <w:rFonts w:ascii="Consolas" w:hAnsi="Consolas" w:cs="Consolas"/>
          <w:color w:val="E97132" w:themeColor="accent2"/>
          <w:sz w:val="18"/>
          <w:szCs w:val="18"/>
        </w:rPr>
        <w:t xml:space="preserve">LAM</w:t>
      </w:r>
      <w:r>
        <w:rPr>
          <w:sz w:val="22"/>
          <w:szCs w:val="22"/>
        </w:rPr>
        <w:t xml:space="preserve">, ce même critère s'écrira en une ligne, sans classe.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COL.5</w:t>
            </w:r>
            <w:r>
              <w:rPr>
                <w:sz w:val="22"/>
                <w:szCs w:val="22"/>
              </w:rPr>
              <w:t xml:space="preserve"> Filtrer avec un prédicat</w:t>
            </w:r>
          </w:p>
          <w:p>
            <w:pPr>
              <w:spacing w:after="0"/>
            </w:pPr>
            <w:r>
              <w:rPr>
                <w:sz w:val="22"/>
                <w:szCs w:val="22"/>
              </w:rPr>
              <w:t xml:space="preserve">L'exercice applique exactement cette sous-section, sur des nombres pairs. La classe </w:t>
            </w:r>
            <w:r>
              <w:rPr>
                <w:rFonts w:ascii="Consolas" w:hAnsi="Consolas" w:cs="Consolas"/>
                <w:color w:val="E97132" w:themeColor="accent2"/>
                <w:sz w:val="18"/>
                <w:szCs w:val="18"/>
              </w:rPr>
              <w:t xml:space="preserve">EstPair</w:t>
            </w:r>
            <w:r>
              <w:rPr>
                <w:sz w:val="22"/>
                <w:szCs w:val="22"/>
              </w:rP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 xml:space="preserve">removeIf</w:t>
            </w:r>
            <w:r>
              <w:rPr>
                <w:sz w:val="22"/>
                <w:szCs w:val="22"/>
              </w:rPr>
              <w:t xml:space="preserve"> existe.</w:t>
            </w:r>
          </w:p>
        </w:tc>
      </w:tr>
    </w:tbl>
    <w:p>
      <w:pPr>
        <w:spacing w:after="60"/>
      </w:pPr>
    </w:p>
    <w:p>
      <w:pPr>
        <w:pStyle w:val="Heading1"/>
        <w:keepNext/>
        <w:spacing w:after="160" w:before="360"/>
      </w:pPr>
      <w:r>
        <w:rPr>
          <w:b/>
          <w:bCs/>
          <w:color w:val="1F4E79"/>
          <w:sz w:val="30"/>
          <w:szCs w:val="30"/>
        </w:rPr>
        <w:t xml:space="preserve">COL §6 — Comparer et trier</w:t>
      </w:r>
    </w:p>
    <w:p>
      <w:pPr>
        <w:spacing w:after="120"/>
      </w:pPr>
      <w:r>
        <w:rPr>
          <w:sz w:val="22"/>
          <w:szCs w:val="22"/>
        </w:rPr>
        <w:t xml:space="preserve">Une seule question, deux réponses : comment Java sait-il dans quel ordre ranger des objets ? Un </w:t>
      </w:r>
      <w:r>
        <w:rPr>
          <w:rFonts w:ascii="Consolas" w:hAnsi="Consolas" w:cs="Consolas"/>
          <w:color w:val="E97132" w:themeColor="accent2"/>
          <w:sz w:val="18"/>
          <w:szCs w:val="18"/>
        </w:rPr>
        <w:t xml:space="preserve">TreeSet</w:t>
      </w:r>
      <w:r>
        <w:rPr>
          <w:sz w:val="22"/>
          <w:szCs w:val="22"/>
        </w:rPr>
        <w:t xml:space="preserve">, une </w:t>
      </w:r>
      <w:r>
        <w:rPr>
          <w:rFonts w:ascii="Consolas" w:hAnsi="Consolas" w:cs="Consolas"/>
          <w:color w:val="E97132" w:themeColor="accent2"/>
          <w:sz w:val="18"/>
          <w:szCs w:val="18"/>
        </w:rPr>
        <w:t xml:space="preserve">TreeMap</w:t>
      </w:r>
      <w:r>
        <w:rPr>
          <w:sz w:val="22"/>
          <w:szCs w:val="22"/>
        </w:rPr>
        <w:t xml:space="preserve"> et le tri d'une liste ont tous besoin de savoir, pour deux éléments quelconques, lequel vient avant l'autre. Soit la classe le définit elle-même, c'est son ordre </w:t>
      </w:r>
      <w:r>
        <w:rPr>
          <w:i/>
          <w:iCs/>
          <w:sz w:val="22"/>
          <w:szCs w:val="22"/>
        </w:rPr>
        <w:t xml:space="preserve">naturel</w:t>
      </w:r>
      <w:r>
        <w:rPr>
          <w:sz w:val="22"/>
          <w:szCs w:val="22"/>
        </w:rPr>
        <w:t xml:space="preserve"> ; soit on fournit un ordre de l'extérieur, un parmi d'autres.</w:t>
      </w:r>
    </w:p>
    <w:p>
      <w:pPr>
        <w:pStyle w:val="Heading2"/>
        <w:keepNext/>
        <w:spacing w:after="100" w:before="240"/>
      </w:pPr>
      <w:r>
        <w:rPr>
          <w:b/>
          <w:bCs/>
          <w:color w:val="595959"/>
          <w:sz w:val="24"/>
          <w:szCs w:val="24"/>
        </w:rPr>
        <w:t xml:space="preserve">L'ordre naturel : </w:t>
      </w:r>
      <w:r>
        <w:rPr>
          <w:rFonts w:ascii="Consolas" w:cs="Consolas" w:eastAsia="Consolas" w:hAnsi="Consolas"/>
          <w:b/>
          <w:bCs/>
          <w:color w:val="E97132" w:themeColor="accent2"/>
          <w:sz w:val="20"/>
          <w:szCs w:val="20"/>
        </w:rPr>
        <w:t xml:space="preserve">Comparable</w:t>
      </w:r>
    </w:p>
    <w:p>
      <w:pPr>
        <w:spacing w:after="120"/>
      </w:pPr>
      <w:r>
        <w:rPr>
          <w:sz w:val="22"/>
          <w:szCs w:val="22"/>
        </w:rPr>
        <w:t xml:space="preserve">Un </w:t>
      </w:r>
      <w:r>
        <w:rPr>
          <w:rFonts w:ascii="Consolas" w:hAnsi="Consolas" w:cs="Consolas"/>
          <w:color w:val="E97132" w:themeColor="accent2"/>
          <w:sz w:val="18"/>
          <w:szCs w:val="18"/>
        </w:rPr>
        <w:t xml:space="preserve">TreeSet</w:t>
      </w:r>
      <w:r>
        <w:rPr>
          <w:sz w:val="22"/>
          <w:szCs w:val="22"/>
        </w:rPr>
        <w:t xml:space="preserve"> ou une </w:t>
      </w:r>
      <w:r>
        <w:rPr>
          <w:rFonts w:ascii="Consolas" w:hAnsi="Consolas" w:cs="Consolas"/>
          <w:color w:val="E97132" w:themeColor="accent2"/>
          <w:sz w:val="18"/>
          <w:szCs w:val="18"/>
        </w:rPr>
        <w:t xml:space="preserve">TreeMap</w:t>
      </w:r>
      <w:r>
        <w:rPr>
          <w:sz w:val="22"/>
          <w:szCs w:val="22"/>
        </w:rP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 xml:space="preserve">Comparable</w:t>
      </w:r>
      <w:r>
        <w:rPr>
          <w:sz w:val="22"/>
          <w:szCs w:val="22"/>
        </w:rPr>
        <w:t xml:space="preserve">. Une classe que vous écrivez peut faire de même :</w:t>
      </w:r>
    </w:p>
    <w:p>
      <w:pPr>
        <w:keepNext/>
        <w:keepLines/>
        <w:shd w:fill="F2F2F2" w:val="clear"/>
        <w:spacing w:after="0" w:before="100"/>
        <w:ind w:left="220"/>
      </w:pPr>
      <w:r>
        <w:rPr>
          <w:rFonts w:ascii="Consolas" w:hAnsi="Consolas" w:cs="Consolas"/>
          <w:color w:val="E97132" w:themeColor="accent2"/>
          <w:sz w:val="18"/>
          <w:szCs w:val="18"/>
        </w:rPr>
        <w:t xml:space="preserve">record Exemplaire(String titre, int numero)</w:t>
      </w:r>
    </w:p>
    <w:p>
      <w:pPr>
        <w:keepNext/>
        <w:keepLines/>
        <w:shd w:fill="F2F2F2" w:val="clear"/>
        <w:spacing w:after="0" w:before="0"/>
        <w:ind w:left="220"/>
      </w:pPr>
      <w:r>
        <w:rPr>
          <w:rFonts w:ascii="Consolas" w:hAnsi="Consolas" w:cs="Consolas"/>
          <w:color w:val="E97132" w:themeColor="accent2"/>
          <w:sz w:val="18"/>
          <w:szCs w:val="18"/>
        </w:rPr>
        <w:t xml:space="preserve">        implements Comparable&lt;Exemplaire&gt;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int compareTo(Exemplaire autre) {</w:t>
      </w:r>
    </w:p>
    <w:p>
      <w:pPr>
        <w:keepNext/>
        <w:keepLines/>
        <w:shd w:fill="F2F2F2" w:val="clear"/>
        <w:spacing w:after="0" w:before="0"/>
        <w:ind w:left="220"/>
      </w:pPr>
      <w:r>
        <w:rPr>
          <w:rFonts w:ascii="Consolas" w:hAnsi="Consolas" w:cs="Consolas"/>
          <w:color w:val="E97132" w:themeColor="accent2"/>
          <w:sz w:val="18"/>
          <w:szCs w:val="18"/>
        </w:rPr>
        <w:t xml:space="preserve">        return Integer.compare(numero, autre.numero);</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L'interface ne déclare qu'une méthode, </w:t>
      </w:r>
      <w:r>
        <w:rPr>
          <w:rFonts w:ascii="Consolas" w:hAnsi="Consolas" w:cs="Consolas"/>
          <w:color w:val="E97132" w:themeColor="accent2"/>
          <w:sz w:val="18"/>
          <w:szCs w:val="18"/>
        </w:rPr>
        <w:t xml:space="preserve">compareTo</w:t>
      </w:r>
      <w:r>
        <w:rPr>
          <w:sz w:val="22"/>
          <w:szCs w:val="22"/>
        </w:rPr>
        <w:t xml:space="preserve">, et son résultat se lit par son signe, pas par sa valeur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18"/>
        <w:gridCol w:w="4542"/>
      </w:tblGrid>
      <w:tr>
        <w:trPr>
          <w:tblHeader/>
        </w:trPr>
        <w:tc>
          <w:tcPr>
            <w:tcW w:type="dxa" w:w="4818"/>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a.compareTo(b)</w:t>
            </w:r>
            <w:r>
              <w:rPr>
                <w:b/>
                <w:bCs/>
                <w:sz w:val="20"/>
                <w:szCs w:val="20"/>
              </w:rPr>
              <w:t xml:space="preserve"> retourne</w:t>
            </w:r>
          </w:p>
        </w:tc>
        <w:tc>
          <w:tcPr>
            <w:tcW w:type="dxa" w:w="4542"/>
            <w:shd w:fill="DEEAF6" w:val="clear"/>
            <w:tcMar>
              <w:top w:type="dxa" w:w="55"/>
              <w:left w:type="dxa" w:w="100"/>
              <w:bottom w:type="dxa" w:w="55"/>
              <w:right w:type="dxa" w:w="100"/>
            </w:tcMar>
          </w:tcPr>
          <w:p>
            <w:pPr>
              <w:spacing w:after="0"/>
            </w:pPr>
            <w:r>
              <w:rPr>
                <w:b/>
                <w:bCs/>
                <w:sz w:val="20"/>
                <w:szCs w:val="20"/>
              </w:rPr>
              <w:t xml:space="preserve">Ce que cela veut dire</w:t>
            </w:r>
          </w:p>
        </w:tc>
      </w:tr>
      <w:tr>
        <w:trPr>
          <w:cantSplit/>
        </w:trPr>
        <w:tc>
          <w:tcPr>
            <w:tcW w:type="dxa" w:w="4818"/>
            <w:tcMar>
              <w:top w:type="dxa" w:w="55"/>
              <w:left w:type="dxa" w:w="100"/>
              <w:bottom w:type="dxa" w:w="55"/>
              <w:right w:type="dxa" w:w="100"/>
            </w:tcMar>
          </w:tcPr>
          <w:p>
            <w:pPr>
              <w:spacing w:after="0"/>
            </w:pPr>
            <w:r>
              <w:rPr>
                <w:sz w:val="20"/>
                <w:szCs w:val="20"/>
              </w:rPr>
              <w:t xml:space="preserve">un nombre négatif</w:t>
            </w:r>
          </w:p>
        </w:tc>
        <w:tc>
          <w:tcPr>
            <w:tcW w:type="dxa" w:w="4542"/>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
            </w:r>
            <w:r>
              <w:rPr>
                <w:sz w:val="20"/>
                <w:szCs w:val="20"/>
              </w:rPr>
              <w:t xml:space="preserve"> vient avant </w:t>
            </w:r>
            <w:r>
              <w:rPr>
                <w:rFonts w:ascii="Consolas" w:hAnsi="Consolas" w:cs="Consolas"/>
                <w:color w:val="E97132" w:themeColor="accent2"/>
                <w:sz w:val="18"/>
                <w:szCs w:val="18"/>
              </w:rPr>
              <w:t xml:space="preserve">b</w:t>
            </w:r>
          </w:p>
        </w:tc>
      </w:tr>
      <w:tr>
        <w:trPr>
          <w:cantSplit/>
        </w:trPr>
        <w:tc>
          <w:tcPr>
            <w:tcW w:type="dxa" w:w="4818"/>
            <w:tcMar>
              <w:top w:type="dxa" w:w="55"/>
              <w:left w:type="dxa" w:w="100"/>
              <w:bottom w:type="dxa" w:w="55"/>
              <w:right w:type="dxa" w:w="100"/>
            </w:tcMar>
          </w:tcPr>
          <w:p>
            <w:pPr>
              <w:spacing w:after="0"/>
            </w:pPr>
            <w:r>
              <w:rPr>
                <w:sz w:val="20"/>
                <w:szCs w:val="20"/>
              </w:rPr>
              <w:t xml:space="preserve">zéro</w:t>
            </w:r>
          </w:p>
        </w:tc>
        <w:tc>
          <w:tcPr>
            <w:tcW w:type="dxa" w:w="4542"/>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
            </w:r>
            <w:r>
              <w:rPr>
                <w:sz w:val="20"/>
                <w:szCs w:val="20"/>
              </w:rPr>
              <w:t xml:space="preserve"> et </w:t>
            </w:r>
            <w:r>
              <w:rPr>
                <w:rFonts w:ascii="Consolas" w:hAnsi="Consolas" w:cs="Consolas"/>
                <w:color w:val="E97132" w:themeColor="accent2"/>
                <w:sz w:val="18"/>
                <w:szCs w:val="18"/>
              </w:rPr>
              <w:t xml:space="preserve">b</w:t>
            </w:r>
            <w:r>
              <w:rPr>
                <w:sz w:val="20"/>
                <w:szCs w:val="20"/>
              </w:rPr>
              <w:t xml:space="preserve"> sont au même rang</w:t>
            </w:r>
          </w:p>
        </w:tc>
      </w:tr>
      <w:tr>
        <w:trPr>
          <w:cantSplit/>
        </w:trPr>
        <w:tc>
          <w:tcPr>
            <w:tcW w:type="dxa" w:w="4818"/>
            <w:tcMar>
              <w:top w:type="dxa" w:w="55"/>
              <w:left w:type="dxa" w:w="100"/>
              <w:bottom w:type="dxa" w:w="55"/>
              <w:right w:type="dxa" w:w="100"/>
            </w:tcMar>
          </w:tcPr>
          <w:p>
            <w:pPr>
              <w:spacing w:after="0"/>
            </w:pPr>
            <w:r>
              <w:rPr>
                <w:sz w:val="20"/>
                <w:szCs w:val="20"/>
              </w:rPr>
              <w:t xml:space="preserve">un nombre positif</w:t>
            </w:r>
          </w:p>
        </w:tc>
        <w:tc>
          <w:tcPr>
            <w:tcW w:type="dxa" w:w="4542"/>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
            </w:r>
            <w:r>
              <w:rPr>
                <w:sz w:val="20"/>
                <w:szCs w:val="20"/>
              </w:rPr>
              <w:t xml:space="preserve"> vient après </w:t>
            </w:r>
            <w:r>
              <w:rPr>
                <w:rFonts w:ascii="Consolas" w:hAnsi="Consolas" w:cs="Consolas"/>
                <w:color w:val="E97132" w:themeColor="accent2"/>
                <w:sz w:val="18"/>
                <w:szCs w:val="18"/>
              </w:rPr>
              <w:t xml:space="preserve">b</w:t>
            </w:r>
          </w:p>
        </w:tc>
      </w:tr>
    </w:tbl>
    <w:p>
      <w:pPr>
        <w:spacing w:after="60"/>
      </w:pPr>
    </w:p>
    <w:p>
      <w:pPr>
        <w:spacing w:after="120"/>
      </w:pPr>
      <w:r>
        <w:rPr>
          <w:sz w:val="22"/>
          <w:szCs w:val="22"/>
        </w:rPr>
        <w:t xml:space="preserve">Pour comparer deux nombres, </w:t>
      </w:r>
      <w:r>
        <w:rPr>
          <w:rFonts w:ascii="Consolas" w:hAnsi="Consolas" w:cs="Consolas"/>
          <w:color w:val="E97132" w:themeColor="accent2"/>
          <w:sz w:val="18"/>
          <w:szCs w:val="18"/>
        </w:rPr>
        <w:t xml:space="preserve">Integer.compare</w:t>
      </w:r>
      <w:r>
        <w:rPr>
          <w:sz w:val="22"/>
          <w:szCs w:val="22"/>
        </w:rPr>
        <w:t xml:space="preserve"> (ou </w:t>
      </w:r>
      <w:r>
        <w:rPr>
          <w:rFonts w:ascii="Consolas" w:hAnsi="Consolas" w:cs="Consolas"/>
          <w:color w:val="E97132" w:themeColor="accent2"/>
          <w:sz w:val="18"/>
          <w:szCs w:val="18"/>
        </w:rPr>
        <w:t xml:space="preserve">Double.compare</w:t>
      </w:r>
      <w:r>
        <w:rPr>
          <w:sz w:val="22"/>
          <w:szCs w:val="22"/>
        </w:rPr>
        <w:t xml:space="preserve">) fait le travail ; pour comparer deux chaînes, leur propre </w:t>
      </w:r>
      <w:r>
        <w:rPr>
          <w:rFonts w:ascii="Consolas" w:hAnsi="Consolas" w:cs="Consolas"/>
          <w:color w:val="E97132" w:themeColor="accent2"/>
          <w:sz w:val="18"/>
          <w:szCs w:val="18"/>
        </w:rPr>
        <w:t xml:space="preserve">compareTo</w:t>
      </w:r>
      <w:r>
        <w:rPr>
          <w:sz w:val="22"/>
          <w:szCs w:val="22"/>
        </w:rPr>
        <w:t xml:space="preserve">. Évitez la soustraction </w:t>
      </w:r>
      <w:r>
        <w:rPr>
          <w:rFonts w:ascii="Consolas" w:hAnsi="Consolas" w:cs="Consolas"/>
          <w:color w:val="E97132" w:themeColor="accent2"/>
          <w:sz w:val="18"/>
          <w:szCs w:val="18"/>
        </w:rPr>
        <w:t xml:space="preserve">numero - autre.numero</w:t>
      </w:r>
      <w:r>
        <w:rPr>
          <w:sz w:val="22"/>
          <w:szCs w:val="22"/>
        </w:rPr>
        <w:t xml:space="preserve">, qu'on voit souvent : elle déborde pour de très grands écarts, et retourne alors le mauvais signe</w:t>
      </w:r>
      <w:r>
        <w:rPr>
          <w:rStyle w:val="FootnoteReference"/>
        </w:rPr>
        <w:footnoteReference w:id="2"/>
      </w:r>
      <w:r>
        <w:rPr>
          <w:sz w:val="22"/>
          <w:szCs w:val="22"/>
        </w:rPr>
        <w:t xml:space="preserve">.</w:t>
      </w:r>
    </w:p>
    <w:p>
      <w:pPr>
        <w:spacing w:after="120"/>
      </w:pPr>
      <w:r>
        <w:rPr>
          <w:sz w:val="22"/>
          <w:szCs w:val="22"/>
        </w:rPr>
        <w:t xml:space="preserve">C'est l'ordre </w:t>
      </w:r>
      <w:r>
        <w:rPr>
          <w:i/>
          <w:iCs/>
          <w:sz w:val="22"/>
          <w:szCs w:val="22"/>
        </w:rPr>
        <w:t xml:space="preserve">naturel</w:t>
      </w:r>
      <w:r>
        <w:rPr>
          <w:sz w:val="22"/>
          <w:szCs w:val="22"/>
        </w:rPr>
        <w:t xml:space="preserve"> de la classe : celui qu'un </w:t>
      </w:r>
      <w:r>
        <w:rPr>
          <w:rFonts w:ascii="Consolas" w:hAnsi="Consolas" w:cs="Consolas"/>
          <w:color w:val="E97132" w:themeColor="accent2"/>
          <w:sz w:val="18"/>
          <w:szCs w:val="18"/>
        </w:rPr>
        <w:t xml:space="preserve">TreeSet</w:t>
      </w:r>
      <w:r>
        <w:rPr>
          <w:sz w:val="22"/>
          <w:szCs w:val="22"/>
        </w:rPr>
        <w:t xml:space="preserve"> et </w:t>
      </w:r>
      <w:r>
        <w:rPr>
          <w:rFonts w:ascii="Consolas" w:hAnsi="Consolas" w:cs="Consolas"/>
          <w:color w:val="E97132" w:themeColor="accent2"/>
          <w:sz w:val="18"/>
          <w:szCs w:val="18"/>
        </w:rPr>
        <w:t xml:space="preserve">Collections.sort</w:t>
      </w:r>
      <w:r>
        <w:rPr>
          <w:sz w:val="22"/>
          <w:szCs w:val="22"/>
        </w:rPr>
        <w:t xml:space="preserve"> emploient quand on ne leur dit rien. Il doit rester cohérent avec </w:t>
      </w:r>
      <w:r>
        <w:rPr>
          <w:rFonts w:ascii="Consolas" w:hAnsi="Consolas" w:cs="Consolas"/>
          <w:color w:val="E97132" w:themeColor="accent2"/>
          <w:sz w:val="18"/>
          <w:szCs w:val="18"/>
        </w:rPr>
        <w:t xml:space="preserve">equals</w:t>
      </w:r>
      <w:r>
        <w:rPr>
          <w:sz w:val="22"/>
          <w:szCs w:val="22"/>
        </w:rPr>
        <w:t xml:space="preserve"> : un </w:t>
      </w:r>
      <w:r>
        <w:rPr>
          <w:rFonts w:ascii="Consolas" w:hAnsi="Consolas" w:cs="Consolas"/>
          <w:color w:val="E97132" w:themeColor="accent2"/>
          <w:sz w:val="18"/>
          <w:szCs w:val="18"/>
        </w:rPr>
        <w:t xml:space="preserve">TreeSet</w:t>
      </w:r>
      <w:r>
        <w:rPr>
          <w:sz w:val="22"/>
          <w:szCs w:val="22"/>
        </w:rPr>
        <w:t xml:space="preserve"> considère comme doublons deux éléments dont </w:t>
      </w:r>
      <w:r>
        <w:rPr>
          <w:rFonts w:ascii="Consolas" w:hAnsi="Consolas" w:cs="Consolas"/>
          <w:color w:val="E97132" w:themeColor="accent2"/>
          <w:sz w:val="18"/>
          <w:szCs w:val="18"/>
        </w:rPr>
        <w:t xml:space="preserve">compareTo</w:t>
      </w:r>
      <w:r>
        <w:rPr>
          <w:sz w:val="22"/>
          <w:szCs w:val="22"/>
        </w:rPr>
        <w:t xml:space="preserve"> retourne zéro, même s'ils ne sont pas égaux au sens d'</w:t>
      </w:r>
      <w:r>
        <w:rPr>
          <w:rFonts w:ascii="Consolas" w:hAnsi="Consolas" w:cs="Consolas"/>
          <w:color w:val="E97132" w:themeColor="accent2"/>
          <w:sz w:val="18"/>
          <w:szCs w:val="18"/>
        </w:rPr>
        <w:t xml:space="preserve">equals</w:t>
      </w:r>
      <w:r>
        <w:rPr>
          <w:sz w:val="22"/>
          <w:szCs w:val="22"/>
        </w:rPr>
        <w:t xml:space="preserve">.</w:t>
      </w:r>
    </w:p>
    <w:p>
      <w:pPr>
        <w:spacing w:after="120"/>
      </w:pPr>
      <w:r>
        <w:rPr>
          <w:sz w:val="22"/>
          <w:szCs w:val="22"/>
        </w:rPr>
        <w:t xml:space="preserve">Quand on veut un autre ordre que l'ordre naturel, ou quand on ne peut pas modifier la classe, on fournit l'ordre de l'extérieur : c'est la sous-section suivante.</w:t>
      </w:r>
    </w:p>
    <w:p>
      <w:pPr>
        <w:pStyle w:val="Heading2"/>
        <w:keepNext/>
        <w:spacing w:after="100" w:before="240"/>
      </w:pPr>
      <w:r>
        <w:rPr>
          <w:b/>
          <w:bCs/>
          <w:color w:val="595959"/>
          <w:sz w:val="24"/>
          <w:szCs w:val="24"/>
        </w:rPr>
        <w:t xml:space="preserve">Un ordre fourni de l'extérieur : </w:t>
      </w:r>
      <w:r>
        <w:rPr>
          <w:rFonts w:ascii="Consolas" w:cs="Consolas" w:eastAsia="Consolas" w:hAnsi="Consolas"/>
          <w:b/>
          <w:bCs/>
          <w:color w:val="E97132" w:themeColor="accent2"/>
          <w:sz w:val="20"/>
          <w:szCs w:val="20"/>
        </w:rPr>
        <w:t xml:space="preserve">Comparator</w:t>
      </w:r>
    </w:p>
    <w:p>
      <w:pPr>
        <w:keepNext/>
        <w:keepLines/>
        <w:shd w:fill="F2F2F2" w:val="clear"/>
        <w:spacing w:after="0" w:before="100"/>
        <w:ind w:left="220"/>
      </w:pPr>
      <w:r>
        <w:rPr>
          <w:rFonts w:ascii="Consolas" w:hAnsi="Consolas" w:cs="Consolas"/>
          <w:color w:val="E97132" w:themeColor="accent2"/>
          <w:sz w:val="18"/>
          <w:szCs w:val="18"/>
        </w:rPr>
        <w:t xml:space="preserve">public class ParLongueur implements Comparator&lt;String&gt;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int compare(String a, String b) {</w:t>
      </w:r>
    </w:p>
    <w:p>
      <w:pPr>
        <w:keepNext/>
        <w:keepLines/>
        <w:shd w:fill="F2F2F2" w:val="clear"/>
        <w:spacing w:after="0" w:before="0"/>
        <w:ind w:left="220"/>
      </w:pPr>
      <w:r>
        <w:rPr>
          <w:rFonts w:ascii="Consolas" w:hAnsi="Consolas" w:cs="Consolas"/>
          <w:color w:val="E97132" w:themeColor="accent2"/>
          <w:sz w:val="18"/>
          <w:szCs w:val="18"/>
        </w:rPr>
        <w:t xml:space="preserve">        return Integer.compare(a.length(), b.length());</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titres.sort(new ParLongueur());                    // une liste</w:t>
      </w:r>
    </w:p>
    <w:p>
      <w:pPr>
        <w:keepNext w:val="false"/>
        <w:keepLines/>
        <w:shd w:fill="F2F2F2" w:val="clear"/>
        <w:spacing w:after="160" w:before="0"/>
        <w:ind w:left="220"/>
      </w:pPr>
      <w:r>
        <w:rPr>
          <w:rFonts w:ascii="Consolas" w:hAnsi="Consolas" w:cs="Consolas"/>
          <w:color w:val="E97132" w:themeColor="accent2"/>
          <w:sz w:val="18"/>
          <w:szCs w:val="18"/>
        </w:rPr>
        <w:t xml:space="preserve">Set&lt;String&gt; rayon = new TreeSet&lt;&gt;(new ParLongueur());  // un ensemble trie</w:t>
      </w:r>
    </w:p>
    <w:p>
      <w:pPr>
        <w:spacing w:after="120"/>
      </w:pPr>
      <w:r>
        <w:rPr>
          <w:rFonts w:ascii="Consolas" w:hAnsi="Consolas" w:cs="Consolas"/>
          <w:color w:val="E97132" w:themeColor="accent2"/>
          <w:sz w:val="18"/>
          <w:szCs w:val="18"/>
        </w:rPr>
        <w:t xml:space="preserve">Comparator</w:t>
      </w:r>
      <w:r>
        <w:rPr>
          <w:sz w:val="22"/>
          <w:szCs w:val="22"/>
        </w:rPr>
        <w:t xml:space="preserve"> est une autre interface fonctionnelle : sa méthode </w:t>
      </w:r>
      <w:r>
        <w:rPr>
          <w:rFonts w:ascii="Consolas" w:hAnsi="Consolas" w:cs="Consolas"/>
          <w:color w:val="E97132" w:themeColor="accent2"/>
          <w:sz w:val="18"/>
          <w:szCs w:val="18"/>
        </w:rPr>
        <w:t xml:space="preserve">compare</w:t>
      </w:r>
      <w:r>
        <w:rPr>
          <w:sz w:val="22"/>
          <w:szCs w:val="22"/>
        </w:rPr>
        <w:t xml:space="preserve"> reçoit les deux éléments, et retourne un nombre dont le signe se lit comme celui de </w:t>
      </w:r>
      <w:r>
        <w:rPr>
          <w:rFonts w:ascii="Consolas" w:hAnsi="Consolas" w:cs="Consolas"/>
          <w:color w:val="E97132" w:themeColor="accent2"/>
          <w:sz w:val="18"/>
          <w:szCs w:val="18"/>
        </w:rPr>
        <w:t xml:space="preserve">compareTo</w:t>
      </w:r>
      <w:r>
        <w:rPr>
          <w:sz w:val="22"/>
          <w:szCs w:val="22"/>
        </w:rPr>
        <w:t xml:space="preserve">. La différence est dans la place : </w:t>
      </w:r>
      <w:r>
        <w:rPr>
          <w:rFonts w:ascii="Consolas" w:hAnsi="Consolas" w:cs="Consolas"/>
          <w:color w:val="E97132" w:themeColor="accent2"/>
          <w:sz w:val="18"/>
          <w:szCs w:val="18"/>
        </w:rPr>
        <w:t xml:space="preserve">Comparable</w:t>
      </w:r>
      <w:r>
        <w:rPr>
          <w:sz w:val="22"/>
          <w:szCs w:val="22"/>
        </w:rPr>
        <w:t xml:space="preserve"> est implémentée par la classe elle-même, et donne </w:t>
      </w:r>
      <w:r>
        <w:rPr>
          <w:i/>
          <w:iCs/>
          <w:sz w:val="22"/>
          <w:szCs w:val="22"/>
        </w:rPr>
        <w:t xml:space="preserve">son</w:t>
      </w:r>
      <w:r>
        <w:rPr>
          <w:sz w:val="22"/>
          <w:szCs w:val="22"/>
        </w:rPr>
        <w:t xml:space="preserve"> ordre ; un </w:t>
      </w:r>
      <w:r>
        <w:rPr>
          <w:rFonts w:ascii="Consolas" w:hAnsi="Consolas" w:cs="Consolas"/>
          <w:color w:val="E97132" w:themeColor="accent2"/>
          <w:sz w:val="18"/>
          <w:szCs w:val="18"/>
        </w:rPr>
        <w:t xml:space="preserve">Comparator</w:t>
      </w:r>
      <w:r>
        <w:rPr>
          <w:sz w:val="22"/>
          <w:szCs w:val="22"/>
        </w:rPr>
        <w:t xml:space="preserve"> est un objet à part, et donne </w:t>
      </w:r>
      <w:r>
        <w:rPr>
          <w:i/>
          <w:iCs/>
          <w:sz w:val="22"/>
          <w:szCs w:val="22"/>
        </w:rPr>
        <w:t xml:space="preserve">un</w:t>
      </w:r>
      <w:r>
        <w:rPr>
          <w:sz w:val="22"/>
          <w:szCs w:val="22"/>
        </w:rPr>
        <w:t xml:space="preserve"> ordre parmi d'autres. On peut en écrire autant qu'on veut pour la même classe : par titre, par longueur, par année.</w:t>
      </w:r>
    </w:p>
    <w:p>
      <w:pPr>
        <w:spacing w:after="120"/>
      </w:pPr>
      <w:r>
        <w:rPr>
          <w:sz w:val="22"/>
          <w:szCs w:val="22"/>
        </w:rPr>
        <w:t xml:space="preserve">On le passe à </w:t>
      </w:r>
      <w:r>
        <w:rPr>
          <w:rFonts w:ascii="Consolas" w:hAnsi="Consolas" w:cs="Consolas"/>
          <w:color w:val="E97132" w:themeColor="accent2"/>
          <w:sz w:val="18"/>
          <w:szCs w:val="18"/>
        </w:rPr>
        <w:t xml:space="preserve">sort</w:t>
      </w:r>
      <w:r>
        <w:rPr>
          <w:sz w:val="22"/>
          <w:szCs w:val="22"/>
        </w:rPr>
        <w:t xml:space="preserve">, pour trier une liste, ou au constructeur d'un </w:t>
      </w:r>
      <w:r>
        <w:rPr>
          <w:rFonts w:ascii="Consolas" w:hAnsi="Consolas" w:cs="Consolas"/>
          <w:color w:val="E97132" w:themeColor="accent2"/>
          <w:sz w:val="18"/>
          <w:szCs w:val="18"/>
        </w:rPr>
        <w:t xml:space="preserve">TreeSet</w:t>
      </w:r>
      <w:r>
        <w:rPr>
          <w:sz w:val="22"/>
          <w:szCs w:val="22"/>
        </w:rPr>
        <w:t xml:space="preserve"> ou d'une </w:t>
      </w:r>
      <w:r>
        <w:rPr>
          <w:rFonts w:ascii="Consolas" w:hAnsi="Consolas" w:cs="Consolas"/>
          <w:color w:val="E97132" w:themeColor="accent2"/>
          <w:sz w:val="18"/>
          <w:szCs w:val="18"/>
        </w:rPr>
        <w:t xml:space="preserve">TreeMap</w:t>
      </w:r>
      <w:r>
        <w:rPr>
          <w:sz w:val="22"/>
          <w:szCs w:val="22"/>
        </w:rPr>
        <w:t xml:space="preserve">, pour qu'ils rangent selon cet ordre. C'est le mécanisme de </w:t>
      </w:r>
      <w:r>
        <w:rPr>
          <w:rFonts w:ascii="Consolas" w:hAnsi="Consolas" w:cs="Consolas"/>
          <w:color w:val="E97132" w:themeColor="accent2"/>
          <w:sz w:val="18"/>
          <w:szCs w:val="18"/>
        </w:rPr>
        <w:t xml:space="preserve">COL §5</w:t>
      </w:r>
      <w:r>
        <w:rPr>
          <w:sz w:val="22"/>
          <w:szCs w:val="22"/>
        </w:rPr>
        <w:t xml:space="preserve"> : un comportement passé en paramètre, comme le </w:t>
      </w:r>
      <w:r>
        <w:rPr>
          <w:rFonts w:ascii="Consolas" w:hAnsi="Consolas" w:cs="Consolas"/>
          <w:color w:val="E97132" w:themeColor="accent2"/>
          <w:sz w:val="18"/>
          <w:szCs w:val="18"/>
        </w:rPr>
        <w:t xml:space="preserve">Predicate</w:t>
      </w:r>
      <w:r>
        <w:rPr>
          <w:sz w:val="22"/>
          <w:szCs w:val="22"/>
        </w:rPr>
        <w:t xml:space="preserve"> de </w:t>
      </w:r>
      <w:r>
        <w:rPr>
          <w:rFonts w:ascii="Consolas" w:hAnsi="Consolas" w:cs="Consolas"/>
          <w:color w:val="E97132" w:themeColor="accent2"/>
          <w:sz w:val="18"/>
          <w:szCs w:val="18"/>
        </w:rPr>
        <w:t xml:space="preserve">removeIf</w:t>
      </w:r>
      <w:r>
        <w:rPr>
          <w:sz w:val="22"/>
          <w:szCs w:val="22"/>
        </w:rPr>
        <w:t xml:space="preserve">. Au module </w:t>
      </w:r>
      <w:r>
        <w:rPr>
          <w:rFonts w:ascii="Consolas" w:hAnsi="Consolas" w:cs="Consolas"/>
          <w:color w:val="E97132" w:themeColor="accent2"/>
          <w:sz w:val="18"/>
          <w:szCs w:val="18"/>
        </w:rPr>
        <w:t xml:space="preserve">LAM</w:t>
      </w:r>
      <w:r>
        <w:rPr>
          <w:sz w:val="22"/>
          <w:szCs w:val="22"/>
        </w:rPr>
        <w:t xml:space="preserve">, ce même comparateur s'écrira en une ligne, sans classe.</w:t>
      </w:r>
    </w:p>
    <w:p>
      <w:pPr>
        <w:pStyle w:val="Heading2"/>
        <w:keepNext/>
        <w:spacing w:after="100" w:before="240"/>
      </w:pPr>
      <w:r>
        <w:rPr>
          <w:rFonts w:ascii="Consolas" w:cs="Consolas" w:eastAsia="Consolas" w:hAnsi="Consolas"/>
          <w:b/>
          <w:bCs/>
          <w:color w:val="E97132" w:themeColor="accent2"/>
          <w:sz w:val="20"/>
          <w:szCs w:val="20"/>
        </w:rPr>
        <w:t xml:space="preserve">Comparable</w:t>
      </w:r>
      <w:r>
        <w:rPr>
          <w:b/>
          <w:bCs/>
          <w:color w:val="595959"/>
          <w:sz w:val="24"/>
          <w:szCs w:val="24"/>
        </w:rPr>
        <w:t xml:space="preserve"> ou </w:t>
      </w:r>
      <w:r>
        <w:rPr>
          <w:rFonts w:ascii="Consolas" w:cs="Consolas" w:eastAsia="Consolas" w:hAnsi="Consolas"/>
          <w:b/>
          <w:bCs/>
          <w:color w:val="E97132" w:themeColor="accent2"/>
          <w:sz w:val="20"/>
          <w:szCs w:val="20"/>
        </w:rPr>
        <w:t xml:space="preserve">Comparator</w:t>
      </w:r>
      <w:r>
        <w:rPr>
          <w:b/>
          <w:bCs/>
          <w:color w:val="595959"/>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0"/>
        <w:gridCol w:w="7420"/>
      </w:tblGrid>
      <w:tr>
        <w:trPr>
          <w:tblHeader/>
        </w:trPr>
        <w:tc>
          <w:tcPr>
            <w:tcW w:type="dxa" w:w="1940"/>
            <w:shd w:fill="DEEAF6" w:val="clear"/>
            <w:tcMar>
              <w:top w:type="dxa" w:w="55"/>
              <w:left w:type="dxa" w:w="100"/>
              <w:bottom w:type="dxa" w:w="55"/>
              <w:right w:type="dxa" w:w="100"/>
            </w:tcMar>
          </w:tcPr>
          <w:p>
            <w:pPr>
              <w:spacing w:after="0"/>
            </w:pPr>
            <w:r>
              <w:rPr>
                <w:b/>
                <w:bCs/>
                <w:sz w:val="20"/>
                <w:szCs w:val="20"/>
              </w:rPr>
              <w:t xml:space="preserve">Choisissez</w:t>
            </w:r>
          </w:p>
        </w:tc>
        <w:tc>
          <w:tcPr>
            <w:tcW w:type="dxa" w:w="7420"/>
            <w:shd w:fill="DEEAF6" w:val="clear"/>
            <w:tcMar>
              <w:top w:type="dxa" w:w="55"/>
              <w:left w:type="dxa" w:w="100"/>
              <w:bottom w:type="dxa" w:w="55"/>
              <w:right w:type="dxa" w:w="100"/>
            </w:tcMar>
          </w:tcPr>
          <w:p>
            <w:pPr>
              <w:spacing w:after="0"/>
            </w:pPr>
            <w:r>
              <w:rPr>
                <w:b/>
                <w:bCs/>
                <w:sz w:val="20"/>
                <w:szCs w:val="20"/>
              </w:rPr>
              <w:t xml:space="preserve">Quand</w:t>
            </w:r>
          </w:p>
        </w:tc>
      </w:tr>
      <w:tr>
        <w:trPr>
          <w:cantSplit/>
        </w:trPr>
        <w:tc>
          <w:tcPr>
            <w:tcW w:type="dxa" w:w="194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Comparable</w:t>
            </w:r>
          </w:p>
        </w:tc>
        <w:tc>
          <w:tcPr>
            <w:tcW w:type="dxa" w:w="7420"/>
            <w:tcMar>
              <w:top w:type="dxa" w:w="55"/>
              <w:left w:type="dxa" w:w="100"/>
              <w:bottom w:type="dxa" w:w="55"/>
              <w:right w:type="dxa" w:w="100"/>
            </w:tcMar>
          </w:tcPr>
          <w:p>
            <w:pPr>
              <w:spacing w:after="0"/>
            </w:pPr>
            <w:r>
              <w:rPr>
                <w:sz w:val="20"/>
                <w:szCs w:val="20"/>
              </w:rPr>
              <w:t xml:space="preserve">il existe un ordre évident, qu'on voudra presque toujours</w:t>
            </w:r>
          </w:p>
        </w:tc>
      </w:tr>
      <w:tr>
        <w:trPr>
          <w:cantSplit/>
        </w:trPr>
        <w:tc>
          <w:tcPr>
            <w:tcW w:type="dxa" w:w="194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Comparator</w:t>
            </w:r>
          </w:p>
        </w:tc>
        <w:tc>
          <w:tcPr>
            <w:tcW w:type="dxa" w:w="7420"/>
            <w:tcMar>
              <w:top w:type="dxa" w:w="55"/>
              <w:left w:type="dxa" w:w="100"/>
              <w:bottom w:type="dxa" w:w="55"/>
              <w:right w:type="dxa" w:w="100"/>
            </w:tcMar>
          </w:tcPr>
          <w:p>
            <w:pPr>
              <w:spacing w:after="0"/>
            </w:pPr>
            <w:r>
              <w:rPr>
                <w:sz w:val="20"/>
                <w:szCs w:val="20"/>
              </w:rPr>
              <w:t xml:space="preserve">on veut un autre ordre, ponctuellement</w:t>
            </w:r>
          </w:p>
        </w:tc>
      </w:tr>
      <w:tr>
        <w:trPr>
          <w:cantSplit/>
        </w:trPr>
        <w:tc>
          <w:tcPr>
            <w:tcW w:type="dxa" w:w="194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Comparator</w:t>
            </w:r>
          </w:p>
        </w:tc>
        <w:tc>
          <w:tcPr>
            <w:tcW w:type="dxa" w:w="7420"/>
            <w:tcMar>
              <w:top w:type="dxa" w:w="55"/>
              <w:left w:type="dxa" w:w="100"/>
              <w:bottom w:type="dxa" w:w="55"/>
              <w:right w:type="dxa" w:w="100"/>
            </w:tcMar>
          </w:tcPr>
          <w:p>
            <w:pPr>
              <w:spacing w:after="0"/>
            </w:pPr>
            <w:r>
              <w:rPr>
                <w:sz w:val="20"/>
                <w:szCs w:val="20"/>
              </w:rPr>
              <w:t xml:space="preserve">on veut plusieurs ordres pour la même classe</w:t>
            </w:r>
          </w:p>
        </w:tc>
      </w:tr>
      <w:tr>
        <w:trPr>
          <w:cantSplit/>
        </w:trPr>
        <w:tc>
          <w:tcPr>
            <w:tcW w:type="dxa" w:w="194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Comparator</w:t>
            </w:r>
          </w:p>
        </w:tc>
        <w:tc>
          <w:tcPr>
            <w:tcW w:type="dxa" w:w="7420"/>
            <w:tcMar>
              <w:top w:type="dxa" w:w="55"/>
              <w:left w:type="dxa" w:w="100"/>
              <w:bottom w:type="dxa" w:w="55"/>
              <w:right w:type="dxa" w:w="100"/>
            </w:tcMar>
          </w:tcPr>
          <w:p>
            <w:pPr>
              <w:spacing w:after="0"/>
            </w:pPr>
            <w:r>
              <w:rPr>
                <w:sz w:val="20"/>
                <w:szCs w:val="20"/>
              </w:rPr>
              <w:t xml:space="preserve">on ne peut pas modifier la classe, comme </w:t>
            </w:r>
            <w:r>
              <w:rPr>
                <w:rFonts w:ascii="Consolas" w:hAnsi="Consolas" w:cs="Consolas"/>
                <w:color w:val="E97132" w:themeColor="accent2"/>
                <w:sz w:val="18"/>
                <w:szCs w:val="18"/>
              </w:rPr>
              <w:t xml:space="preserve">String</w:t>
            </w:r>
          </w:p>
        </w:tc>
      </w:tr>
    </w:tbl>
    <w:p>
      <w:pPr>
        <w:spacing w:after="60"/>
      </w:pPr>
    </w:p>
    <w:p>
      <w:pPr>
        <w:spacing w:after="120"/>
      </w:pPr>
      <w:r>
        <w:rPr>
          <w:sz w:val="22"/>
          <w:szCs w:val="22"/>
        </w:rPr>
        <w:t xml:space="preserve">La question qui tranche : l'ordre appartient-il à la classe, ou à l'usage qu'on en fait ? Les deux coexistent sans problème : une classe peut avoir son ordre naturel, et des comparateurs pour les autres besoins.</w:t>
      </w:r>
    </w:p>
    <w:p>
      <w:pPr>
        <w:pStyle w:val="Heading1"/>
        <w:keepNext/>
        <w:spacing w:after="160" w:before="360"/>
      </w:pPr>
      <w:r>
        <w:rPr>
          <w:b/>
          <w:bCs/>
          <w:color w:val="1F4E79"/>
          <w:sz w:val="30"/>
          <w:szCs w:val="30"/>
        </w:rPr>
        <w:t xml:space="preserve">COL §7 — Des collections emboîtées</w:t>
      </w:r>
    </w:p>
    <w:p>
      <w:pPr>
        <w:pStyle w:val="Heading2"/>
        <w:keepNext/>
        <w:spacing w:after="100" w:before="240"/>
      </w:pPr>
      <w:r>
        <w:rPr>
          <w:b/>
          <w:bCs/>
          <w:color w:val="595959"/>
          <w:sz w:val="24"/>
          <w:szCs w:val="24"/>
        </w:rPr>
        <w:t xml:space="preserve">Lire un type emboîté</w:t>
      </w:r>
    </w:p>
    <w:p>
      <w:pPr>
        <w:keepNext/>
        <w:keepLines/>
        <w:shd w:fill="F2F2F2" w:val="clear"/>
        <w:spacing w:after="0" w:before="100"/>
        <w:ind w:left="220"/>
      </w:pPr>
      <w:r>
        <w:rPr>
          <w:rFonts w:ascii="Consolas" w:hAnsi="Consolas" w:cs="Consolas"/>
          <w:color w:val="E97132" w:themeColor="accent2"/>
          <w:sz w:val="18"/>
          <w:szCs w:val="18"/>
        </w:rPr>
        <w:t xml:space="preserve">Map&lt;String, List&lt;String&gt;&gt; titresParAuteur = new HashMap&lt;&gt;();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List&lt;String&gt; deZola = titresParAuteur.get("Zola");    // null</w:t>
      </w:r>
    </w:p>
    <w:p>
      <w:pPr>
        <w:spacing w:after="120"/>
      </w:pPr>
      <w:r>
        <w:rPr>
          <w:sz w:val="22"/>
          <w:szCs w:val="22"/>
        </w:rPr>
        <w:t xml:space="preserve">Une collection peut contenir des collections. </w:t>
      </w:r>
      <w:r>
        <w:rPr>
          <w:rFonts w:ascii="Consolas" w:hAnsi="Consolas" w:cs="Consolas"/>
          <w:color w:val="E97132" w:themeColor="accent2"/>
          <w:sz w:val="18"/>
          <w:szCs w:val="18"/>
        </w:rPr>
        <w:t xml:space="preserve">Map&lt;String, List&lt;String&gt;&gt;</w:t>
      </w:r>
      <w:r>
        <w:rPr>
          <w:sz w:val="22"/>
          <w:szCs w:val="22"/>
        </w:rP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p>
    <w:p>
      <w:pPr>
        <w:spacing w:after="120"/>
      </w:pPr>
      <w:r>
        <w:rPr>
          <w:sz w:val="22"/>
          <w:szCs w:val="22"/>
        </w:rPr>
        <w:t xml:space="preserve">La table, en revanche, ne crée rien d'elle-même. Tant qu'aucun titre de Zola n'a été rangé, il n'existe aucune liste pour Zola, et </w:t>
      </w:r>
      <w:r>
        <w:rPr>
          <w:rFonts w:ascii="Consolas" w:hAnsi="Consolas" w:cs="Consolas"/>
          <w:color w:val="E97132" w:themeColor="accent2"/>
          <w:sz w:val="18"/>
          <w:szCs w:val="18"/>
        </w:rPr>
        <w:t xml:space="preserve">get</w:t>
      </w:r>
      <w:r>
        <w:rPr>
          <w:sz w:val="22"/>
          <w:szCs w:val="22"/>
        </w:rPr>
        <w:t xml:space="preserve"> retourne </w:t>
      </w:r>
      <w:r>
        <w:rPr>
          <w:rFonts w:ascii="Consolas" w:hAnsi="Consolas" w:cs="Consolas"/>
          <w:color w:val="E97132" w:themeColor="accent2"/>
          <w:sz w:val="18"/>
          <w:szCs w:val="18"/>
        </w:rPr>
        <w:t xml:space="preserve">null</w:t>
      </w:r>
      <w:r>
        <w:rPr>
          <w:sz w:val="22"/>
          <w:szCs w:val="22"/>
        </w:rPr>
        <w:t xml:space="preserve">. Ajouter un titre demande donc deux étapes : obtenir la liste, en la créant si elle n'existe pas encore, puis y ajouter.</w:t>
      </w:r>
    </w:p>
    <w:p>
      <w:pPr>
        <w:pStyle w:val="Heading2"/>
        <w:keepNext/>
        <w:spacing w:after="100" w:before="240"/>
      </w:pPr>
      <w:r>
        <w:rPr>
          <w:b/>
          <w:bCs/>
          <w:color w:val="595959"/>
          <w:sz w:val="24"/>
          <w:szCs w:val="24"/>
        </w:rPr>
        <w:t xml:space="preserve">Créer au premier usage</w:t>
      </w:r>
    </w:p>
    <w:p>
      <w:pPr>
        <w:keepNext/>
        <w:keepLines/>
        <w:shd w:fill="F2F2F2" w:val="clear"/>
        <w:spacing w:after="0" w:before="100"/>
        <w:ind w:left="220"/>
      </w:pPr>
      <w:r>
        <w:rPr>
          <w:rFonts w:ascii="Consolas" w:hAnsi="Consolas" w:cs="Consolas"/>
          <w:color w:val="E97132" w:themeColor="accent2"/>
          <w:sz w:val="18"/>
          <w:szCs w:val="18"/>
        </w:rPr>
        <w:t xml:space="preserve">public class NouvelleListe implements Function&lt;String, List&lt;String&gt;&gt;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List&lt;String&gt; apply(String auteur) {</w:t>
      </w:r>
    </w:p>
    <w:p>
      <w:pPr>
        <w:keepNext/>
        <w:keepLines/>
        <w:shd w:fill="F2F2F2" w:val="clear"/>
        <w:spacing w:after="0" w:before="0"/>
        <w:ind w:left="220"/>
      </w:pPr>
      <w:r>
        <w:rPr>
          <w:rFonts w:ascii="Consolas" w:hAnsi="Consolas" w:cs="Consolas"/>
          <w:color w:val="E97132" w:themeColor="accent2"/>
          <w:sz w:val="18"/>
          <w:szCs w:val="18"/>
        </w:rPr>
        <w:t xml:space="preserve">        return new ArrayList&lt;&gt;();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0" w:before="0"/>
        <w:ind w:left="220"/>
      </w:pPr>
      <w:r>
        <w:rPr>
          <w:rFonts w:ascii="Consolas" w:hAnsi="Consolas" w:cs="Consolas"/>
          <w:color w:val="E97132" w:themeColor="accent2"/>
          <w:sz w:val="18"/>
          <w:szCs w:val="18"/>
        </w:rPr>
        <w:t xml:space="preserve">}</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titresParAuteur.computeIfAbsent("Zola", new NouvelleListe())</w:t>
      </w:r>
    </w:p>
    <w:p>
      <w:pPr>
        <w:keepNext w:val="false"/>
        <w:keepLines/>
        <w:shd w:fill="F2F2F2" w:val="clear"/>
        <w:spacing w:after="160" w:before="0"/>
        <w:ind w:left="220"/>
      </w:pPr>
      <w:r>
        <w:rPr>
          <w:rFonts w:ascii="Consolas" w:hAnsi="Consolas" w:cs="Consolas"/>
          <w:color w:val="E97132" w:themeColor="accent2"/>
          <w:sz w:val="18"/>
          <w:szCs w:val="18"/>
        </w:rPr>
        <w:t xml:space="preserve">               .add("Germinal");</w:t>
      </w:r>
    </w:p>
    <w:p>
      <w:pPr>
        <w:spacing w:after="120"/>
      </w:pPr>
      <w:r>
        <w:rPr>
          <w:sz w:val="22"/>
          <w:szCs w:val="22"/>
        </w:rPr>
        <w:t xml:space="preserve">La méthode </w:t>
      </w:r>
      <w:r>
        <w:rPr>
          <w:rFonts w:ascii="Consolas" w:hAnsi="Consolas" w:cs="Consolas"/>
          <w:color w:val="E97132" w:themeColor="accent2"/>
          <w:sz w:val="18"/>
          <w:szCs w:val="18"/>
        </w:rPr>
        <w:t xml:space="preserve">computeIfAbsent</w:t>
      </w:r>
      <w:r>
        <w:rPr>
          <w:sz w:val="22"/>
          <w:szCs w:val="22"/>
        </w:rPr>
        <w:t xml:space="preserve"> fait les deux étapes en une. Si la clé a déjà une valeur, elle la retourne. Sinon, elle appelle la méthode </w:t>
      </w:r>
      <w:r>
        <w:rPr>
          <w:rFonts w:ascii="Consolas" w:hAnsi="Consolas" w:cs="Consolas"/>
          <w:color w:val="E97132" w:themeColor="accent2"/>
          <w:sz w:val="18"/>
          <w:szCs w:val="18"/>
        </w:rPr>
        <w:t xml:space="preserve">apply</w:t>
      </w:r>
      <w:r>
        <w:rPr>
          <w:sz w:val="22"/>
          <w:szCs w:val="22"/>
        </w:rPr>
        <w:t xml:space="preserve"> de l'objet reçu, range le résultat dans la table, et le retourne. On ajoute ensuite le titre à la liste obtenue, qu'elle soit ancienne ou neuve.</w:t>
      </w:r>
    </w:p>
    <w:p>
      <w:pPr>
        <w:spacing w:after="120"/>
      </w:pPr>
      <w:r>
        <w:rPr>
          <w:rFonts w:ascii="Consolas" w:hAnsi="Consolas" w:cs="Consolas"/>
          <w:color w:val="E97132" w:themeColor="accent2"/>
          <w:sz w:val="18"/>
          <w:szCs w:val="18"/>
        </w:rPr>
        <w:t xml:space="preserve">Function&lt;T, R&gt;</w:t>
      </w:r>
      <w:r>
        <w:rPr>
          <w:sz w:val="22"/>
          <w:szCs w:val="22"/>
        </w:rPr>
        <w:t xml:space="preserve"> est une interface fonctionnelle de </w:t>
      </w:r>
      <w:r>
        <w:rPr>
          <w:rFonts w:ascii="Consolas" w:hAnsi="Consolas" w:cs="Consolas"/>
          <w:color w:val="E97132" w:themeColor="accent2"/>
          <w:sz w:val="18"/>
          <w:szCs w:val="18"/>
        </w:rPr>
        <w:t xml:space="preserve">java.util.function</w:t>
      </w:r>
      <w:r>
        <w:rPr>
          <w:sz w:val="22"/>
          <w:szCs w:val="22"/>
        </w:rPr>
        <w:t xml:space="preserve">, comme </w:t>
      </w:r>
      <w:r>
        <w:rPr>
          <w:rFonts w:ascii="Consolas" w:hAnsi="Consolas" w:cs="Consolas"/>
          <w:color w:val="E97132" w:themeColor="accent2"/>
          <w:sz w:val="18"/>
          <w:szCs w:val="18"/>
        </w:rPr>
        <w:t xml:space="preserve">Predicate</w:t>
      </w:r>
      <w:r>
        <w:rPr>
          <w:sz w:val="22"/>
          <w:szCs w:val="22"/>
        </w:rPr>
        <w:t xml:space="preserve"> : sa méthode </w:t>
      </w:r>
      <w:r>
        <w:rPr>
          <w:rFonts w:ascii="Consolas" w:hAnsi="Consolas" w:cs="Consolas"/>
          <w:color w:val="E97132" w:themeColor="accent2"/>
          <w:sz w:val="18"/>
          <w:szCs w:val="18"/>
        </w:rPr>
        <w:t xml:space="preserve">apply</w:t>
      </w:r>
      <w:r>
        <w:rPr>
          <w:sz w:val="22"/>
          <w:szCs w:val="22"/>
        </w:rPr>
        <w:t xml:space="preserve"> reçoit un </w:t>
      </w:r>
      <w:r>
        <w:rPr>
          <w:rFonts w:ascii="Consolas" w:hAnsi="Consolas" w:cs="Consolas"/>
          <w:color w:val="E97132" w:themeColor="accent2"/>
          <w:sz w:val="18"/>
          <w:szCs w:val="18"/>
        </w:rPr>
        <w:t xml:space="preserve">T</w:t>
      </w:r>
      <w:r>
        <w:rPr>
          <w:sz w:val="22"/>
          <w:szCs w:val="22"/>
        </w:rPr>
        <w:t xml:space="preserve"> et retourne un </w:t>
      </w:r>
      <w:r>
        <w:rPr>
          <w:rFonts w:ascii="Consolas" w:hAnsi="Consolas" w:cs="Consolas"/>
          <w:color w:val="E97132" w:themeColor="accent2"/>
          <w:sz w:val="18"/>
          <w:szCs w:val="18"/>
        </w:rPr>
        <w:t xml:space="preserve">R</w:t>
      </w:r>
      <w:r>
        <w:rPr>
          <w:sz w:val="22"/>
          <w:szCs w:val="22"/>
        </w:rPr>
        <w:t xml:space="preserve">. Le mécanisme est celui de </w:t>
      </w:r>
      <w:r>
        <w:rPr>
          <w:rFonts w:ascii="Consolas" w:hAnsi="Consolas" w:cs="Consolas"/>
          <w:color w:val="E97132" w:themeColor="accent2"/>
          <w:sz w:val="18"/>
          <w:szCs w:val="18"/>
        </w:rPr>
        <w:t xml:space="preserve">COL §5</w:t>
      </w:r>
      <w:r>
        <w:rPr>
          <w:sz w:val="22"/>
          <w:szCs w:val="22"/>
        </w:rPr>
        <w:t xml:space="preserve"> : </w:t>
      </w:r>
      <w:r>
        <w:rPr>
          <w:rFonts w:ascii="Consolas" w:hAnsi="Consolas" w:cs="Consolas"/>
          <w:color w:val="E97132" w:themeColor="accent2"/>
          <w:sz w:val="18"/>
          <w:szCs w:val="18"/>
        </w:rPr>
        <w:t xml:space="preserve">removeIf</w:t>
      </w:r>
      <w:r>
        <w:rPr>
          <w:sz w:val="22"/>
          <w:szCs w:val="22"/>
        </w:rPr>
        <w:t xml:space="preserve"> recevait un objet qui sait tester, </w:t>
      </w:r>
      <w:r>
        <w:rPr>
          <w:rFonts w:ascii="Consolas" w:hAnsi="Consolas" w:cs="Consolas"/>
          <w:color w:val="E97132" w:themeColor="accent2"/>
          <w:sz w:val="18"/>
          <w:szCs w:val="18"/>
        </w:rPr>
        <w:t xml:space="preserve">computeIfAbsent</w:t>
      </w:r>
      <w:r>
        <w:rPr>
          <w:sz w:val="22"/>
          <w:szCs w:val="22"/>
        </w:rPr>
        <w:t xml:space="preserve"> reçoit un objet qui sait fabriquer. La méthode </w:t>
      </w:r>
      <w:r>
        <w:rPr>
          <w:rFonts w:ascii="Consolas" w:hAnsi="Consolas" w:cs="Consolas"/>
          <w:color w:val="E97132" w:themeColor="accent2"/>
          <w:sz w:val="18"/>
          <w:szCs w:val="18"/>
        </w:rPr>
        <w:t xml:space="preserve">apply</w:t>
      </w:r>
      <w:r>
        <w:rPr>
          <w:sz w:val="22"/>
          <w:szCs w:val="22"/>
        </w:rPr>
        <w:t xml:space="preserve"> reçoit la clé, ici le nom de l'auteur ; elle n'en a pas besoin pour créer une liste vide, mais l'interface le lui donne.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COL.7</w:t>
            </w:r>
            <w:r>
              <w:rPr>
                <w:sz w:val="22"/>
                <w:szCs w:val="22"/>
              </w:rPr>
              <w:t xml:space="preserve"> Une table de collections</w:t>
            </w:r>
          </w:p>
          <w:p>
            <w:pPr>
              <w:spacing w:after="0"/>
            </w:pPr>
            <w:r>
              <w:rPr>
                <w:sz w:val="22"/>
                <w:szCs w:val="22"/>
              </w:rP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 xml:space="preserve">null</w:t>
            </w:r>
            <w:r>
              <w:rPr>
                <w:sz w:val="22"/>
                <w:szCs w:val="22"/>
              </w:rPr>
              <w:t xml:space="preserve"> (</w:t>
            </w:r>
            <w:r>
              <w:rPr>
                <w:rFonts w:ascii="Consolas" w:hAnsi="Consolas" w:cs="Consolas"/>
                <w:color w:val="E97132" w:themeColor="accent2"/>
                <w:sz w:val="18"/>
                <w:szCs w:val="18"/>
                <w:u w:val="none"/>
              </w:rPr>
              <w:t xml:space="preserve">CC-ERR.2</w:t>
            </w:r>
            <w:r>
              <w:rPr>
                <w:sz w:val="22"/>
                <w:szCs w:val="22"/>
              </w:rPr>
              <w:t xml:space="preserve">) ; comparez la seconde avec la méthode </w:t>
            </w:r>
            <w:r>
              <w:rPr>
                <w:rFonts w:ascii="Consolas" w:hAnsi="Consolas" w:cs="Consolas"/>
                <w:color w:val="E97132" w:themeColor="accent2"/>
                <w:sz w:val="18"/>
                <w:szCs w:val="18"/>
              </w:rPr>
              <w:t xml:space="preserve">chercher</w:t>
            </w:r>
            <w:r>
              <w:rPr>
                <w:sz w:val="22"/>
                <w:szCs w:val="22"/>
              </w:rPr>
              <w:t xml:space="preserve"> de </w:t>
            </w:r>
            <w:r>
              <w:rPr>
                <w:rFonts w:ascii="Consolas" w:hAnsi="Consolas" w:cs="Consolas"/>
                <w:color w:val="E97132" w:themeColor="accent2"/>
                <w:sz w:val="18"/>
                <w:szCs w:val="18"/>
              </w:rPr>
              <w:t xml:space="preserve">COL.2</w:t>
            </w:r>
            <w:r>
              <w:rPr>
                <w:sz w:val="22"/>
                <w:szCs w:val="22"/>
              </w:rPr>
              <w:t xml:space="preserve">. Vous y écrivez aussi une classe </w:t>
            </w:r>
            <w:r>
              <w:rPr>
                <w:rFonts w:ascii="Consolas" w:hAnsi="Consolas" w:cs="Consolas"/>
                <w:color w:val="E97132" w:themeColor="accent2"/>
                <w:sz w:val="18"/>
                <w:szCs w:val="18"/>
              </w:rPr>
              <w:t xml:space="preserve">NouvelEnsemble</w:t>
            </w:r>
            <w:r>
              <w:rPr>
                <w:sz w:val="22"/>
                <w:szCs w:val="22"/>
              </w:rPr>
              <w:t xml:space="preserve">, sur le modèle de </w:t>
            </w:r>
            <w:r>
              <w:rPr>
                <w:rFonts w:ascii="Consolas" w:hAnsi="Consolas" w:cs="Consolas"/>
                <w:color w:val="E97132" w:themeColor="accent2"/>
                <w:sz w:val="18"/>
                <w:szCs w:val="18"/>
              </w:rPr>
              <w:t xml:space="preserve">NouvelleListe</w:t>
            </w:r>
            <w:r>
              <w:rPr>
                <w:sz w:val="22"/>
                <w:szCs w:val="22"/>
              </w:rPr>
              <w:t xml:space="preserve">. La première question vous demande d'écrire la même méthode sans </w:t>
            </w:r>
            <w:r>
              <w:rPr>
                <w:rFonts w:ascii="Consolas" w:hAnsi="Consolas" w:cs="Consolas"/>
                <w:color w:val="E97132" w:themeColor="accent2"/>
                <w:sz w:val="18"/>
                <w:szCs w:val="18"/>
              </w:rPr>
              <w:t xml:space="preserve">computeIfAbsent</w:t>
            </w:r>
            <w:r>
              <w:rPr>
                <w:sz w:val="22"/>
                <w:szCs w:val="22"/>
              </w:rPr>
              <w:t xml:space="preserve"> : faites-le, pour mesurer ce qu'elle épargne. La dernière porte sur ce que </w:t>
            </w:r>
            <w:r>
              <w:rPr>
                <w:rFonts w:ascii="Consolas" w:hAnsi="Consolas" w:cs="Consolas"/>
                <w:color w:val="E97132" w:themeColor="accent2"/>
                <w:sz w:val="18"/>
                <w:szCs w:val="18"/>
              </w:rPr>
              <w:t xml:space="preserve">coursDe</w:t>
            </w:r>
            <w:r>
              <w:rPr>
                <w:sz w:val="22"/>
                <w:szCs w:val="22"/>
              </w:rPr>
              <w:t xml:space="preserve"> livre à son appelant (</w:t>
            </w:r>
            <w:r>
              <w:rPr>
                <w:rFonts w:ascii="Consolas" w:hAnsi="Consolas" w:cs="Consolas"/>
                <w:color w:val="E97132" w:themeColor="accent2"/>
                <w:sz w:val="18"/>
                <w:szCs w:val="18"/>
                <w:u w:val="none"/>
              </w:rPr>
              <w:t xml:space="preserve">CC-OBJ.2</w:t>
            </w:r>
            <w:r>
              <w:rPr>
                <w:sz w:val="22"/>
                <w:szCs w:val="22"/>
              </w:rPr>
              <w:t xml:space="preserve">).</w:t>
            </w:r>
          </w:p>
        </w:tc>
      </w:tr>
    </w:tbl>
    <w:p>
      <w:pPr>
        <w:spacing w:after="60"/>
      </w:pPr>
    </w:p>
    <w:p>
      <w:pPr>
        <w:pStyle w:val="Heading1"/>
        <w:keepNext/>
        <w:spacing w:after="160" w:before="360"/>
      </w:pPr>
      <w:r>
        <w:rPr>
          <w:b/>
          <w:bCs/>
          <w:color w:val="1F4E79"/>
          <w:sz w:val="30"/>
          <w:szCs w:val="30"/>
        </w:rPr>
        <w:t xml:space="preserve">COL §8 — Une file, deux bouts</w:t>
      </w:r>
    </w:p>
    <w:p>
      <w:pPr>
        <w:spacing w:after="120"/>
      </w:pPr>
      <w:r>
        <w:rPr>
          <w:sz w:val="22"/>
          <w:szCs w:val="22"/>
        </w:rPr>
        <w:t xml:space="preserve">Une file à deux bouts (</w:t>
      </w:r>
      <w:r>
        <w:rPr>
          <w:rFonts w:ascii="Consolas" w:hAnsi="Consolas" w:cs="Consolas"/>
          <w:color w:val="E97132" w:themeColor="accent2"/>
          <w:sz w:val="18"/>
          <w:szCs w:val="18"/>
        </w:rPr>
        <w:t xml:space="preserve">Deque</w:t>
      </w:r>
      <w:r>
        <w:rPr>
          <w:sz w:val="22"/>
          <w:szCs w:val="22"/>
        </w:rPr>
        <w:t xml:space="preserve">) est une suite d'éléments qu'on ne touche que par ses extrémités : on ajoute et on retire au début ou à la fin, jamais au milieu. C'est le modèle d'une file d'attente, qu'on sert par un bout et qu'on allonge par l'autre, ou d'une pioche de cartes.</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Une file à deux bouts : on n'y touche que par les extrémités</w:t>
      </w:r>
    </w:p>
    <w:p>
      <w:pPr>
        <w:pStyle w:val="Heading2"/>
        <w:keepNext/>
        <w:spacing w:after="100" w:before="240"/>
      </w:pPr>
      <w:r>
        <w:rPr>
          <w:b/>
          <w:bCs/>
          <w:color w:val="595959"/>
          <w:sz w:val="24"/>
          <w:szCs w:val="24"/>
        </w:rPr>
        <w:t xml:space="preserve">Une file à deux bouts</w:t>
      </w:r>
    </w:p>
    <w:p>
      <w:pPr>
        <w:keepNext/>
        <w:keepLines/>
        <w:shd w:fill="F2F2F2" w:val="clear"/>
        <w:spacing w:after="0" w:before="100"/>
        <w:ind w:left="220"/>
      </w:pPr>
      <w:r>
        <w:rPr>
          <w:rFonts w:ascii="Consolas" w:hAnsi="Consolas" w:cs="Consolas"/>
          <w:color w:val="E97132" w:themeColor="accent2"/>
          <w:sz w:val="18"/>
          <w:szCs w:val="18"/>
        </w:rPr>
        <w:t xml:space="preserve">Deque&lt;String&gt; attente = new ArrayDeque&lt;&gt;();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attente.addLast("Zola");</w:t>
      </w:r>
    </w:p>
    <w:p>
      <w:pPr>
        <w:keepNext/>
        <w:keepLines/>
        <w:shd w:fill="F2F2F2" w:val="clear"/>
        <w:spacing w:after="0" w:before="0"/>
        <w:ind w:left="220"/>
      </w:pPr>
      <w:r>
        <w:rPr>
          <w:rFonts w:ascii="Consolas" w:hAnsi="Consolas" w:cs="Consolas"/>
          <w:color w:val="E97132" w:themeColor="accent2"/>
          <w:sz w:val="18"/>
          <w:szCs w:val="18"/>
        </w:rPr>
        <w:t xml:space="preserve">attente.addLast("Hugo");</w:t>
      </w:r>
    </w:p>
    <w:p>
      <w:pPr>
        <w:keepNext/>
        <w:keepLines/>
        <w:shd w:fill="F2F2F2" w:val="clear"/>
        <w:spacing w:after="0" w:before="0"/>
        <w:ind w:left="220"/>
      </w:pPr>
      <w:r>
        <w:rPr>
          <w:rFonts w:ascii="Consolas" w:hAnsi="Consolas" w:cs="Consolas"/>
          <w:color w:val="E97132" w:themeColor="accent2"/>
          <w:sz w:val="18"/>
          <w:szCs w:val="18"/>
        </w:rPr>
        <w:t xml:space="preserve">attente.addFirst("Sand");        // passe devant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System.out.println(attente);     // [Sand, Zola, Hugo]</w:t>
      </w:r>
    </w:p>
    <w:p>
      <w:pPr>
        <w:spacing w:after="120"/>
      </w:pPr>
      <w:r>
        <w:rPr>
          <w:sz w:val="22"/>
          <w:szCs w:val="22"/>
        </w:rPr>
        <w:t xml:space="preserve">Une </w:t>
      </w:r>
      <w:r>
        <w:rPr>
          <w:rFonts w:ascii="Consolas" w:hAnsi="Consolas" w:cs="Consolas"/>
          <w:color w:val="E97132" w:themeColor="accent2"/>
          <w:sz w:val="18"/>
          <w:szCs w:val="18"/>
        </w:rPr>
        <w:t xml:space="preserve">Deque</w:t>
      </w:r>
      <w:r>
        <w:rPr>
          <w:sz w:val="22"/>
          <w:szCs w:val="22"/>
        </w:rPr>
        <w:t xml:space="preserve">,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pPr>
        <w:spacing w:after="120"/>
      </w:pPr>
      <w:r>
        <w:rPr>
          <w:sz w:val="22"/>
          <w:szCs w:val="22"/>
        </w:rP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 xml:space="preserve">ArrayDeque</w:t>
      </w:r>
      <w:r>
        <w:rPr>
          <w:sz w:val="22"/>
          <w:szCs w:val="22"/>
        </w:rPr>
        <w:t xml:space="preserve"> est l'implémentation à préférer ; </w:t>
      </w:r>
      <w:r>
        <w:rPr>
          <w:rFonts w:ascii="Consolas" w:hAnsi="Consolas" w:cs="Consolas"/>
          <w:color w:val="E97132" w:themeColor="accent2"/>
          <w:sz w:val="18"/>
          <w:szCs w:val="18"/>
        </w:rPr>
        <w:t xml:space="preserve">LinkedList</w:t>
      </w:r>
      <w:r>
        <w:rPr>
          <w:sz w:val="22"/>
          <w:szCs w:val="22"/>
        </w:rPr>
        <w:t xml:space="preserve">, vue en </w:t>
      </w:r>
      <w:r>
        <w:rPr>
          <w:rFonts w:ascii="Consolas" w:hAnsi="Consolas" w:cs="Consolas"/>
          <w:color w:val="E97132" w:themeColor="accent2"/>
          <w:sz w:val="18"/>
          <w:szCs w:val="18"/>
        </w:rPr>
        <w:t xml:space="preserve">COL §2</w:t>
      </w:r>
      <w:r>
        <w:rPr>
          <w:sz w:val="22"/>
          <w:szCs w:val="22"/>
        </w:rPr>
        <w:t xml:space="preserve">, implémente aussi </w:t>
      </w:r>
      <w:r>
        <w:rPr>
          <w:rFonts w:ascii="Consolas" w:hAnsi="Consolas" w:cs="Consolas"/>
          <w:color w:val="E97132" w:themeColor="accent2"/>
          <w:sz w:val="18"/>
          <w:szCs w:val="18"/>
        </w:rPr>
        <w:t xml:space="preserve">Deque</w:t>
      </w:r>
      <w:r>
        <w:rPr>
          <w:sz w:val="22"/>
          <w:szCs w:val="22"/>
        </w:rPr>
        <w:t xml:space="preserve">, mais elle est plus lente pour cet usage.</w:t>
      </w:r>
    </w:p>
    <w:p>
      <w:pPr>
        <w:pStyle w:val="Heading2"/>
        <w:keepNext/>
        <w:spacing w:after="100" w:before="240"/>
      </w:pPr>
      <w:r>
        <w:rPr>
          <w:b/>
          <w:bCs/>
          <w:color w:val="595959"/>
          <w:sz w:val="24"/>
          <w:szCs w:val="24"/>
        </w:rPr>
        <w:t xml:space="preserve">Prendre et remettre</w:t>
      </w:r>
    </w:p>
    <w:p>
      <w:pPr>
        <w:keepNext/>
        <w:keepLines/>
        <w:shd w:fill="F2F2F2" w:val="clear"/>
        <w:spacing w:after="0" w:before="100"/>
        <w:ind w:left="220"/>
      </w:pPr>
      <w:r>
        <w:rPr>
          <w:rFonts w:ascii="Consolas" w:hAnsi="Consolas" w:cs="Consolas"/>
          <w:color w:val="E97132" w:themeColor="accent2"/>
          <w:sz w:val="18"/>
          <w:szCs w:val="18"/>
        </w:rPr>
        <w:t xml:space="preserve">String suivant = attente.pollFirst();   // "Sand", retire</w:t>
      </w:r>
    </w:p>
    <w:p>
      <w:pPr>
        <w:keepNext/>
        <w:keepLines/>
        <w:shd w:fill="F2F2F2" w:val="clear"/>
        <w:spacing w:after="0" w:before="0"/>
        <w:ind w:left="220"/>
      </w:pPr>
      <w:r>
        <w:rPr>
          <w:rFonts w:ascii="Consolas" w:hAnsi="Consolas" w:cs="Consolas"/>
          <w:color w:val="E97132" w:themeColor="accent2"/>
          <w:sz w:val="18"/>
          <w:szCs w:val="18"/>
        </w:rPr>
        <w:t xml:space="preserve">String ensuite = attente.peekFirst();   // "Zola", reste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while (!attente.isEmpty()) {</w:t>
      </w:r>
    </w:p>
    <w:p>
      <w:pPr>
        <w:keepNext/>
        <w:keepLines/>
        <w:shd w:fill="F2F2F2" w:val="clear"/>
        <w:spacing w:after="0" w:before="0"/>
        <w:ind w:left="220"/>
      </w:pPr>
      <w:r>
        <w:rPr>
          <w:rFonts w:ascii="Consolas" w:hAnsi="Consolas" w:cs="Consolas"/>
          <w:color w:val="E97132" w:themeColor="accent2"/>
          <w:sz w:val="18"/>
          <w:szCs w:val="18"/>
        </w:rPr>
        <w:t xml:space="preserve">    System.out.println(attente.pollFirst());</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méthode </w:t>
      </w:r>
      <w:r>
        <w:rPr>
          <w:rFonts w:ascii="Consolas" w:hAnsi="Consolas" w:cs="Consolas"/>
          <w:color w:val="E97132" w:themeColor="accent2"/>
          <w:sz w:val="18"/>
          <w:szCs w:val="18"/>
        </w:rPr>
        <w:t xml:space="preserve">pollFirst</w:t>
      </w:r>
      <w:r>
        <w:rPr>
          <w:sz w:val="22"/>
          <w:szCs w:val="22"/>
        </w:rPr>
        <w:t xml:space="preserve"> retire et retourne le premier élément ; </w:t>
      </w:r>
      <w:r>
        <w:rPr>
          <w:rFonts w:ascii="Consolas" w:hAnsi="Consolas" w:cs="Consolas"/>
          <w:color w:val="E97132" w:themeColor="accent2"/>
          <w:sz w:val="18"/>
          <w:szCs w:val="18"/>
        </w:rPr>
        <w:t xml:space="preserve">peekFirst</w:t>
      </w:r>
      <w:r>
        <w:rPr>
          <w:sz w:val="22"/>
          <w:szCs w:val="22"/>
        </w:rPr>
        <w:t xml:space="preserve"> le retourne sans le retirer. Sur une file vide, les deux retournent </w:t>
      </w:r>
      <w:r>
        <w:rPr>
          <w:rFonts w:ascii="Consolas" w:hAnsi="Consolas" w:cs="Consolas"/>
          <w:color w:val="E97132" w:themeColor="accent2"/>
          <w:sz w:val="18"/>
          <w:szCs w:val="18"/>
        </w:rPr>
        <w:t xml:space="preserve">null</w:t>
      </w:r>
      <w:r>
        <w:rPr>
          <w:sz w:val="22"/>
          <w:szCs w:val="22"/>
        </w:rPr>
        <w:t xml:space="preserve">. Les méthodes existent par paires symétriques : </w:t>
      </w:r>
      <w:r>
        <w:rPr>
          <w:rFonts w:ascii="Consolas" w:hAnsi="Consolas" w:cs="Consolas"/>
          <w:color w:val="E97132" w:themeColor="accent2"/>
          <w:sz w:val="18"/>
          <w:szCs w:val="18"/>
        </w:rPr>
        <w:t xml:space="preserve">addFirst</w:t>
      </w:r>
      <w:r>
        <w:rPr>
          <w:sz w:val="22"/>
          <w:szCs w:val="22"/>
        </w:rPr>
        <w:t xml:space="preserve"> et </w:t>
      </w:r>
      <w:r>
        <w:rPr>
          <w:rFonts w:ascii="Consolas" w:hAnsi="Consolas" w:cs="Consolas"/>
          <w:color w:val="E97132" w:themeColor="accent2"/>
          <w:sz w:val="18"/>
          <w:szCs w:val="18"/>
        </w:rPr>
        <w:t xml:space="preserve">addLast</w:t>
      </w:r>
      <w:r>
        <w:rPr>
          <w:sz w:val="22"/>
          <w:szCs w:val="22"/>
        </w:rPr>
        <w:t xml:space="preserve">, </w:t>
      </w:r>
      <w:r>
        <w:rPr>
          <w:rFonts w:ascii="Consolas" w:hAnsi="Consolas" w:cs="Consolas"/>
          <w:color w:val="E97132" w:themeColor="accent2"/>
          <w:sz w:val="18"/>
          <w:szCs w:val="18"/>
        </w:rPr>
        <w:t xml:space="preserve">pollFirst</w:t>
      </w:r>
      <w:r>
        <w:rPr>
          <w:sz w:val="22"/>
          <w:szCs w:val="22"/>
        </w:rPr>
        <w:t xml:space="preserve"> et </w:t>
      </w:r>
      <w:r>
        <w:rPr>
          <w:rFonts w:ascii="Consolas" w:hAnsi="Consolas" w:cs="Consolas"/>
          <w:color w:val="E97132" w:themeColor="accent2"/>
          <w:sz w:val="18"/>
          <w:szCs w:val="18"/>
        </w:rPr>
        <w:t xml:space="preserve">pollLast</w:t>
      </w:r>
      <w:r>
        <w:rPr>
          <w:sz w:val="22"/>
          <w:szCs w:val="22"/>
        </w:rPr>
        <w:t xml:space="preserve">, </w:t>
      </w:r>
      <w:r>
        <w:rPr>
          <w:rFonts w:ascii="Consolas" w:hAnsi="Consolas" w:cs="Consolas"/>
          <w:color w:val="E97132" w:themeColor="accent2"/>
          <w:sz w:val="18"/>
          <w:szCs w:val="18"/>
        </w:rPr>
        <w:t xml:space="preserve">peekFirst</w:t>
      </w:r>
      <w:r>
        <w:rPr>
          <w:sz w:val="22"/>
          <w:szCs w:val="22"/>
        </w:rPr>
        <w:t xml:space="preserve"> et </w:t>
      </w:r>
      <w:r>
        <w:rPr>
          <w:rFonts w:ascii="Consolas" w:hAnsi="Consolas" w:cs="Consolas"/>
          <w:color w:val="E97132" w:themeColor="accent2"/>
          <w:sz w:val="18"/>
          <w:szCs w:val="18"/>
        </w:rPr>
        <w:t xml:space="preserve">peekLast</w:t>
      </w:r>
      <w:r>
        <w:rPr>
          <w:sz w:val="22"/>
          <w:szCs w:val="22"/>
        </w:rPr>
        <w:t xml:space="preserve">.</w:t>
      </w:r>
    </w:p>
    <w:p>
      <w:pPr>
        <w:spacing w:after="120"/>
      </w:pPr>
      <w:r>
        <w:rPr>
          <w:sz w:val="22"/>
          <w:szCs w:val="22"/>
        </w:rPr>
        <w:t xml:space="preserve">Il existe une seconde famille, </w:t>
      </w:r>
      <w:r>
        <w:rPr>
          <w:rFonts w:ascii="Consolas" w:hAnsi="Consolas" w:cs="Consolas"/>
          <w:color w:val="E97132" w:themeColor="accent2"/>
          <w:sz w:val="18"/>
          <w:szCs w:val="18"/>
        </w:rPr>
        <w:t xml:space="preserve">removeFirst</w:t>
      </w:r>
      <w:r>
        <w:rPr>
          <w:sz w:val="22"/>
          <w:szCs w:val="22"/>
        </w:rPr>
        <w:t xml:space="preserve"> et </w:t>
      </w:r>
      <w:r>
        <w:rPr>
          <w:rFonts w:ascii="Consolas" w:hAnsi="Consolas" w:cs="Consolas"/>
          <w:color w:val="E97132" w:themeColor="accent2"/>
          <w:sz w:val="18"/>
          <w:szCs w:val="18"/>
        </w:rPr>
        <w:t xml:space="preserve">getFirst</w:t>
      </w:r>
      <w:r>
        <w:rPr>
          <w:sz w:val="22"/>
          <w:szCs w:val="22"/>
        </w:rPr>
        <w:t xml:space="preserve">, qui font la même chose mais lèvent une exception sur une file vide au lieu de retourner </w:t>
      </w:r>
      <w:r>
        <w:rPr>
          <w:rFonts w:ascii="Consolas" w:hAnsi="Consolas" w:cs="Consolas"/>
          <w:color w:val="E97132" w:themeColor="accent2"/>
          <w:sz w:val="18"/>
          <w:szCs w:val="18"/>
        </w:rPr>
        <w:t xml:space="preserve">null</w:t>
      </w:r>
      <w:r>
        <w:rPr>
          <w:sz w:val="22"/>
          <w:szCs w:val="22"/>
        </w:rPr>
        <w:t xml:space="preserve">. Les deux familles se valent. Ce qui compte est de vérifier que la file n'est pas vide avant de puiser, comme dans la boucle ci-dessus.</w:t>
      </w:r>
    </w:p>
    <w:p>
      <w:pPr>
        <w:spacing w:after="120"/>
      </w:pPr>
      <w:r>
        <w:rPr>
          <w:sz w:val="22"/>
          <w:szCs w:val="22"/>
        </w:rPr>
        <w:t xml:space="preserve">Le jeu de bataille tient tout entier dans cette boucle : tant qu'aucune pioche n'est vide, chaque joueur prend sa première carte, et le gagnant remet les deux à la fin de la sienne.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G.21</w:t>
            </w:r>
            <w:r>
              <w:rPr>
                <w:sz w:val="22"/>
                <w:szCs w:val="22"/>
              </w:rPr>
              <w:t xml:space="preserve"> à </w:t>
            </w:r>
            <w:r>
              <w:rPr>
                <w:rFonts w:ascii="Consolas" w:hAnsi="Consolas" w:cs="Consolas"/>
                <w:color w:val="E97132" w:themeColor="accent2"/>
                <w:sz w:val="18"/>
                <w:szCs w:val="18"/>
              </w:rPr>
              <w:t xml:space="preserve">G.27</w:t>
            </w:r>
            <w:r>
              <w:rPr>
                <w:sz w:val="22"/>
                <w:szCs w:val="22"/>
              </w:rPr>
              <w:t xml:space="preserve"> (fil rouge GameHub)</w:t>
            </w:r>
          </w:p>
          <w:p>
            <w:pPr>
              <w:spacing w:after="0"/>
            </w:pPr>
            <w:r>
              <w:rPr>
                <w:sz w:val="22"/>
                <w:szCs w:val="22"/>
              </w:rPr>
              <w:t xml:space="preserve">La quatrième partie de GameHub écrit un jeu de bataille, et elle s'appuie sur ce module de bout en bout. </w:t>
            </w:r>
            <w:r>
              <w:rPr>
                <w:rFonts w:ascii="Consolas" w:hAnsi="Consolas" w:cs="Consolas"/>
                <w:color w:val="E97132" w:themeColor="accent2"/>
                <w:sz w:val="18"/>
                <w:szCs w:val="18"/>
              </w:rPr>
              <w:t xml:space="preserve">G.21</w:t>
            </w:r>
            <w:r>
              <w:rPr>
                <w:sz w:val="22"/>
                <w:szCs w:val="22"/>
              </w:rPr>
              <w:t xml:space="preserve"> reprend le </w:t>
            </w:r>
            <w:r>
              <w:rPr>
                <w:rFonts w:ascii="Consolas" w:hAnsi="Consolas" w:cs="Consolas"/>
                <w:color w:val="E97132" w:themeColor="accent2"/>
                <w:sz w:val="18"/>
                <w:szCs w:val="18"/>
              </w:rPr>
              <w:t xml:space="preserve">Deck</w:t>
            </w:r>
            <w:r>
              <w:rPr>
                <w:sz w:val="22"/>
                <w:szCs w:val="22"/>
              </w:rPr>
              <w:t xml:space="preserve"> d'</w:t>
            </w:r>
            <w:r>
              <w:rPr>
                <w:rFonts w:ascii="Consolas" w:hAnsi="Consolas" w:cs="Consolas"/>
                <w:color w:val="E97132" w:themeColor="accent2"/>
                <w:sz w:val="18"/>
                <w:szCs w:val="18"/>
              </w:rPr>
              <w:t xml:space="preserve">ENU.3</w:t>
            </w:r>
            <w:r>
              <w:rPr>
                <w:sz w:val="22"/>
                <w:szCs w:val="22"/>
              </w:rPr>
              <w:t xml:space="preserve">, qui rangeait ses cartes dans un tableau, et le passe à une </w:t>
            </w:r>
            <w:r>
              <w:rPr>
                <w:rFonts w:ascii="Consolas" w:hAnsi="Consolas" w:cs="Consolas"/>
                <w:color w:val="E97132" w:themeColor="accent2"/>
                <w:sz w:val="18"/>
                <w:szCs w:val="18"/>
              </w:rPr>
              <w:t xml:space="preserve">List</w:t>
            </w:r>
            <w:r>
              <w:rPr>
                <w:sz w:val="22"/>
                <w:szCs w:val="22"/>
              </w:rPr>
              <w:t xml:space="preserve"> : le mélange se réduit à </w:t>
            </w:r>
            <w:r>
              <w:rPr>
                <w:rFonts w:ascii="Consolas" w:hAnsi="Consolas" w:cs="Consolas"/>
                <w:color w:val="E97132" w:themeColor="accent2"/>
                <w:sz w:val="18"/>
                <w:szCs w:val="18"/>
              </w:rPr>
              <w:t xml:space="preserve">Collections.shuffle</w:t>
            </w:r>
            <w:r>
              <w:rPr>
                <w:sz w:val="22"/>
                <w:szCs w:val="22"/>
              </w:rPr>
              <w:t xml:space="preserve">. </w:t>
            </w:r>
            <w:r>
              <w:rPr>
                <w:rFonts w:ascii="Consolas" w:hAnsi="Consolas" w:cs="Consolas"/>
                <w:color w:val="E97132" w:themeColor="accent2"/>
                <w:sz w:val="18"/>
                <w:szCs w:val="18"/>
              </w:rPr>
              <w:t xml:space="preserve">G.22</w:t>
            </w:r>
            <w:r>
              <w:rPr>
                <w:sz w:val="22"/>
                <w:szCs w:val="22"/>
              </w:rPr>
              <w:t xml:space="preserve"> donne une valeur à chaque carte, dont l'ordre de déclaration décide de la force. </w:t>
            </w:r>
            <w:r>
              <w:rPr>
                <w:rFonts w:ascii="Consolas" w:hAnsi="Consolas" w:cs="Consolas"/>
                <w:color w:val="E97132" w:themeColor="accent2"/>
                <w:sz w:val="18"/>
                <w:szCs w:val="18"/>
              </w:rPr>
              <w:t xml:space="preserve">G.23</w:t>
            </w:r>
            <w:r>
              <w:rPr>
                <w:sz w:val="22"/>
                <w:szCs w:val="22"/>
              </w:rPr>
              <w:t xml:space="preserve"> écrit une première version du jeu, et distribue le paquet dans deux </w:t>
            </w:r>
            <w:r>
              <w:rPr>
                <w:rFonts w:ascii="Consolas" w:hAnsi="Consolas" w:cs="Consolas"/>
                <w:color w:val="E97132" w:themeColor="accent2"/>
                <w:sz w:val="18"/>
                <w:szCs w:val="18"/>
              </w:rPr>
              <w:t xml:space="preserve">Deque</w:t>
            </w:r>
            <w:r>
              <w:rPr>
                <w:sz w:val="22"/>
                <w:szCs w:val="22"/>
              </w:rPr>
              <w:t xml:space="preserve">. </w:t>
            </w:r>
            <w:r>
              <w:rPr>
                <w:rFonts w:ascii="Consolas" w:hAnsi="Consolas" w:cs="Consolas"/>
                <w:color w:val="E97132" w:themeColor="accent2"/>
                <w:sz w:val="18"/>
                <w:szCs w:val="18"/>
              </w:rPr>
              <w:t xml:space="preserve">G.24</w:t>
            </w:r>
            <w:r>
              <w:rPr>
                <w:sz w:val="22"/>
                <w:szCs w:val="22"/>
              </w:rPr>
              <w:t xml:space="preserve"> à </w:t>
            </w:r>
            <w:r>
              <w:rPr>
                <w:rFonts w:ascii="Consolas" w:hAnsi="Consolas" w:cs="Consolas"/>
                <w:color w:val="E97132" w:themeColor="accent2"/>
                <w:sz w:val="18"/>
                <w:szCs w:val="18"/>
              </w:rPr>
              <w:t xml:space="preserve">G.26</w:t>
            </w:r>
            <w:r>
              <w:rPr>
                <w:sz w:val="22"/>
                <w:szCs w:val="22"/>
              </w:rPr>
              <w:t xml:space="preserve"> écrivent la méthode </w:t>
            </w:r>
            <w:r>
              <w:rPr>
                <w:rFonts w:ascii="Consolas" w:hAnsi="Consolas" w:cs="Consolas"/>
                <w:color w:val="E97132" w:themeColor="accent2"/>
                <w:sz w:val="18"/>
                <w:szCs w:val="18"/>
              </w:rPr>
              <w:t xml:space="preserve">jouer</w:t>
            </w:r>
            <w:r>
              <w:rPr>
                <w:sz w:val="22"/>
                <w:szCs w:val="22"/>
              </w:rPr>
              <w:t xml:space="preserve"> en trois temps : la mise en place, la boucle (</w:t>
            </w:r>
            <w:r>
              <w:rPr>
                <w:rFonts w:ascii="Consolas" w:hAnsi="Consolas" w:cs="Consolas"/>
                <w:color w:val="E97132" w:themeColor="accent2"/>
                <w:sz w:val="18"/>
                <w:szCs w:val="18"/>
              </w:rPr>
              <w:t xml:space="preserve">pollFirst</w:t>
            </w:r>
            <w:r>
              <w:rPr>
                <w:sz w:val="22"/>
                <w:szCs w:val="22"/>
              </w:rPr>
              <w:t xml:space="preserve"> pour piocher, </w:t>
            </w:r>
            <w:r>
              <w:rPr>
                <w:rFonts w:ascii="Consolas" w:hAnsi="Consolas" w:cs="Consolas"/>
                <w:color w:val="E97132" w:themeColor="accent2"/>
                <w:sz w:val="18"/>
                <w:szCs w:val="18"/>
              </w:rPr>
              <w:t xml:space="preserve">addLast</w:t>
            </w:r>
            <w:r>
              <w:rPr>
                <w:sz w:val="22"/>
                <w:szCs w:val="22"/>
              </w:rPr>
              <w:t xml:space="preserve"> pour remettre), le résultat. </w:t>
            </w:r>
            <w:r>
              <w:rPr>
                <w:rFonts w:ascii="Consolas" w:hAnsi="Consolas" w:cs="Consolas"/>
                <w:color w:val="E97132" w:themeColor="accent2"/>
                <w:sz w:val="18"/>
                <w:szCs w:val="18"/>
              </w:rPr>
              <w:t xml:space="preserve">G.27</w:t>
            </w:r>
            <w:r>
              <w:rPr>
                <w:sz w:val="22"/>
                <w:szCs w:val="22"/>
              </w:rPr>
              <w:t xml:space="preserve"> traite enfin la bataille elle-même, quand deux cartes sont égales.</w:t>
            </w:r>
          </w:p>
        </w:tc>
      </w:tr>
    </w:tbl>
    <w:p>
      <w:pPr>
        <w:spacing w:after="60"/>
      </w:pPr>
    </w:p>
    <w:p>
      <w:pPr>
        <w:pStyle w:val="Heading1"/>
        <w:keepNext/>
        <w:spacing w:after="160" w:before="360"/>
      </w:pPr>
      <w:r>
        <w:rPr>
          <w:b/>
          <w:bCs/>
          <w:color w:val="1F4E79"/>
          <w:sz w:val="30"/>
          <w:szCs w:val="30"/>
        </w:rPr>
        <w:t xml:space="preserve">Aide-mémoire</w:t>
      </w:r>
    </w:p>
    <w:p>
      <w:pPr>
        <w:spacing w:after="120"/>
      </w:pPr>
      <w:r>
        <w:rPr>
          <w:sz w:val="22"/>
          <w:szCs w:val="22"/>
        </w:rPr>
        <w:t xml:space="preserve">Cette page regroupe, par besoin, les collections du module et leurs méthodes. Toutes viennent de </w:t>
      </w:r>
      <w:r>
        <w:rPr>
          <w:rFonts w:ascii="Consolas" w:hAnsi="Consolas" w:cs="Consolas"/>
          <w:color w:val="E97132" w:themeColor="accent2"/>
          <w:sz w:val="18"/>
          <w:szCs w:val="18"/>
        </w:rPr>
        <w:t xml:space="preserve">java.util</w:t>
      </w:r>
      <w:r>
        <w:rPr>
          <w:sz w:val="22"/>
          <w:szCs w:val="22"/>
        </w:rPr>
        <w:t xml:space="preserve">, sauf </w:t>
      </w:r>
      <w:r>
        <w:rPr>
          <w:rFonts w:ascii="Consolas" w:hAnsi="Consolas" w:cs="Consolas"/>
          <w:color w:val="E97132" w:themeColor="accent2"/>
          <w:sz w:val="18"/>
          <w:szCs w:val="18"/>
        </w:rPr>
        <w:t xml:space="preserve">Predicate</w:t>
      </w:r>
      <w:r>
        <w:rPr>
          <w:sz w:val="22"/>
          <w:szCs w:val="22"/>
        </w:rPr>
        <w:t xml:space="preserve"> et </w:t>
      </w:r>
      <w:r>
        <w:rPr>
          <w:rFonts w:ascii="Consolas" w:hAnsi="Consolas" w:cs="Consolas"/>
          <w:color w:val="E97132" w:themeColor="accent2"/>
          <w:sz w:val="18"/>
          <w:szCs w:val="18"/>
        </w:rPr>
        <w:t xml:space="preserve">Function</w:t>
      </w:r>
      <w:r>
        <w:rPr>
          <w:sz w:val="22"/>
          <w:szCs w:val="22"/>
        </w:rPr>
        <w:t xml:space="preserve">, de </w:t>
      </w:r>
      <w:r>
        <w:rPr>
          <w:rFonts w:ascii="Consolas" w:hAnsi="Consolas" w:cs="Consolas"/>
          <w:color w:val="E97132" w:themeColor="accent2"/>
          <w:sz w:val="18"/>
          <w:szCs w:val="18"/>
        </w:rPr>
        <w:t xml:space="preserve">java.util.function</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6"/>
        <w:gridCol w:w="1220"/>
        <w:gridCol w:w="2235"/>
        <w:gridCol w:w="2800"/>
      </w:tblGrid>
      <w:tr>
        <w:trPr>
          <w:tblHeader/>
        </w:trPr>
        <w:tc>
          <w:tcPr>
            <w:tcW w:type="dxa" w:w="3106"/>
            <w:shd w:fill="DEEAF6" w:val="clear"/>
            <w:tcMar>
              <w:top w:type="dxa" w:w="55"/>
              <w:left w:type="dxa" w:w="100"/>
              <w:bottom w:type="dxa" w:w="55"/>
              <w:right w:type="dxa" w:w="100"/>
            </w:tcMar>
          </w:tcPr>
          <w:p>
            <w:pPr>
              <w:spacing w:after="0"/>
            </w:pPr>
            <w:r>
              <w:rPr>
                <w:b/>
                <w:bCs/>
                <w:sz w:val="20"/>
                <w:szCs w:val="20"/>
              </w:rPr>
              <w:t xml:space="preserve">Je veux</w:t>
            </w:r>
          </w:p>
        </w:tc>
        <w:tc>
          <w:tcPr>
            <w:tcW w:type="dxa" w:w="1220"/>
            <w:shd w:fill="DEEAF6" w:val="clear"/>
            <w:tcMar>
              <w:top w:type="dxa" w:w="55"/>
              <w:left w:type="dxa" w:w="100"/>
              <w:bottom w:type="dxa" w:w="55"/>
              <w:right w:type="dxa" w:w="100"/>
            </w:tcMar>
          </w:tcPr>
          <w:p>
            <w:pPr>
              <w:spacing w:after="0"/>
            </w:pPr>
            <w:r>
              <w:rPr>
                <w:b/>
                <w:bCs/>
                <w:sz w:val="20"/>
                <w:szCs w:val="20"/>
              </w:rPr>
              <w:t xml:space="preserve">Je déclare</w:t>
            </w:r>
          </w:p>
        </w:tc>
        <w:tc>
          <w:tcPr>
            <w:tcW w:type="dxa" w:w="2235"/>
            <w:shd w:fill="DEEAF6" w:val="clear"/>
            <w:tcMar>
              <w:top w:type="dxa" w:w="55"/>
              <w:left w:type="dxa" w:w="100"/>
              <w:bottom w:type="dxa" w:w="55"/>
              <w:right w:type="dxa" w:w="100"/>
            </w:tcMar>
          </w:tcPr>
          <w:p>
            <w:pPr>
              <w:spacing w:after="0"/>
            </w:pPr>
            <w:r>
              <w:rPr>
                <w:b/>
                <w:bCs/>
                <w:sz w:val="20"/>
                <w:szCs w:val="20"/>
              </w:rPr>
              <w:t xml:space="preserve">Je crée</w:t>
            </w:r>
          </w:p>
        </w:tc>
        <w:tc>
          <w:tcPr>
            <w:tcW w:type="dxa" w:w="2800"/>
            <w:shd w:fill="DEEAF6" w:val="clear"/>
            <w:tcMar>
              <w:top w:type="dxa" w:w="55"/>
              <w:left w:type="dxa" w:w="100"/>
              <w:bottom w:type="dxa" w:w="55"/>
              <w:right w:type="dxa" w:w="100"/>
            </w:tcMar>
          </w:tcPr>
          <w:p>
            <w:pPr>
              <w:spacing w:after="0"/>
            </w:pPr>
            <w:r>
              <w:rPr>
                <w:b/>
                <w:bCs/>
                <w:sz w:val="20"/>
                <w:szCs w:val="20"/>
              </w:rPr>
              <w:t xml:space="preserve">À savoir</w:t>
            </w:r>
          </w:p>
        </w:tc>
      </w:tr>
      <w:tr>
        <w:trPr>
          <w:cantSplit/>
        </w:trPr>
        <w:tc>
          <w:tcPr>
            <w:tcW w:type="dxa" w:w="3106"/>
            <w:tcMar>
              <w:top w:type="dxa" w:w="55"/>
              <w:left w:type="dxa" w:w="100"/>
              <w:bottom w:type="dxa" w:w="55"/>
              <w:right w:type="dxa" w:w="100"/>
            </w:tcMar>
          </w:tcPr>
          <w:p>
            <w:pPr>
              <w:spacing w:after="0"/>
            </w:pPr>
            <w:r>
              <w:rPr>
                <w:sz w:val="20"/>
                <w:szCs w:val="20"/>
              </w:rPr>
              <w:t xml:space="preserve">garder un ordre et des positions</w:t>
            </w:r>
          </w:p>
        </w:tc>
        <w:tc>
          <w:tcPr>
            <w:tcW w:type="dxa" w:w="122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List&lt;E&gt;</w:t>
            </w:r>
          </w:p>
        </w:tc>
        <w:tc>
          <w:tcPr>
            <w:tcW w:type="dxa" w:w="2235"/>
            <w:tcMar>
              <w:top w:type="dxa" w:w="55"/>
              <w:left w:type="dxa" w:w="100"/>
              <w:bottom w:type="dxa" w:w="55"/>
              <w:right w:type="dxa" w:w="100"/>
            </w:tcMar>
          </w:tcPr>
          <w:p>
            <w:pPr>
              <w:spacing w:after="0"/>
            </w:pPr>
            <w:r>
              <w:rPr>
                <w:rFonts w:ascii="Consolas" w:hAnsi="Consolas" w:cs="Consolas"/>
                <w:color w:val="E97132" w:themeColor="accent2"/>
                <w:sz w:val="18"/>
                <w:szCs w:val="18"/>
              </w:rPr>
              <w:t xml:space="preserve">new ArrayList&lt;&gt;()</w:t>
            </w:r>
          </w:p>
        </w:tc>
        <w:tc>
          <w:tcPr>
            <w:tcW w:type="dxa" w:w="2800"/>
            <w:tcMar>
              <w:top w:type="dxa" w:w="55"/>
              <w:left w:type="dxa" w:w="100"/>
              <w:bottom w:type="dxa" w:w="55"/>
              <w:right w:type="dxa" w:w="100"/>
            </w:tcMar>
          </w:tcPr>
          <w:p>
            <w:pPr>
              <w:spacing w:after="0"/>
            </w:pPr>
            <w:r>
              <w:rPr>
                <w:sz w:val="20"/>
                <w:szCs w:val="20"/>
              </w:rPr>
              <w:t xml:space="preserve">doublons acceptés</w:t>
            </w:r>
          </w:p>
        </w:tc>
      </w:tr>
      <w:tr>
        <w:trPr>
          <w:cantSplit/>
        </w:trPr>
        <w:tc>
          <w:tcPr>
            <w:tcW w:type="dxa" w:w="3106"/>
            <w:tcMar>
              <w:top w:type="dxa" w:w="55"/>
              <w:left w:type="dxa" w:w="100"/>
              <w:bottom w:type="dxa" w:w="55"/>
              <w:right w:type="dxa" w:w="100"/>
            </w:tcMar>
          </w:tcPr>
          <w:p>
            <w:pPr>
              <w:spacing w:after="0"/>
            </w:pPr>
            <w:r>
              <w:rPr>
                <w:sz w:val="20"/>
                <w:szCs w:val="20"/>
              </w:rPr>
              <w:t xml:space="preserve">refuser les doublons</w:t>
            </w:r>
          </w:p>
        </w:tc>
        <w:tc>
          <w:tcPr>
            <w:tcW w:type="dxa" w:w="122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Set&lt;E&gt;</w:t>
            </w:r>
          </w:p>
        </w:tc>
        <w:tc>
          <w:tcPr>
            <w:tcW w:type="dxa" w:w="2235"/>
            <w:tcMar>
              <w:top w:type="dxa" w:w="55"/>
              <w:left w:type="dxa" w:w="100"/>
              <w:bottom w:type="dxa" w:w="55"/>
              <w:right w:type="dxa" w:w="100"/>
            </w:tcMar>
          </w:tcPr>
          <w:p>
            <w:pPr>
              <w:spacing w:after="0"/>
            </w:pPr>
            <w:r>
              <w:rPr>
                <w:rFonts w:ascii="Consolas" w:hAnsi="Consolas" w:cs="Consolas"/>
                <w:color w:val="E97132" w:themeColor="accent2"/>
                <w:sz w:val="18"/>
                <w:szCs w:val="18"/>
              </w:rPr>
              <w:t xml:space="preserve">new HashSet&lt;&gt;()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TreeSet</w:t>
            </w:r>
            <w:r>
              <w:rPr>
                <w:sz w:val="20"/>
                <w:szCs w:val="20"/>
              </w:rPr>
              <w:t xml:space="preserve"> pour un ordre trié</w:t>
            </w:r>
          </w:p>
        </w:tc>
      </w:tr>
      <w:tr>
        <w:trPr>
          <w:cantSplit/>
        </w:trPr>
        <w:tc>
          <w:tcPr>
            <w:tcW w:type="dxa" w:w="3106"/>
            <w:tcMar>
              <w:top w:type="dxa" w:w="55"/>
              <w:left w:type="dxa" w:w="100"/>
              <w:bottom w:type="dxa" w:w="55"/>
              <w:right w:type="dxa" w:w="100"/>
            </w:tcMar>
          </w:tcPr>
          <w:p>
            <w:pPr>
              <w:spacing w:after="0"/>
            </w:pPr>
            <w:r>
              <w:rPr>
                <w:sz w:val="20"/>
                <w:szCs w:val="20"/>
              </w:rPr>
              <w:t xml:space="preserve">retrouver par clé</w:t>
            </w:r>
          </w:p>
        </w:tc>
        <w:tc>
          <w:tcPr>
            <w:tcW w:type="dxa" w:w="122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Map&lt;K, V&gt;</w:t>
            </w:r>
          </w:p>
        </w:tc>
        <w:tc>
          <w:tcPr>
            <w:tcW w:type="dxa" w:w="2235"/>
            <w:tcMar>
              <w:top w:type="dxa" w:w="55"/>
              <w:left w:type="dxa" w:w="100"/>
              <w:bottom w:type="dxa" w:w="55"/>
              <w:right w:type="dxa" w:w="100"/>
            </w:tcMar>
          </w:tcPr>
          <w:p>
            <w:pPr>
              <w:spacing w:after="0"/>
            </w:pPr>
            <w:r>
              <w:rPr>
                <w:rFonts w:ascii="Consolas" w:hAnsi="Consolas" w:cs="Consolas"/>
                <w:color w:val="E97132" w:themeColor="accent2"/>
                <w:sz w:val="18"/>
                <w:szCs w:val="18"/>
              </w:rPr>
              <w:t xml:space="preserve">new HashMap&lt;&gt;()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TreeMap</w:t>
            </w:r>
            <w:r>
              <w:rPr>
                <w:sz w:val="20"/>
                <w:szCs w:val="20"/>
              </w:rPr>
              <w:t xml:space="preserve"> pour des clés triées</w:t>
            </w:r>
          </w:p>
        </w:tc>
      </w:tr>
      <w:tr>
        <w:trPr>
          <w:cantSplit/>
        </w:trPr>
        <w:tc>
          <w:tcPr>
            <w:tcW w:type="dxa" w:w="3106"/>
            <w:tcMar>
              <w:top w:type="dxa" w:w="55"/>
              <w:left w:type="dxa" w:w="100"/>
              <w:bottom w:type="dxa" w:w="55"/>
              <w:right w:type="dxa" w:w="100"/>
            </w:tcMar>
          </w:tcPr>
          <w:p>
            <w:pPr>
              <w:spacing w:after="0"/>
            </w:pPr>
            <w:r>
              <w:rPr>
                <w:sz w:val="20"/>
                <w:szCs w:val="20"/>
              </w:rPr>
              <w:t xml:space="preserve">prendre et remettre aux bouts</w:t>
            </w:r>
          </w:p>
        </w:tc>
        <w:tc>
          <w:tcPr>
            <w:tcW w:type="dxa" w:w="122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Deque&lt;E&gt;</w:t>
            </w:r>
          </w:p>
        </w:tc>
        <w:tc>
          <w:tcPr>
            <w:tcW w:type="dxa" w:w="2235"/>
            <w:tcMar>
              <w:top w:type="dxa" w:w="55"/>
              <w:left w:type="dxa" w:w="100"/>
              <w:bottom w:type="dxa" w:w="55"/>
              <w:right w:type="dxa" w:w="100"/>
            </w:tcMar>
          </w:tcPr>
          <w:p>
            <w:pPr>
              <w:spacing w:after="0"/>
            </w:pPr>
            <w:r>
              <w:rPr>
                <w:rFonts w:ascii="Consolas" w:hAnsi="Consolas" w:cs="Consolas"/>
                <w:color w:val="E97132" w:themeColor="accent2"/>
                <w:sz w:val="18"/>
                <w:szCs w:val="18"/>
              </w:rPr>
              <w:t xml:space="preserve">new ArrayDeque&lt;&gt;()</w:t>
            </w:r>
          </w:p>
        </w:tc>
        <w:tc>
          <w:tcPr>
            <w:tcW w:type="dxa" w:w="2800"/>
            <w:tcMar>
              <w:top w:type="dxa" w:w="55"/>
              <w:left w:type="dxa" w:w="100"/>
              <w:bottom w:type="dxa" w:w="55"/>
              <w:right w:type="dxa" w:w="100"/>
            </w:tcMar>
          </w:tcPr>
          <w:p>
            <w:pPr>
              <w:spacing w:after="0"/>
            </w:pPr>
            <w:r>
              <w:rPr>
                <w:sz w:val="20"/>
                <w:szCs w:val="20"/>
              </w:rPr>
              <w:t xml:space="preserve">jamais d'insertion au milieu</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3"/>
        <w:gridCol w:w="4459"/>
        <w:gridCol w:w="3358"/>
      </w:tblGrid>
      <w:tr>
        <w:trPr>
          <w:tblHeader/>
        </w:trPr>
        <w:tc>
          <w:tcPr>
            <w:tcW w:type="dxa" w:w="1543"/>
            <w:shd w:fill="DEEAF6" w:val="clear"/>
            <w:tcMar>
              <w:top w:type="dxa" w:w="55"/>
              <w:left w:type="dxa" w:w="100"/>
              <w:bottom w:type="dxa" w:w="55"/>
              <w:right w:type="dxa" w:w="100"/>
            </w:tcMar>
          </w:tcPr>
          <w:p>
            <w:pPr>
              <w:spacing w:after="0"/>
            </w:pPr>
            <w:r>
              <w:rPr>
                <w:b/>
                <w:bCs/>
                <w:sz w:val="20"/>
                <w:szCs w:val="20"/>
              </w:rPr>
              <w:t xml:space="preserve">Sur</w:t>
            </w:r>
          </w:p>
        </w:tc>
        <w:tc>
          <w:tcPr>
            <w:tcW w:type="dxa" w:w="4459"/>
            <w:shd w:fill="DEEAF6" w:val="clear"/>
            <w:tcMar>
              <w:top w:type="dxa" w:w="55"/>
              <w:left w:type="dxa" w:w="100"/>
              <w:bottom w:type="dxa" w:w="55"/>
              <w:right w:type="dxa" w:w="100"/>
            </w:tcMar>
          </w:tcPr>
          <w:p>
            <w:pPr>
              <w:spacing w:after="0"/>
            </w:pPr>
            <w:r>
              <w:rPr>
                <w:b/>
                <w:bCs/>
                <w:sz w:val="20"/>
                <w:szCs w:val="20"/>
              </w:rPr>
              <w:t xml:space="preserve">J'appelle</w:t>
            </w:r>
          </w:p>
        </w:tc>
        <w:tc>
          <w:tcPr>
            <w:tcW w:type="dxa" w:w="3358"/>
            <w:shd w:fill="DEEAF6" w:val="clear"/>
            <w:tcMar>
              <w:top w:type="dxa" w:w="55"/>
              <w:left w:type="dxa" w:w="100"/>
              <w:bottom w:type="dxa" w:w="55"/>
              <w:right w:type="dxa" w:w="100"/>
            </w:tcMar>
          </w:tcPr>
          <w:p>
            <w:pPr>
              <w:spacing w:after="0"/>
            </w:pPr>
            <w:r>
              <w:rPr>
                <w:b/>
                <w:bCs/>
                <w:sz w:val="20"/>
                <w:szCs w:val="20"/>
              </w:rPr>
              <w:t xml:space="preserve">Ce que j'obtiens</w:t>
            </w:r>
          </w:p>
        </w:tc>
      </w:tr>
      <w:tr>
        <w:trPr>
          <w:cantSplit/>
        </w:trPr>
        <w:tc>
          <w:tcPr>
            <w:tcW w:type="dxa" w:w="1543"/>
            <w:tcMar>
              <w:top w:type="dxa" w:w="55"/>
              <w:left w:type="dxa" w:w="100"/>
              <w:bottom w:type="dxa" w:w="55"/>
              <w:right w:type="dxa" w:w="100"/>
            </w:tcMar>
          </w:tcPr>
          <w:p>
            <w:pPr>
              <w:spacing w:after="0"/>
            </w:pPr>
            <w:r>
              <w:rPr>
                <w:sz w:val="20"/>
                <w:szCs w:val="20"/>
              </w:rPr>
              <w:t xml:space="preserve">toute collection</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w:t>
            </w:r>
            <w:r>
              <w:rPr>
                <w:sz w:val="20"/>
                <w:szCs w:val="20"/>
              </w:rPr>
              <w:t xml:space="preserve">, </w:t>
            </w:r>
            <w:r>
              <w:rPr>
                <w:rFonts w:ascii="Consolas" w:hAnsi="Consolas" w:cs="Consolas"/>
                <w:color w:val="E97132" w:themeColor="accent2"/>
                <w:sz w:val="18"/>
                <w:szCs w:val="18"/>
              </w:rPr>
              <w:t xml:space="preserve">remove</w:t>
            </w:r>
            <w:r>
              <w:rPr>
                <w:sz w:val="20"/>
                <w:szCs w:val="20"/>
              </w:rPr>
              <w:t xml:space="preserve">, </w:t>
            </w:r>
            <w:r>
              <w:rPr>
                <w:rFonts w:ascii="Consolas" w:hAnsi="Consolas" w:cs="Consolas"/>
                <w:color w:val="E97132" w:themeColor="accent2"/>
                <w:sz w:val="18"/>
                <w:szCs w:val="18"/>
              </w:rPr>
              <w:t xml:space="preserve">contains</w:t>
            </w:r>
            <w:r>
              <w:rPr>
                <w:sz w:val="20"/>
                <w:szCs w:val="20"/>
              </w:rPr>
              <w:t xml:space="preserve">, </w:t>
            </w:r>
            <w:r>
              <w:rPr>
                <w:rFonts w:ascii="Consolas" w:hAnsi="Consolas" w:cs="Consolas"/>
                <w:color w:val="E97132" w:themeColor="accent2"/>
                <w:sz w:val="18"/>
                <w:szCs w:val="18"/>
              </w:rPr>
              <w:t xml:space="preserve">size</w:t>
            </w:r>
            <w:r>
              <w:rPr>
                <w:sz w:val="20"/>
                <w:szCs w:val="20"/>
              </w:rPr>
              <w:t xml:space="preserve">, </w:t>
            </w:r>
            <w:r>
              <w:rPr>
                <w:rFonts w:ascii="Consolas" w:hAnsi="Consolas" w:cs="Consolas"/>
                <w:color w:val="E97132" w:themeColor="accent2"/>
                <w:sz w:val="18"/>
                <w:szCs w:val="18"/>
              </w:rPr>
              <w:t xml:space="preserve">isEmpty</w:t>
            </w:r>
          </w:p>
        </w:tc>
        <w:tc>
          <w:tcPr>
            <w:tcW w:type="dxa" w:w="3358"/>
            <w:tcMar>
              <w:top w:type="dxa" w:w="55"/>
              <w:left w:type="dxa" w:w="100"/>
              <w:bottom w:type="dxa" w:w="55"/>
              <w:right w:type="dxa" w:w="100"/>
            </w:tcMar>
          </w:tcPr>
          <w:p>
            <w:pPr>
              <w:spacing w:after="0"/>
            </w:pPr>
            <w:r>
              <w:rPr>
                <w:sz w:val="20"/>
                <w:szCs w:val="20"/>
              </w:rPr>
              <w:t xml:space="preserve">modifier, tester, compter</w:t>
            </w:r>
          </w:p>
        </w:tc>
      </w:tr>
      <w:tr>
        <w:trPr>
          <w:cantSplit/>
        </w:trPr>
        <w:tc>
          <w:tcPr>
            <w:tcW w:type="dxa" w:w="1543"/>
            <w:tcMar>
              <w:top w:type="dxa" w:w="55"/>
              <w:left w:type="dxa" w:w="100"/>
              <w:bottom w:type="dxa" w:w="55"/>
              <w:right w:type="dxa" w:w="100"/>
            </w:tcMar>
          </w:tcPr>
          <w:p>
            <w:pPr>
              <w:spacing w:after="0"/>
            </w:pPr>
            <w:r>
              <w:rPr>
                <w:sz w:val="20"/>
                <w:szCs w:val="20"/>
              </w:rPr>
              <w:t xml:space="preserve">une liste</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get(i)</w:t>
            </w:r>
            <w:r>
              <w:rPr>
                <w:sz w:val="20"/>
                <w:szCs w:val="20"/>
              </w:rPr>
              <w:t xml:space="preserve">, </w:t>
            </w:r>
            <w:r>
              <w:rPr>
                <w:rFonts w:ascii="Consolas" w:hAnsi="Consolas" w:cs="Consolas"/>
                <w:color w:val="E97132" w:themeColor="accent2"/>
                <w:sz w:val="18"/>
                <w:szCs w:val="18"/>
              </w:rPr>
              <w:t xml:space="preserve">set(i, x)</w:t>
            </w:r>
            <w:r>
              <w:rPr>
                <w:sz w:val="20"/>
                <w:szCs w:val="20"/>
              </w:rPr>
              <w:t xml:space="preserve">, </w:t>
            </w:r>
            <w:r>
              <w:rPr>
                <w:rFonts w:ascii="Consolas" w:hAnsi="Consolas" w:cs="Consolas"/>
                <w:color w:val="E97132" w:themeColor="accent2"/>
                <w:sz w:val="18"/>
                <w:szCs w:val="18"/>
              </w:rPr>
              <w:t xml:space="preserve">indexOf(x)</w:t>
            </w:r>
            <w:r>
              <w:rPr>
                <w:sz w:val="20"/>
                <w:szCs w:val="20"/>
              </w:rPr>
              <w:t xml:space="preserve">, </w:t>
            </w:r>
            <w:r>
              <w:rPr>
                <w:rFonts w:ascii="Consolas" w:hAnsi="Consolas" w:cs="Consolas"/>
                <w:color w:val="E97132" w:themeColor="accent2"/>
                <w:sz w:val="18"/>
                <w:szCs w:val="18"/>
              </w:rPr>
              <w:t xml:space="preserve">sort(comparateur)</w:t>
            </w:r>
          </w:p>
        </w:tc>
        <w:tc>
          <w:tcPr>
            <w:tcW w:type="dxa" w:w="3358"/>
            <w:tcMar>
              <w:top w:type="dxa" w:w="55"/>
              <w:left w:type="dxa" w:w="100"/>
              <w:bottom w:type="dxa" w:w="55"/>
              <w:right w:type="dxa" w:w="100"/>
            </w:tcMar>
          </w:tcPr>
          <w:p>
            <w:pPr>
              <w:spacing w:after="0"/>
            </w:pPr>
            <w:r>
              <w:rPr>
                <w:sz w:val="20"/>
                <w:szCs w:val="20"/>
              </w:rPr>
              <w:t xml:space="preserve">la position, l'ordre</w:t>
            </w:r>
          </w:p>
        </w:tc>
      </w:tr>
      <w:tr>
        <w:trPr>
          <w:cantSplit/>
        </w:trPr>
        <w:tc>
          <w:tcPr>
            <w:tcW w:type="dxa" w:w="1543"/>
            <w:tcMar>
              <w:top w:type="dxa" w:w="55"/>
              <w:left w:type="dxa" w:w="100"/>
              <w:bottom w:type="dxa" w:w="55"/>
              <w:right w:type="dxa" w:w="100"/>
            </w:tcMar>
          </w:tcPr>
          <w:p>
            <w:pPr>
              <w:spacing w:after="0"/>
            </w:pPr>
            <w:r>
              <w:rPr>
                <w:sz w:val="20"/>
                <w:szCs w:val="20"/>
              </w:rPr>
              <w:t xml:space="preserve">une table</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put</w:t>
            </w:r>
            <w:r>
              <w:rPr>
                <w:sz w:val="20"/>
                <w:szCs w:val="20"/>
              </w:rPr>
              <w:t xml:space="preserve">, </w:t>
            </w:r>
            <w:r>
              <w:rPr>
                <w:rFonts w:ascii="Consolas" w:hAnsi="Consolas" w:cs="Consolas"/>
                <w:color w:val="E97132" w:themeColor="accent2"/>
                <w:sz w:val="18"/>
                <w:szCs w:val="18"/>
              </w:rPr>
              <w:t xml:space="preserve">get</w:t>
            </w:r>
            <w:r>
              <w:rPr>
                <w:sz w:val="20"/>
                <w:szCs w:val="20"/>
              </w:rPr>
              <w:t xml:space="preserve">, </w:t>
            </w:r>
            <w:r>
              <w:rPr>
                <w:rFonts w:ascii="Consolas" w:hAnsi="Consolas" w:cs="Consolas"/>
                <w:color w:val="E97132" w:themeColor="accent2"/>
                <w:sz w:val="18"/>
                <w:szCs w:val="18"/>
              </w:rPr>
              <w:t xml:space="preserve">containsKey</w:t>
            </w:r>
            <w:r>
              <w:rPr>
                <w:sz w:val="20"/>
                <w:szCs w:val="20"/>
              </w:rPr>
              <w:t xml:space="preserve">, </w:t>
            </w:r>
            <w:r>
              <w:rPr>
                <w:rFonts w:ascii="Consolas" w:hAnsi="Consolas" w:cs="Consolas"/>
                <w:color w:val="E97132" w:themeColor="accent2"/>
                <w:sz w:val="18"/>
                <w:szCs w:val="18"/>
              </w:rPr>
              <w:t xml:space="preserve">getOrDefault</w:t>
            </w:r>
          </w:p>
        </w:tc>
        <w:tc>
          <w:tcPr>
            <w:tcW w:type="dxa" w:w="33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w:t>
            </w:r>
            <w:r>
              <w:rPr>
                <w:sz w:val="20"/>
                <w:szCs w:val="20"/>
              </w:rPr>
              <w:t xml:space="preserve"> retourne </w:t>
            </w:r>
            <w:r>
              <w:rPr>
                <w:rFonts w:ascii="Consolas" w:hAnsi="Consolas" w:cs="Consolas"/>
                <w:color w:val="E97132" w:themeColor="accent2"/>
                <w:sz w:val="18"/>
                <w:szCs w:val="18"/>
              </w:rPr>
              <w:t xml:space="preserve">null</w:t>
            </w:r>
            <w:r>
              <w:rPr>
                <w:sz w:val="20"/>
                <w:szCs w:val="20"/>
              </w:rPr>
              <w:t xml:space="preserve"> si la clé manque</w:t>
            </w:r>
          </w:p>
        </w:tc>
      </w:tr>
      <w:tr>
        <w:trPr>
          <w:cantSplit/>
        </w:trPr>
        <w:tc>
          <w:tcPr>
            <w:tcW w:type="dxa" w:w="1543"/>
            <w:tcMar>
              <w:top w:type="dxa" w:w="55"/>
              <w:left w:type="dxa" w:w="100"/>
              <w:bottom w:type="dxa" w:w="55"/>
              <w:right w:type="dxa" w:w="100"/>
            </w:tcMar>
          </w:tcPr>
          <w:p>
            <w:pPr>
              <w:spacing w:after="0"/>
            </w:pPr>
            <w:r>
              <w:rPr>
                <w:sz w:val="20"/>
                <w:szCs w:val="20"/>
              </w:rPr>
              <w:t xml:space="preserve">une table</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keySet</w:t>
            </w:r>
            <w:r>
              <w:rPr>
                <w:sz w:val="20"/>
                <w:szCs w:val="20"/>
              </w:rPr>
              <w:t xml:space="preserve">, </w:t>
            </w:r>
            <w:r>
              <w:rPr>
                <w:rFonts w:ascii="Consolas" w:hAnsi="Consolas" w:cs="Consolas"/>
                <w:color w:val="E97132" w:themeColor="accent2"/>
                <w:sz w:val="18"/>
                <w:szCs w:val="18"/>
              </w:rPr>
              <w:t xml:space="preserve">values</w:t>
            </w:r>
            <w:r>
              <w:rPr>
                <w:sz w:val="20"/>
                <w:szCs w:val="20"/>
              </w:rPr>
              <w:t xml:space="preserve">, </w:t>
            </w:r>
            <w:r>
              <w:rPr>
                <w:rFonts w:ascii="Consolas" w:hAnsi="Consolas" w:cs="Consolas"/>
                <w:color w:val="E97132" w:themeColor="accent2"/>
                <w:sz w:val="18"/>
                <w:szCs w:val="18"/>
              </w:rPr>
              <w:t xml:space="preserve">entrySet</w:t>
            </w:r>
          </w:p>
        </w:tc>
        <w:tc>
          <w:tcPr>
            <w:tcW w:type="dxa" w:w="3358"/>
            <w:tcMar>
              <w:top w:type="dxa" w:w="55"/>
              <w:left w:type="dxa" w:w="100"/>
              <w:bottom w:type="dxa" w:w="55"/>
              <w:right w:type="dxa" w:w="100"/>
            </w:tcMar>
          </w:tcPr>
          <w:p>
            <w:pPr>
              <w:spacing w:after="0"/>
            </w:pPr>
            <w:r>
              <w:rPr>
                <w:sz w:val="20"/>
                <w:szCs w:val="20"/>
              </w:rPr>
              <w:t xml:space="preserve">les trois vues à parcourir</w:t>
            </w:r>
          </w:p>
        </w:tc>
      </w:tr>
      <w:tr>
        <w:trPr>
          <w:cantSplit/>
        </w:trPr>
        <w:tc>
          <w:tcPr>
            <w:tcW w:type="dxa" w:w="1543"/>
            <w:tcMar>
              <w:top w:type="dxa" w:w="55"/>
              <w:left w:type="dxa" w:w="100"/>
              <w:bottom w:type="dxa" w:w="55"/>
              <w:right w:type="dxa" w:w="100"/>
            </w:tcMar>
          </w:tcPr>
          <w:p>
            <w:pPr>
              <w:spacing w:after="0"/>
            </w:pPr>
            <w:r>
              <w:rPr>
                <w:sz w:val="20"/>
                <w:szCs w:val="20"/>
              </w:rPr>
              <w:t xml:space="preserve">une table</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computeIfAbsent(cle, fabrique)</w:t>
            </w:r>
          </w:p>
        </w:tc>
        <w:tc>
          <w:tcPr>
            <w:tcW w:type="dxa" w:w="3358"/>
            <w:tcMar>
              <w:top w:type="dxa" w:w="55"/>
              <w:left w:type="dxa" w:w="100"/>
              <w:bottom w:type="dxa" w:w="55"/>
              <w:right w:type="dxa" w:w="100"/>
            </w:tcMar>
          </w:tcPr>
          <w:p>
            <w:pPr>
              <w:spacing w:after="0"/>
            </w:pPr>
            <w:r>
              <w:rPr>
                <w:sz w:val="20"/>
                <w:szCs w:val="20"/>
              </w:rPr>
              <w:t xml:space="preserve">la valeur, créée au besoin</w:t>
            </w:r>
          </w:p>
        </w:tc>
      </w:tr>
      <w:tr>
        <w:trPr>
          <w:cantSplit/>
        </w:trPr>
        <w:tc>
          <w:tcPr>
            <w:tcW w:type="dxa" w:w="1543"/>
            <w:tcMar>
              <w:top w:type="dxa" w:w="55"/>
              <w:left w:type="dxa" w:w="100"/>
              <w:bottom w:type="dxa" w:w="55"/>
              <w:right w:type="dxa" w:w="100"/>
            </w:tcMar>
          </w:tcPr>
          <w:p>
            <w:pPr>
              <w:spacing w:after="0"/>
            </w:pPr>
            <w:r>
              <w:rPr>
                <w:sz w:val="20"/>
                <w:szCs w:val="20"/>
              </w:rPr>
              <w:t xml:space="preserve">une file</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addFirst</w:t>
            </w:r>
            <w:r>
              <w:rPr>
                <w:sz w:val="20"/>
                <w:szCs w:val="20"/>
              </w:rPr>
              <w:t xml:space="preserve">, </w:t>
            </w:r>
            <w:r>
              <w:rPr>
                <w:rFonts w:ascii="Consolas" w:hAnsi="Consolas" w:cs="Consolas"/>
                <w:color w:val="E97132" w:themeColor="accent2"/>
                <w:sz w:val="18"/>
                <w:szCs w:val="18"/>
              </w:rPr>
              <w:t xml:space="preserve">addLast</w:t>
            </w:r>
            <w:r>
              <w:rPr>
                <w:sz w:val="20"/>
                <w:szCs w:val="20"/>
              </w:rPr>
              <w:t xml:space="preserve">, </w:t>
            </w:r>
            <w:r>
              <w:rPr>
                <w:rFonts w:ascii="Consolas" w:hAnsi="Consolas" w:cs="Consolas"/>
                <w:color w:val="E97132" w:themeColor="accent2"/>
                <w:sz w:val="18"/>
                <w:szCs w:val="18"/>
              </w:rPr>
              <w:t xml:space="preserve">pollFirst</w:t>
            </w:r>
            <w:r>
              <w:rPr>
                <w:sz w:val="20"/>
                <w:szCs w:val="20"/>
              </w:rPr>
              <w:t xml:space="preserve">, </w:t>
            </w:r>
            <w:r>
              <w:rPr>
                <w:rFonts w:ascii="Consolas" w:hAnsi="Consolas" w:cs="Consolas"/>
                <w:color w:val="E97132" w:themeColor="accent2"/>
                <w:sz w:val="18"/>
                <w:szCs w:val="18"/>
              </w:rPr>
              <w:t xml:space="preserve">peekFirst</w:t>
            </w:r>
          </w:p>
        </w:tc>
        <w:tc>
          <w:tcPr>
            <w:tcW w:type="dxa" w:w="3358"/>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poll</w:t>
            </w:r>
            <w:r>
              <w:rPr>
                <w:sz w:val="20"/>
                <w:szCs w:val="20"/>
              </w:rPr>
              <w:t xml:space="preserve"> et </w:t>
            </w:r>
            <w:r>
              <w:rPr>
                <w:rFonts w:ascii="Consolas" w:hAnsi="Consolas" w:cs="Consolas"/>
                <w:color w:val="E97132" w:themeColor="accent2"/>
                <w:sz w:val="18"/>
                <w:szCs w:val="18"/>
              </w:rPr>
              <w:t xml:space="preserve">peek</w:t>
            </w:r>
            <w:r>
              <w:rPr>
                <w:sz w:val="20"/>
                <w:szCs w:val="20"/>
              </w:rPr>
              <w:t xml:space="preserve"> retournent </w:t>
            </w:r>
            <w:r>
              <w:rPr>
                <w:rFonts w:ascii="Consolas" w:hAnsi="Consolas" w:cs="Consolas"/>
                <w:color w:val="E97132" w:themeColor="accent2"/>
                <w:sz w:val="18"/>
                <w:szCs w:val="18"/>
              </w:rPr>
              <w:t xml:space="preserve">null</w:t>
            </w:r>
            <w:r>
              <w:rPr>
                <w:sz w:val="20"/>
                <w:szCs w:val="20"/>
              </w:rPr>
              <w:t xml:space="preserve"> si vide</w:t>
            </w:r>
          </w:p>
        </w:tc>
      </w:tr>
      <w:tr>
        <w:trPr>
          <w:cantSplit/>
        </w:trPr>
        <w:tc>
          <w:tcPr>
            <w:tcW w:type="dxa" w:w="1543"/>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Collections</w:t>
            </w:r>
          </w:p>
        </w:tc>
        <w:tc>
          <w:tcPr>
            <w:tcW w:type="dxa" w:w="4459"/>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sort</w:t>
            </w:r>
            <w:r>
              <w:rPr>
                <w:sz w:val="20"/>
                <w:szCs w:val="20"/>
              </w:rPr>
              <w:t xml:space="preserve">, </w:t>
            </w:r>
            <w:r>
              <w:rPr>
                <w:rFonts w:ascii="Consolas" w:hAnsi="Consolas" w:cs="Consolas"/>
                <w:color w:val="E97132" w:themeColor="accent2"/>
                <w:sz w:val="18"/>
                <w:szCs w:val="18"/>
              </w:rPr>
              <w:t xml:space="preserve">shuffle</w:t>
            </w:r>
            <w:r>
              <w:rPr>
                <w:sz w:val="20"/>
                <w:szCs w:val="20"/>
              </w:rPr>
              <w:t xml:space="preserve">, </w:t>
            </w:r>
            <w:r>
              <w:rPr>
                <w:rFonts w:ascii="Consolas" w:hAnsi="Consolas" w:cs="Consolas"/>
                <w:color w:val="E97132" w:themeColor="accent2"/>
                <w:sz w:val="18"/>
                <w:szCs w:val="18"/>
              </w:rPr>
              <w:t xml:space="preserve">min</w:t>
            </w:r>
            <w:r>
              <w:rPr>
                <w:sz w:val="20"/>
                <w:szCs w:val="20"/>
              </w:rPr>
              <w:t xml:space="preserve">, </w:t>
            </w:r>
            <w:r>
              <w:rPr>
                <w:rFonts w:ascii="Consolas" w:hAnsi="Consolas" w:cs="Consolas"/>
                <w:color w:val="E97132" w:themeColor="accent2"/>
                <w:sz w:val="18"/>
                <w:szCs w:val="18"/>
              </w:rPr>
              <w:t xml:space="preserve">max</w:t>
            </w:r>
            <w:r>
              <w:rPr>
                <w:sz w:val="20"/>
                <w:szCs w:val="20"/>
              </w:rPr>
              <w:t xml:space="preserve">, </w:t>
            </w:r>
            <w:r>
              <w:rPr>
                <w:rFonts w:ascii="Consolas" w:hAnsi="Consolas" w:cs="Consolas"/>
                <w:color w:val="E97132" w:themeColor="accent2"/>
                <w:sz w:val="18"/>
                <w:szCs w:val="18"/>
              </w:rPr>
              <w:t xml:space="preserve">frequency</w:t>
            </w:r>
          </w:p>
        </w:tc>
        <w:tc>
          <w:tcPr>
            <w:tcW w:type="dxa" w:w="3358"/>
            <w:tcMar>
              <w:top w:type="dxa" w:w="55"/>
              <w:left w:type="dxa" w:w="100"/>
              <w:bottom w:type="dxa" w:w="55"/>
              <w:right w:type="dxa" w:w="100"/>
            </w:tcMar>
          </w:tcPr>
          <w:p>
            <w:pPr>
              <w:spacing w:after="0"/>
            </w:pPr>
            <w:r>
              <w:rPr>
                <w:sz w:val="20"/>
                <w:szCs w:val="20"/>
              </w:rPr>
              <w:t xml:space="preserve">sur une liste</w:t>
            </w:r>
          </w:p>
        </w:tc>
      </w:tr>
    </w:tbl>
    <w:p>
      <w:pPr>
        <w:spacing w:after="60"/>
      </w:pPr>
    </w:p>
    <w:p>
      <w:pPr>
        <w:spacing w:after="120"/>
      </w:pPr>
      <w:r>
        <w:rPr>
          <w:sz w:val="22"/>
          <w:szCs w:val="22"/>
        </w:rPr>
        <w:t xml:space="preserve">Pour un ensemble ou les clés d'une table, les éléments doivent définir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 (un </w:t>
      </w:r>
      <w:r>
        <w:rPr>
          <w:rFonts w:ascii="Consolas" w:hAnsi="Consolas" w:cs="Consolas"/>
          <w:color w:val="E97132" w:themeColor="accent2"/>
          <w:sz w:val="18"/>
          <w:szCs w:val="18"/>
        </w:rPr>
        <w:t xml:space="preserve">record</w:t>
      </w:r>
      <w:r>
        <w:rPr>
          <w:sz w:val="22"/>
          <w:szCs w:val="22"/>
        </w:rPr>
        <w:t xml:space="preserve"> le fait) ; pour un </w:t>
      </w:r>
      <w:r>
        <w:rPr>
          <w:rFonts w:ascii="Consolas" w:hAnsi="Consolas" w:cs="Consolas"/>
          <w:color w:val="E97132" w:themeColor="accent2"/>
          <w:sz w:val="18"/>
          <w:szCs w:val="18"/>
        </w:rPr>
        <w:t xml:space="preserve">TreeSet</w:t>
      </w:r>
      <w:r>
        <w:rPr>
          <w:sz w:val="22"/>
          <w:szCs w:val="22"/>
        </w:rPr>
        <w:t xml:space="preserve"> ou une </w:t>
      </w:r>
      <w:r>
        <w:rPr>
          <w:rFonts w:ascii="Consolas" w:hAnsi="Consolas" w:cs="Consolas"/>
          <w:color w:val="E97132" w:themeColor="accent2"/>
          <w:sz w:val="18"/>
          <w:szCs w:val="18"/>
        </w:rPr>
        <w:t xml:space="preserve">TreeMap</w:t>
      </w:r>
      <w:r>
        <w:rPr>
          <w:sz w:val="22"/>
          <w:szCs w:val="22"/>
        </w:rPr>
        <w:t xml:space="preserve">, ils doivent être </w:t>
      </w:r>
      <w:r>
        <w:rPr>
          <w:rFonts w:ascii="Consolas" w:hAnsi="Consolas" w:cs="Consolas"/>
          <w:color w:val="E97132" w:themeColor="accent2"/>
          <w:sz w:val="18"/>
          <w:szCs w:val="18"/>
        </w:rPr>
        <w:t xml:space="preserve">Comparable</w:t>
      </w:r>
      <w:r>
        <w:rPr>
          <w:sz w:val="22"/>
          <w:szCs w:val="22"/>
        </w:rPr>
        <w:t xml:space="preserve">, ou recevoir un </w:t>
      </w:r>
      <w:r>
        <w:rPr>
          <w:rFonts w:ascii="Consolas" w:hAnsi="Consolas" w:cs="Consolas"/>
          <w:color w:val="E97132" w:themeColor="accent2"/>
          <w:sz w:val="18"/>
          <w:szCs w:val="18"/>
        </w:rPr>
        <w:t xml:space="preserve">Comparator</w:t>
      </w:r>
      <w:r>
        <w:rPr>
          <w:sz w:val="22"/>
          <w:szCs w:val="22"/>
        </w:rPr>
        <w:t xml:space="preserve">. Les quatre squelettes suivants sont prêts à adapter.</w:t>
      </w:r>
    </w:p>
    <w:p>
      <w:pPr>
        <w:pStyle w:val="Heading2"/>
        <w:keepNext/>
        <w:spacing w:after="100" w:before="240"/>
      </w:pPr>
      <w:r>
        <w:rPr>
          <w:b/>
          <w:bCs/>
          <w:color w:val="595959"/>
          <w:sz w:val="24"/>
          <w:szCs w:val="24"/>
        </w:rPr>
        <w:t xml:space="preserve">Compter des occurrences</w:t>
      </w:r>
    </w:p>
    <w:p>
      <w:pPr>
        <w:keepNext/>
        <w:keepLines/>
        <w:shd w:fill="F2F2F2" w:val="clear"/>
        <w:spacing w:after="0" w:before="100"/>
        <w:ind w:left="220"/>
      </w:pPr>
      <w:r>
        <w:rPr>
          <w:rFonts w:ascii="Consolas" w:hAnsi="Consolas" w:cs="Consolas"/>
          <w:color w:val="E97132" w:themeColor="accent2"/>
          <w:sz w:val="18"/>
          <w:szCs w:val="18"/>
        </w:rPr>
        <w:t xml:space="preserve">Map&lt;String, Integer&gt; compte = new HashMap&lt;&gt;();</w:t>
      </w:r>
    </w:p>
    <w:p>
      <w:pPr>
        <w:keepNext/>
        <w:keepLines/>
        <w:shd w:fill="F2F2F2" w:val="clear"/>
        <w:spacing w:after="0" w:before="0"/>
        <w:ind w:left="220"/>
      </w:pPr>
      <w:r>
        <w:rPr>
          <w:rFonts w:ascii="Consolas" w:hAnsi="Consolas" w:cs="Consolas"/>
          <w:color w:val="E97132" w:themeColor="accent2"/>
          <w:sz w:val="18"/>
          <w:szCs w:val="18"/>
        </w:rPr>
        <w:t xml:space="preserve">for (String mot : mots) {</w:t>
      </w:r>
    </w:p>
    <w:p>
      <w:pPr>
        <w:keepNext/>
        <w:keepLines/>
        <w:shd w:fill="F2F2F2" w:val="clear"/>
        <w:spacing w:after="0" w:before="0"/>
        <w:ind w:left="220"/>
      </w:pPr>
      <w:r>
        <w:rPr>
          <w:rFonts w:ascii="Consolas" w:hAnsi="Consolas" w:cs="Consolas"/>
          <w:color w:val="E97132" w:themeColor="accent2"/>
          <w:sz w:val="18"/>
          <w:szCs w:val="18"/>
        </w:rPr>
        <w:t xml:space="preserve">    compte.put(mot, compte.getOrDefault(mot, 0) + 1);</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Regrouper par clé</w:t>
      </w:r>
    </w:p>
    <w:p>
      <w:pPr>
        <w:keepNext/>
        <w:keepLines/>
        <w:shd w:fill="F2F2F2" w:val="clear"/>
        <w:spacing w:after="0" w:before="100"/>
        <w:ind w:left="220"/>
      </w:pPr>
      <w:r>
        <w:rPr>
          <w:rFonts w:ascii="Consolas" w:hAnsi="Consolas" w:cs="Consolas"/>
          <w:color w:val="E97132" w:themeColor="accent2"/>
          <w:sz w:val="18"/>
          <w:szCs w:val="18"/>
        </w:rPr>
        <w:t xml:space="preserve">Map&lt;String, List&lt;String&gt;&gt; titresParAuteur = new HashMap&lt;&gt;();</w:t>
      </w:r>
    </w:p>
    <w:p>
      <w:pPr>
        <w:keepNext/>
        <w:keepLines/>
        <w:shd w:fill="F2F2F2" w:val="clear"/>
        <w:spacing w:after="0" w:before="0"/>
        <w:ind w:left="220"/>
      </w:pPr>
      <w:r>
        <w:rPr>
          <w:rFonts w:ascii="Consolas" w:hAnsi="Consolas" w:cs="Consolas"/>
          <w:color w:val="E97132" w:themeColor="accent2"/>
          <w:sz w:val="18"/>
          <w:szCs w:val="18"/>
        </w:rPr>
        <w:t xml:space="preserve">for (Livre livre : livres) {</w:t>
      </w:r>
    </w:p>
    <w:p>
      <w:pPr>
        <w:keepNext/>
        <w:keepLines/>
        <w:shd w:fill="F2F2F2" w:val="clear"/>
        <w:spacing w:after="0" w:before="0"/>
        <w:ind w:left="220"/>
      </w:pPr>
      <w:r>
        <w:rPr>
          <w:rFonts w:ascii="Consolas" w:hAnsi="Consolas" w:cs="Consolas"/>
          <w:color w:val="E97132" w:themeColor="accent2"/>
          <w:sz w:val="18"/>
          <w:szCs w:val="18"/>
        </w:rPr>
        <w:t xml:space="preserve">    titresParAuteur.computeIfAbsent(livre.auteur(), new NouvelleListe())</w:t>
      </w:r>
    </w:p>
    <w:p>
      <w:pPr>
        <w:keepNext/>
        <w:keepLines/>
        <w:shd w:fill="F2F2F2" w:val="clear"/>
        <w:spacing w:after="0" w:before="0"/>
        <w:ind w:left="220"/>
      </w:pPr>
      <w:r>
        <w:rPr>
          <w:rFonts w:ascii="Consolas" w:hAnsi="Consolas" w:cs="Consolas"/>
          <w:color w:val="E97132" w:themeColor="accent2"/>
          <w:sz w:val="18"/>
          <w:szCs w:val="18"/>
        </w:rPr>
        <w:t xml:space="preserve">                   .add(livre.titre());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rFonts w:ascii="Consolas" w:hAnsi="Consolas" w:cs="Consolas"/>
          <w:color w:val="E97132" w:themeColor="accent2"/>
          <w:sz w:val="18"/>
          <w:szCs w:val="18"/>
        </w:rPr>
        <w:t xml:space="preserve">NouvelleListe</w:t>
      </w:r>
      <w:r>
        <w:rPr>
          <w:sz w:val="22"/>
          <w:szCs w:val="22"/>
        </w:rPr>
        <w:t xml:space="preserve"> implémente </w:t>
      </w:r>
      <w:r>
        <w:rPr>
          <w:rFonts w:ascii="Consolas" w:hAnsi="Consolas" w:cs="Consolas"/>
          <w:color w:val="E97132" w:themeColor="accent2"/>
          <w:sz w:val="18"/>
          <w:szCs w:val="18"/>
        </w:rPr>
        <w:t xml:space="preserve">Function&lt;String, List&lt;String&gt;&gt;</w:t>
      </w:r>
      <w:r>
        <w:rPr>
          <w:sz w:val="22"/>
          <w:szCs w:val="22"/>
        </w:rPr>
        <w:t xml:space="preserve">, et sa méthode </w:t>
      </w:r>
      <w:r>
        <w:rPr>
          <w:rFonts w:ascii="Consolas" w:hAnsi="Consolas" w:cs="Consolas"/>
          <w:color w:val="E97132" w:themeColor="accent2"/>
          <w:sz w:val="18"/>
          <w:szCs w:val="18"/>
        </w:rPr>
        <w:t xml:space="preserve">apply</w:t>
      </w:r>
      <w:r>
        <w:rPr>
          <w:sz w:val="22"/>
          <w:szCs w:val="22"/>
        </w:rPr>
        <w:t xml:space="preserve"> retourne une </w:t>
      </w:r>
      <w:r>
        <w:rPr>
          <w:rFonts w:ascii="Consolas" w:hAnsi="Consolas" w:cs="Consolas"/>
          <w:color w:val="E97132" w:themeColor="accent2"/>
          <w:sz w:val="18"/>
          <w:szCs w:val="18"/>
        </w:rPr>
        <w:t xml:space="preserve">new ArrayList&lt;&gt;()</w:t>
      </w:r>
      <w:r>
        <w:rPr>
          <w:sz w:val="22"/>
          <w:szCs w:val="22"/>
        </w:rPr>
        <w:t xml:space="preserve"> (voir </w:t>
      </w:r>
      <w:r>
        <w:rPr>
          <w:rFonts w:ascii="Consolas" w:hAnsi="Consolas" w:cs="Consolas"/>
          <w:color w:val="E97132" w:themeColor="accent2"/>
          <w:sz w:val="18"/>
          <w:szCs w:val="18"/>
        </w:rPr>
        <w:t xml:space="preserve">COL §7</w:t>
      </w:r>
      <w:r>
        <w:rPr>
          <w:sz w:val="22"/>
          <w:szCs w:val="22"/>
        </w:rPr>
        <w:t xml:space="preserve">).</w:t>
      </w:r>
    </w:p>
    <w:p>
      <w:pPr>
        <w:pStyle w:val="Heading2"/>
        <w:keepNext/>
        <w:spacing w:after="100" w:before="240"/>
      </w:pPr>
      <w:r>
        <w:rPr>
          <w:b/>
          <w:bCs/>
          <w:color w:val="595959"/>
          <w:sz w:val="24"/>
          <w:szCs w:val="24"/>
        </w:rPr>
        <w:t xml:space="preserve">Parcourir une table</w:t>
      </w:r>
    </w:p>
    <w:p>
      <w:pPr>
        <w:keepNext/>
        <w:keepLines/>
        <w:shd w:fill="F2F2F2" w:val="clear"/>
        <w:spacing w:after="0" w:before="100"/>
        <w:ind w:left="220"/>
      </w:pPr>
      <w:r>
        <w:rPr>
          <w:rFonts w:ascii="Consolas" w:hAnsi="Consolas" w:cs="Consolas"/>
          <w:color w:val="E97132" w:themeColor="accent2"/>
          <w:sz w:val="18"/>
          <w:szCs w:val="18"/>
        </w:rPr>
        <w:t xml:space="preserve">for (Map.Entry&lt;String, Integer&gt; entree : compte.entrySet()) {</w:t>
      </w:r>
    </w:p>
    <w:p>
      <w:pPr>
        <w:keepNext/>
        <w:keepLines/>
        <w:shd w:fill="F2F2F2" w:val="clear"/>
        <w:spacing w:after="0" w:before="0"/>
        <w:ind w:left="220"/>
      </w:pPr>
      <w:r>
        <w:rPr>
          <w:rFonts w:ascii="Consolas" w:hAnsi="Consolas" w:cs="Consolas"/>
          <w:color w:val="E97132" w:themeColor="accent2"/>
          <w:sz w:val="18"/>
          <w:szCs w:val="18"/>
        </w:rPr>
        <w:t xml:space="preserve">    System.out.println(entree.getKey() + " : " + entree.getValue());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Retirer selon un critère, puis trier</w:t>
      </w:r>
    </w:p>
    <w:p>
      <w:pPr>
        <w:keepNext/>
        <w:keepLines/>
        <w:shd w:fill="F2F2F2" w:val="clear"/>
        <w:spacing w:after="0" w:before="100"/>
        <w:ind w:left="220"/>
      </w:pPr>
      <w:r>
        <w:rPr>
          <w:rFonts w:ascii="Consolas" w:hAnsi="Consolas" w:cs="Consolas"/>
          <w:color w:val="E97132" w:themeColor="accent2"/>
          <w:sz w:val="18"/>
          <w:szCs w:val="18"/>
        </w:rPr>
        <w:t xml:space="preserve">titres.removeIf(new TitreLong());      // TitreLong implements Predicate&lt;String&gt;</w:t>
      </w:r>
    </w:p>
    <w:p>
      <w:pPr>
        <w:keepNext/>
        <w:keepLines/>
        <w:shd w:fill="F2F2F2" w:val="clear"/>
        <w:spacing w:after="0" w:before="0"/>
        <w:ind w:left="220"/>
      </w:pPr>
      <w:r>
        <w:rPr>
          <w:rFonts w:ascii="Consolas" w:hAnsi="Consolas" w:cs="Consolas"/>
          <w:color w:val="E97132" w:themeColor="accent2"/>
          <w:sz w:val="18"/>
          <w:szCs w:val="18"/>
        </w:rPr>
        <w:t xml:space="preserve">titres.sort(new ParLongueur());        // ParLongueur implements Comparator&lt;String&gt;</w:t>
      </w:r>
    </w:p>
    <w:p>
      <w:pPr>
        <w:keepNext w:val="false"/>
        <w:keepLines/>
        <w:shd w:fill="F2F2F2" w:val="clear"/>
        <w:spacing w:after="160" w:before="0"/>
        <w:ind w:left="220"/>
      </w:pPr>
      <w:r>
        <w:rPr>
          <w:rFonts w:ascii="Consolas" w:hAnsi="Consolas" w:cs="Consolas"/>
          <w:color w:val="E97132" w:themeColor="accent2"/>
          <w:sz w:val="18"/>
          <w:szCs w:val="18"/>
        </w:rPr>
        <w:t xml:space="preserve">Collections.sort(titres);              // l'ordre naturel : Comparable</w:t>
      </w:r>
    </w:p>
    <w:p>
      <w:pPr>
        <w:spacing w:after="120"/>
      </w:pPr>
      <w:r>
        <w:rPr>
          <w:sz w:val="22"/>
          <w:szCs w:val="22"/>
        </w:rPr>
        <w:t xml:space="preserve">Ne retirez jamais d'élément dans une boucle </w:t>
      </w:r>
      <w:r>
        <w:rPr>
          <w:rFonts w:ascii="Consolas" w:hAnsi="Consolas" w:cs="Consolas"/>
          <w:color w:val="E97132" w:themeColor="accent2"/>
          <w:sz w:val="18"/>
          <w:szCs w:val="18"/>
        </w:rPr>
        <w:t xml:space="preserve">for-each</w:t>
      </w:r>
      <w:r>
        <w:rPr>
          <w:sz w:val="22"/>
          <w:szCs w:val="22"/>
        </w:rPr>
        <w:t xml:space="preserve"> sur la même collection : </w:t>
      </w:r>
      <w:r>
        <w:rPr>
          <w:rFonts w:ascii="Consolas" w:hAnsi="Consolas" w:cs="Consolas"/>
          <w:color w:val="E97132" w:themeColor="accent2"/>
          <w:sz w:val="18"/>
          <w:szCs w:val="18"/>
        </w:rPr>
        <w:t xml:space="preserve">ConcurrentModificationException</w:t>
      </w:r>
      <w:r>
        <w:rPr>
          <w:sz w:val="22"/>
          <w:szCs w:val="22"/>
        </w:rPr>
        <w:t xml:space="preserve">. Utilisez </w:t>
      </w:r>
      <w:r>
        <w:rPr>
          <w:rFonts w:ascii="Consolas" w:hAnsi="Consolas" w:cs="Consolas"/>
          <w:color w:val="E97132" w:themeColor="accent2"/>
          <w:sz w:val="18"/>
          <w:szCs w:val="18"/>
        </w:rPr>
        <w:t xml:space="preserve">removeIf</w:t>
      </w:r>
      <w:r>
        <w:rPr>
          <w:sz w:val="22"/>
          <w:szCs w:val="22"/>
        </w:rPr>
        <w:t xml:space="preserve">, ou un </w:t>
      </w:r>
      <w:r>
        <w:rPr>
          <w:rFonts w:ascii="Consolas" w:hAnsi="Consolas" w:cs="Consolas"/>
          <w:color w:val="E97132" w:themeColor="accent2"/>
          <w:sz w:val="18"/>
          <w:szCs w:val="18"/>
        </w:rPr>
        <w:t xml:space="preserve">Iterator</w:t>
      </w:r>
      <w:r>
        <w:rPr>
          <w:sz w:val="22"/>
          <w:szCs w:val="22"/>
        </w:rPr>
        <w:t xml:space="preserve"> et sa méthode </w:t>
      </w:r>
      <w:r>
        <w:rPr>
          <w:rFonts w:ascii="Consolas" w:hAnsi="Consolas" w:cs="Consolas"/>
          <w:color w:val="E97132" w:themeColor="accent2"/>
          <w:sz w:val="18"/>
          <w:szCs w:val="18"/>
        </w:rPr>
        <w:t xml:space="preserve">remove</w:t>
      </w:r>
      <w:r>
        <w:rPr>
          <w:sz w:val="22"/>
          <w:szCs w:val="22"/>
        </w:rPr>
        <w:t xml:space="preserve"> (voir </w:t>
      </w:r>
      <w:r>
        <w:rPr>
          <w:rFonts w:ascii="Consolas" w:hAnsi="Consolas" w:cs="Consolas"/>
          <w:color w:val="E97132" w:themeColor="accent2"/>
          <w:sz w:val="18"/>
          <w:szCs w:val="18"/>
        </w:rPr>
        <w:t xml:space="preserve">COL §5</w:t>
      </w:r>
      <w:r>
        <w:rPr>
          <w:sz w:val="22"/>
          <w:szCs w:val="22"/>
        </w:rPr>
        <w:t xml:space="preserve">).</w:t>
      </w: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sz w:val="22"/>
          <w:szCs w:val="22"/>
        </w:rPr>
        <w:t xml:space="preserve">Une collection grandit toute seule ; on la déclare par son interface, et on choisit la classe au </w:t>
      </w:r>
      <w:r>
        <w:rPr>
          <w:rFonts w:ascii="Consolas" w:hAnsi="Consolas" w:cs="Consolas"/>
          <w:color w:val="E97132" w:themeColor="accent2"/>
          <w:sz w:val="18"/>
          <w:szCs w:val="18"/>
        </w:rPr>
        <w:t xml:space="preserve">new</w:t>
      </w:r>
      <w:r>
        <w:rPr>
          <w:sz w:val="22"/>
          <w:szCs w:val="22"/>
        </w:rPr>
        <w:t xml:space="preserve">.</w:t>
      </w:r>
    </w:p>
    <w:p>
      <w:pPr>
        <w:pStyle w:val="ListParagraph"/>
        <w:numPr>
          <w:ilvl w:val="0"/>
          <w:numId w:val="2"/>
        </w:numPr>
        <w:spacing w:after="60"/>
      </w:pPr>
      <w:r>
        <w:rPr>
          <w:sz w:val="22"/>
          <w:szCs w:val="22"/>
        </w:rPr>
        <w:t xml:space="preserve">Une liste garde l'ordre et les doublons ; un ensemble refuse les doublons ; une table range par clé ; une file à deux bouts ne se manipule que par ses extrémités.</w:t>
      </w:r>
    </w:p>
    <w:p>
      <w:pPr>
        <w:pStyle w:val="ListParagraph"/>
        <w:numPr>
          <w:ilvl w:val="0"/>
          <w:numId w:val="2"/>
        </w:numPr>
        <w:spacing w:after="60"/>
      </w:pPr>
      <w:r>
        <w:rPr>
          <w:rFonts w:ascii="Consolas" w:hAnsi="Consolas" w:cs="Consolas"/>
          <w:color w:val="E97132" w:themeColor="accent2"/>
          <w:sz w:val="18"/>
          <w:szCs w:val="18"/>
        </w:rPr>
        <w:t xml:space="preserve">Hash</w:t>
      </w:r>
      <w:r>
        <w:rPr>
          <w:sz w:val="22"/>
          <w:szCs w:val="22"/>
        </w:rPr>
        <w:t xml:space="preserve"> par défaut, </w:t>
      </w:r>
      <w:r>
        <w:rPr>
          <w:rFonts w:ascii="Consolas" w:hAnsi="Consolas" w:cs="Consolas"/>
          <w:color w:val="E97132" w:themeColor="accent2"/>
          <w:sz w:val="18"/>
          <w:szCs w:val="18"/>
        </w:rPr>
        <w:t xml:space="preserve">Tree</w:t>
      </w:r>
      <w:r>
        <w:rPr>
          <w:sz w:val="22"/>
          <w:szCs w:val="22"/>
        </w:rPr>
        <w:t xml:space="preserve"> quand l'ordre compte.</w:t>
      </w:r>
    </w:p>
    <w:p>
      <w:pPr>
        <w:pStyle w:val="ListParagraph"/>
        <w:numPr>
          <w:ilvl w:val="0"/>
          <w:numId w:val="2"/>
        </w:numPr>
        <w:spacing w:after="60"/>
      </w:pPr>
      <w:r>
        <w:rPr>
          <w:sz w:val="22"/>
          <w:szCs w:val="22"/>
        </w:rPr>
        <w:t xml:space="preserve">Un ensemble et les clés d'une table reposent sur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 : un </w:t>
      </w:r>
      <w:r>
        <w:rPr>
          <w:rFonts w:ascii="Consolas" w:hAnsi="Consolas" w:cs="Consolas"/>
          <w:color w:val="E97132" w:themeColor="accent2"/>
          <w:sz w:val="18"/>
          <w:szCs w:val="18"/>
        </w:rPr>
        <w:t xml:space="preserve">record</w:t>
      </w:r>
      <w:r>
        <w:rPr>
          <w:sz w:val="22"/>
          <w:szCs w:val="22"/>
        </w:rPr>
        <w:t xml:space="preserve"> les écrit pour vous.</w:t>
      </w:r>
    </w:p>
    <w:p>
      <w:pPr>
        <w:pStyle w:val="ListParagraph"/>
        <w:numPr>
          <w:ilvl w:val="0"/>
          <w:numId w:val="2"/>
        </w:numPr>
        <w:spacing w:after="60"/>
      </w:pPr>
      <w:r>
        <w:rPr>
          <w:sz w:val="22"/>
          <w:szCs w:val="22"/>
        </w:rPr>
        <w:t xml:space="preserve">Une clé absente donne </w:t>
      </w:r>
      <w:r>
        <w:rPr>
          <w:rFonts w:ascii="Consolas" w:hAnsi="Consolas" w:cs="Consolas"/>
          <w:color w:val="E97132" w:themeColor="accent2"/>
          <w:sz w:val="18"/>
          <w:szCs w:val="18"/>
        </w:rPr>
        <w:t xml:space="preserve">null</w:t>
      </w:r>
      <w:r>
        <w:rPr>
          <w:sz w:val="22"/>
          <w:szCs w:val="22"/>
        </w:rPr>
        <w:t xml:space="preserve"> : </w:t>
      </w:r>
      <w:r>
        <w:rPr>
          <w:rFonts w:ascii="Consolas" w:hAnsi="Consolas" w:cs="Consolas"/>
          <w:color w:val="E97132" w:themeColor="accent2"/>
          <w:sz w:val="18"/>
          <w:szCs w:val="18"/>
        </w:rPr>
        <w:t xml:space="preserve">getOrDefault</w:t>
      </w:r>
      <w:r>
        <w:rPr>
          <w:sz w:val="22"/>
          <w:szCs w:val="22"/>
        </w:rPr>
        <w:t xml:space="preserve"> et </w:t>
      </w:r>
      <w:r>
        <w:rPr>
          <w:rFonts w:ascii="Consolas" w:hAnsi="Consolas" w:cs="Consolas"/>
          <w:color w:val="E97132" w:themeColor="accent2"/>
          <w:sz w:val="18"/>
          <w:szCs w:val="18"/>
        </w:rPr>
        <w:t xml:space="preserve">computeIfAbsent</w:t>
      </w:r>
      <w:r>
        <w:rPr>
          <w:sz w:val="22"/>
          <w:szCs w:val="22"/>
        </w:rPr>
        <w:t xml:space="preserve"> l'évitent.</w:t>
      </w:r>
    </w:p>
    <w:p>
      <w:pPr>
        <w:pStyle w:val="ListParagraph"/>
        <w:numPr>
          <w:ilvl w:val="0"/>
          <w:numId w:val="2"/>
        </w:numPr>
        <w:spacing w:after="60"/>
      </w:pPr>
      <w:r>
        <w:rPr>
          <w:rFonts w:ascii="Consolas" w:hAnsi="Consolas" w:cs="Consolas"/>
          <w:color w:val="E97132" w:themeColor="accent2"/>
          <w:sz w:val="18"/>
          <w:szCs w:val="18"/>
        </w:rPr>
        <w:t xml:space="preserve">removeIf</w:t>
      </w:r>
      <w:r>
        <w:rPr>
          <w:sz w:val="22"/>
          <w:szCs w:val="22"/>
        </w:rPr>
        <w:t xml:space="preserve"> et </w:t>
      </w:r>
      <w:r>
        <w:rPr>
          <w:rFonts w:ascii="Consolas" w:hAnsi="Consolas" w:cs="Consolas"/>
          <w:color w:val="E97132" w:themeColor="accent2"/>
          <w:sz w:val="18"/>
          <w:szCs w:val="18"/>
        </w:rPr>
        <w:t xml:space="preserve">computeIfAbsent</w:t>
      </w:r>
      <w:r>
        <w:rPr>
          <w:sz w:val="22"/>
          <w:szCs w:val="22"/>
        </w:rPr>
        <w:t xml:space="preserve"> reçoivent un comportement, sous la forme d'un objet.</w:t>
      </w:r>
    </w:p>
    <w:p>
      <w:pPr>
        <w:pStyle w:val="ListParagraph"/>
        <w:numPr>
          <w:ilvl w:val="0"/>
          <w:numId w:val="2"/>
        </w:numPr>
        <w:spacing w:after="60"/>
      </w:pPr>
      <w:r>
        <w:rPr>
          <w:sz w:val="22"/>
          <w:szCs w:val="22"/>
        </w:rPr>
        <w:t xml:space="preserve">Un ordre se définit dans la classe (</w:t>
      </w:r>
      <w:r>
        <w:rPr>
          <w:rFonts w:ascii="Consolas" w:hAnsi="Consolas" w:cs="Consolas"/>
          <w:color w:val="E97132" w:themeColor="accent2"/>
          <w:sz w:val="18"/>
          <w:szCs w:val="18"/>
        </w:rPr>
        <w:t xml:space="preserve">Comparable</w:t>
      </w:r>
      <w:r>
        <w:rPr>
          <w:sz w:val="22"/>
          <w:szCs w:val="22"/>
        </w:rPr>
        <w:t xml:space="preserve">, l'ordre naturel) ou se fournit de l'extérieur (</w:t>
      </w:r>
      <w:r>
        <w:rPr>
          <w:rFonts w:ascii="Consolas" w:hAnsi="Consolas" w:cs="Consolas"/>
          <w:color w:val="E97132" w:themeColor="accent2"/>
          <w:sz w:val="18"/>
          <w:szCs w:val="18"/>
        </w:rPr>
        <w:t xml:space="preserve">Comparator</w:t>
      </w:r>
      <w:r>
        <w:rPr>
          <w:sz w:val="22"/>
          <w:szCs w:val="22"/>
        </w:rPr>
        <w:t xml:space="preserve">, un ordre parmi d'autres).</w:t>
      </w:r>
    </w:p>
    <w:p>
      <w:pPr>
        <w:spacing w:after="120"/>
      </w:pPr>
      <w:r>
        <w:rPr>
          <w:sz w:val="22"/>
          <w:szCs w:val="22"/>
        </w:rPr>
        <w:t xml:space="preserve">La leçon qui dépasse ce module est la façon de choisir : une collection se choisit sur la promesse qu'elle tient, et quand la structure porte une règle, personne n'a plus besoin d'y penser.</w:t>
      </w:r>
    </w:p>
    <w:sectPr>
      <w:headerReference w:type="default" r:id="rId17"/>
      <w:footerReference w:type="default" r:id="rId1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Support_COL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14</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ormorant Garamond" w:cs="Cormorant Garamond" w:eastAsia="Cormorant Garamond" w:hAnsi="Cormorant Garamond"/>
          <w:sz w:val="18"/>
          <w:szCs w:val="18"/>
        </w:rPr>
        <w:t xml:space="preserve">Les deux méthodes sont liées par un contrat : si </w:t>
      </w:r>
      <w:r>
        <w:rPr>
          <w:rFonts w:ascii="Consolas" w:hAnsi="Consolas" w:cs="Consolas"/>
          <w:color w:val="E97132" w:themeColor="accent2"/>
          <w:sz w:val="18"/>
          <w:szCs w:val="18"/>
        </w:rPr>
        <w:t xml:space="preserve">a.equals(b)</w:t>
      </w:r>
      <w:r>
        <w:rPr>
          <w:rFonts w:ascii="Cormorant Garamond" w:cs="Cormorant Garamond" w:eastAsia="Cormorant Garamond" w:hAnsi="Cormorant Garamond"/>
          <w:sz w:val="18"/>
          <w:szCs w:val="18"/>
        </w:rPr>
        <w:t xml:space="preserve"> retourne </w:t>
      </w:r>
      <w:r>
        <w:rPr>
          <w:rFonts w:ascii="Consolas" w:hAnsi="Consolas" w:cs="Consolas"/>
          <w:color w:val="E97132" w:themeColor="accent2"/>
          <w:sz w:val="18"/>
          <w:szCs w:val="18"/>
        </w:rPr>
        <w:t xml:space="preserve">true</w:t>
      </w:r>
      <w:r>
        <w:rPr>
          <w:rFonts w:ascii="Cormorant Garamond" w:cs="Cormorant Garamond" w:eastAsia="Cormorant Garamond" w:hAnsi="Cormorant Garamond"/>
          <w:sz w:val="18"/>
          <w:szCs w:val="18"/>
        </w:rPr>
        <w:t xml:space="preserve">, alors </w:t>
      </w:r>
      <w:r>
        <w:rPr>
          <w:rFonts w:ascii="Consolas" w:hAnsi="Consolas" w:cs="Consolas"/>
          <w:color w:val="E97132" w:themeColor="accent2"/>
          <w:sz w:val="18"/>
          <w:szCs w:val="18"/>
        </w:rPr>
        <w:t xml:space="preserve">a.hashCode()</w:t>
      </w:r>
      <w:r>
        <w:rPr>
          <w:rFonts w:ascii="Cormorant Garamond" w:cs="Cormorant Garamond" w:eastAsia="Cormorant Garamond" w:hAnsi="Cormorant Garamond"/>
          <w:sz w:val="18"/>
          <w:szCs w:val="18"/>
        </w:rPr>
        <w:t xml:space="preserve"> et </w:t>
      </w:r>
      <w:r>
        <w:rPr>
          <w:rFonts w:ascii="Consolas" w:hAnsi="Consolas" w:cs="Consolas"/>
          <w:color w:val="E97132" w:themeColor="accent2"/>
          <w:sz w:val="18"/>
          <w:szCs w:val="18"/>
        </w:rPr>
        <w:t xml:space="preserve">b.hashCode()</w:t>
      </w:r>
      <w:r>
        <w:rPr>
          <w:rFonts w:ascii="Cormorant Garamond" w:cs="Cormorant Garamond" w:eastAsia="Cormorant Garamond" w:hAnsi="Cormorant Garamond"/>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 xml:space="preserve">HashSet</w:t>
      </w:r>
      <w:r>
        <w:rPr>
          <w:rFonts w:ascii="Cormorant Garamond" w:cs="Cormorant Garamond" w:eastAsia="Cormorant Garamond" w:hAnsi="Cormorant Garamond"/>
          <w:sz w:val="18"/>
          <w:szCs w:val="18"/>
        </w:rPr>
        <w:t xml:space="preserve"> cherche d'abord dans la case que désigne </w:t>
      </w:r>
      <w:r>
        <w:rPr>
          <w:rFonts w:ascii="Consolas" w:hAnsi="Consolas" w:cs="Consolas"/>
          <w:color w:val="E97132" w:themeColor="accent2"/>
          <w:sz w:val="18"/>
          <w:szCs w:val="18"/>
        </w:rPr>
        <w:t xml:space="preserve">hashCode</w:t>
      </w:r>
      <w:r>
        <w:rPr>
          <w:rFonts w:ascii="Cormorant Garamond" w:cs="Cormorant Garamond" w:eastAsia="Cormorant Garamond" w:hAnsi="Cormorant Garamond"/>
          <w:sz w:val="18"/>
          <w:szCs w:val="18"/>
        </w:rPr>
        <w:t xml:space="preserve">, puis compare avec </w:t>
      </w:r>
      <w:r>
        <w:rPr>
          <w:rFonts w:ascii="Consolas" w:hAnsi="Consolas" w:cs="Consolas"/>
          <w:color w:val="E97132" w:themeColor="accent2"/>
          <w:sz w:val="18"/>
          <w:szCs w:val="18"/>
        </w:rPr>
        <w:t xml:space="preserve">equals</w:t>
      </w:r>
      <w:r>
        <w:rPr>
          <w:rFonts w:ascii="Cormorant Garamond" w:cs="Cormorant Garamond" w:eastAsia="Cormorant Garamond" w:hAnsi="Cormorant Garamond"/>
          <w:sz w:val="18"/>
          <w:szCs w:val="18"/>
        </w:rPr>
        <w:t xml:space="preserve"> : si deux objets égaux avaient des codes différents, il les rangerait dans deux cases, et ne verrait jamais le doublon. C'est pourquoi on les redéfinit toujours ensemble.</w:t>
      </w:r>
    </w:p>
  </w:footnote>
  <w:footnote w:id="2">
    <w:p>
      <w:r>
        <w:rPr>
          <w:rStyle w:val="FootnoteReference"/>
        </w:rPr>
        <w:footnoteRef/>
      </w:r>
      <w:r>
        <w:rPr>
          <w:rFonts w:ascii="Cormorant Garamond" w:cs="Cormorant Garamond" w:eastAsia="Cormorant Garamond" w:hAnsi="Cormorant Garamond"/>
          <w:sz w:val="18"/>
          <w:szCs w:val="18"/>
        </w:rPr>
        <w:t xml:space="preserve">Par exemple, avec </w:t>
      </w:r>
      <w:r>
        <w:rPr>
          <w:rFonts w:ascii="Consolas" w:hAnsi="Consolas" w:cs="Consolas"/>
          <w:color w:val="E97132" w:themeColor="accent2"/>
          <w:sz w:val="18"/>
          <w:szCs w:val="18"/>
        </w:rPr>
        <w:t xml:space="preserve">numero</w:t>
      </w:r>
      <w:r>
        <w:rPr>
          <w:rFonts w:ascii="Cormorant Garamond" w:cs="Cormorant Garamond" w:eastAsia="Cormorant Garamond" w:hAnsi="Cormorant Garamond"/>
          <w:sz w:val="18"/>
          <w:szCs w:val="18"/>
        </w:rPr>
        <w:t xml:space="preserve"> égal à </w:t>
      </w:r>
      <w:r>
        <w:rPr>
          <w:rFonts w:ascii="Consolas" w:hAnsi="Consolas" w:cs="Consolas"/>
          <w:color w:val="E97132" w:themeColor="accent2"/>
          <w:sz w:val="18"/>
          <w:szCs w:val="18"/>
        </w:rPr>
        <w:t xml:space="preserve">Integer.MAX_VALUE</w:t>
      </w:r>
      <w:r>
        <w:rPr>
          <w:rFonts w:ascii="Cormorant Garamond" w:cs="Cormorant Garamond" w:eastAsia="Cormorant Garamond" w:hAnsi="Cormorant Garamond"/>
          <w:sz w:val="18"/>
          <w:szCs w:val="18"/>
        </w:rPr>
        <w:t xml:space="preserve"> (2 147 483 647, le plus grand </w:t>
      </w:r>
      <w:r>
        <w:rPr>
          <w:rFonts w:ascii="Consolas" w:hAnsi="Consolas" w:cs="Consolas"/>
          <w:color w:val="E97132" w:themeColor="accent2"/>
          <w:sz w:val="18"/>
          <w:szCs w:val="18"/>
        </w:rPr>
        <w:t xml:space="preserve">int</w:t>
      </w:r>
      <w:r>
        <w:rPr>
          <w:rFonts w:ascii="Cormorant Garamond" w:cs="Cormorant Garamond" w:eastAsia="Cormorant Garamond" w:hAnsi="Cormorant Garamond"/>
          <w:sz w:val="18"/>
          <w:szCs w:val="18"/>
        </w:rPr>
        <w:t xml:space="preserve">) et </w:t>
      </w:r>
      <w:r>
        <w:rPr>
          <w:rFonts w:ascii="Consolas" w:hAnsi="Consolas" w:cs="Consolas"/>
          <w:color w:val="E97132" w:themeColor="accent2"/>
          <w:sz w:val="18"/>
          <w:szCs w:val="18"/>
        </w:rPr>
        <w:t xml:space="preserve">autre.numero</w:t>
      </w:r>
      <w:r>
        <w:rPr>
          <w:rFonts w:ascii="Cormorant Garamond" w:cs="Cormorant Garamond" w:eastAsia="Cormorant Garamond" w:hAnsi="Cormorant Garamond"/>
          <w:sz w:val="18"/>
          <w:szCs w:val="18"/>
        </w:rPr>
        <w:t xml:space="preserve"> égal à </w:t>
      </w:r>
      <w:r>
        <w:rPr>
          <w:rFonts w:ascii="Consolas" w:hAnsi="Consolas" w:cs="Consolas"/>
          <w:color w:val="E97132" w:themeColor="accent2"/>
          <w:sz w:val="18"/>
          <w:szCs w:val="18"/>
        </w:rPr>
        <w:t xml:space="preserve">-1</w:t>
      </w:r>
      <w:r>
        <w:rPr>
          <w:rFonts w:ascii="Cormorant Garamond" w:cs="Cormorant Garamond" w:eastAsia="Cormorant Garamond" w:hAnsi="Cormorant Garamond"/>
          <w:sz w:val="18"/>
          <w:szCs w:val="18"/>
        </w:rPr>
        <w:t xml:space="preserve">, la soustraction devrait donner 2 147 483 648. Ce nombre ne tient pas dans un </w:t>
      </w:r>
      <w:r>
        <w:rPr>
          <w:rFonts w:ascii="Consolas" w:hAnsi="Consolas" w:cs="Consolas"/>
          <w:color w:val="E97132" w:themeColor="accent2"/>
          <w:sz w:val="18"/>
          <w:szCs w:val="18"/>
        </w:rPr>
        <w:t xml:space="preserve">int</w:t>
      </w:r>
      <w:r>
        <w:rPr>
          <w:rFonts w:ascii="Cormorant Garamond" w:cs="Cormorant Garamond" w:eastAsia="Cormorant Garamond" w:hAnsi="Cormorant Garamond"/>
          <w:sz w:val="18"/>
          <w:szCs w:val="18"/>
        </w:rPr>
        <w:t xml:space="preserve"> : le calcul déborde, et le résultat devient -2 147 483 648, le plus petit </w:t>
      </w:r>
      <w:r>
        <w:rPr>
          <w:rFonts w:ascii="Consolas" w:hAnsi="Consolas" w:cs="Consolas"/>
          <w:color w:val="E97132" w:themeColor="accent2"/>
          <w:sz w:val="18"/>
          <w:szCs w:val="18"/>
        </w:rPr>
        <w:t xml:space="preserve">int</w:t>
      </w:r>
      <w:r>
        <w:rPr>
          <w:rFonts w:ascii="Cormorant Garamond" w:cs="Cormorant Garamond" w:eastAsia="Cormorant Garamond" w:hAnsi="Cormorant Garamond"/>
          <w:sz w:val="18"/>
          <w:szCs w:val="18"/>
        </w:rPr>
        <w:t xml:space="preserve">. Le signe est négatif, et </w:t>
      </w:r>
      <w:r>
        <w:rPr>
          <w:rFonts w:ascii="Consolas" w:hAnsi="Consolas" w:cs="Consolas"/>
          <w:color w:val="E97132" w:themeColor="accent2"/>
          <w:sz w:val="18"/>
          <w:szCs w:val="18"/>
        </w:rPr>
        <w:t xml:space="preserve">compareTo</w:t>
      </w:r>
      <w:r>
        <w:rPr>
          <w:rFonts w:ascii="Cormorant Garamond" w:cs="Cormorant Garamond" w:eastAsia="Cormorant Garamond" w:hAnsi="Cormorant Garamond"/>
          <w:sz w:val="18"/>
          <w:szCs w:val="18"/>
        </w:rPr>
        <w:t xml:space="preserve"> affirme que le plus grand des deux nombres vient avant l'autre. </w:t>
      </w:r>
      <w:r>
        <w:rPr>
          <w:rFonts w:ascii="Consolas" w:hAnsi="Consolas" w:cs="Consolas"/>
          <w:color w:val="E97132" w:themeColor="accent2"/>
          <w:sz w:val="18"/>
          <w:szCs w:val="18"/>
        </w:rPr>
        <w:t xml:space="preserve">Integer.compare(numero, autre.numero)</w:t>
      </w:r>
      <w:r>
        <w:rPr>
          <w:rFonts w:ascii="Cormorant Garamond" w:cs="Cormorant Garamond" w:eastAsia="Cormorant Garamond" w:hAnsi="Cormorant Garamond"/>
          <w:sz w:val="18"/>
          <w:szCs w:val="18"/>
        </w:rPr>
        <w:t xml:space="preserve"> retourne bien un nombre positif.</w:t>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770f29d064162c27113d09cd33bcf512aacc0e1c.png"/><Relationship Id="rId9" Type="http://schemas.openxmlformats.org/officeDocument/2006/relationships/image" Target="media/e6ed316f41cb2d743a8f2201760efad4a1a01fc2.png"/><Relationship Id="rId10" Type="http://schemas.openxmlformats.org/officeDocument/2006/relationships/image" Target="media/629440adfe69ce5d29ed8997d11f520ac24a0cb3.png"/><Relationship Id="rId11" Type="http://schemas.openxmlformats.org/officeDocument/2006/relationships/image" Target="media/de026db5ddcaa8563f679548e7842c84ed6be1bc.png"/><Relationship Id="rId12" Type="http://schemas.openxmlformats.org/officeDocument/2006/relationships/image" Target="media/6ee5b37074c2f2e5e4482db939563c889ef364bf.png"/><Relationship Id="rId13" Type="http://schemas.openxmlformats.org/officeDocument/2006/relationships/image" Target="media/f4d06411d3fe4bf7e0caadcda429dc1f510e4d5a.png"/><Relationship Id="rId14" Type="http://schemas.openxmlformats.org/officeDocument/2006/relationships/fontTable" Target="fontTable.xml"/><Relationship Id="rId15" Type="http://schemas.openxmlformats.org/officeDocument/2006/relationships/header" Target="header_garde.xml"/><Relationship Id="rId16" Type="http://schemas.openxmlformats.org/officeDocument/2006/relationships/footer" Target="footer_garde.xml"/><Relationship Id="rId17" Type="http://schemas.openxmlformats.org/officeDocument/2006/relationships/header" Target="header_vide.xml"/><Relationship Id="rId18" Type="http://schemas.openxmlformats.org/officeDocument/2006/relationships/footer" Target="footer_vide.xml"/><Relationship Id="rId1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COL</dc:title>
  <dc:creator>Frédéric Ferrant — EPHEC</dc:creator>
  <cp:lastModifiedBy>Un-named</cp:lastModifiedBy>
  <cp:revision>1</cp:revision>
  <dcterms:created xsi:type="dcterms:W3CDTF">2026-10-22T16:39:27.939Z</dcterms:created>
  <dcterms:modified xsi:type="dcterms:W3CDTF">2026-10-22T16:39:27.939Z</dcterms:modified>
</cp:coreProperties>
</file>

<file path=docProps/custom.xml><?xml version="1.0" encoding="utf-8"?>
<Properties xmlns="http://schemas.openxmlformats.org/officeDocument/2006/custom-properties" xmlns:vt="http://schemas.openxmlformats.org/officeDocument/2006/docPropsVTypes"/>
</file>