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Mémento Clean Code</w:t>
      </w:r>
    </w:p>
    <w:p>
      <w:pPr>
        <w:spacing w:after="800" w:before="0"/>
        <w:jc w:val="center"/>
      </w:pPr>
      <w:r>
        <w:rPr>
          <w:rFonts w:ascii="Calibri" w:cs="Calibri" w:eastAsia="Calibri" w:hAnsi="Calibri"/>
          <w:color w:val="000000"/>
          <w:sz w:val="36"/>
          <w:szCs w:val="36"/>
        </w:rPr>
        <w:t xml:space="preserve">36 règles pour écrire du code qu'on peut relire</w:t>
      </w:r>
    </w:p>
    <w:p>
      <w:pPr>
        <w:sectPr>
          <w:headerReference w:type="default" r:id="rId8"/>
          <w:footerReference w:type="default" r:id="rId10"/>
          <w:pgSz w:w="11906" w:h="16838" w:orient="portrait"/>
          <w:pgMar w:top="1440" w:right="1440" w:bottom="1440" w:left="1440" w:header="708" w:footer="708" w:gutter="0"/>
          <w:docGrid w:linePitch="360"/>
        </w:sectPr>
      </w:pPr>
    </w:p>
    <w:p>
      <w:pPr>
        <w:pStyle w:val="Heading1"/>
        <w:spacing w:after="160" w:before="360"/>
      </w:pPr>
      <w:r>
        <w:rPr>
          <w:b/>
          <w:bCs/>
          <w:color w:val="1F4E79"/>
          <w:sz w:val="30"/>
          <w:szCs w:val="30"/>
        </w:rPr>
        <w:t xml:space="preserve">À quoi sert ce mémento</w:t>
      </w:r>
    </w:p>
    <w:p>
      <w:pPr>
        <w:spacing w:after="120"/>
      </w:pPr>
      <w:r>
        <w:rPr>
          <w:sz w:val="22"/>
          <w:szCs w:val="22"/>
        </w:rPr>
        <w:t xml:space="preserve">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pPr>
        <w:spacing w:after="120"/>
      </w:pPr>
      <w:r>
        <w:rPr>
          <w:sz w:val="22"/>
          <w:szCs w:val="22"/>
        </w:rPr>
        <w:t xml:space="preserve">Elles viennent pour l'essentiel de </w:t>
      </w:r>
      <w:r>
        <w:rPr>
          <w:i/>
          <w:iCs/>
          <w:sz w:val="22"/>
          <w:szCs w:val="22"/>
        </w:rPr>
        <w:t xml:space="preserve">Clean Code: A Handbook of Agile Software Craftsmanship</w:t>
      </w:r>
      <w:r>
        <w:rPr>
          <w:sz w:val="22"/>
          <w:szCs w:val="22"/>
        </w:rPr>
        <w:t xml:space="preserve">, de Robert C. Martin. Elles ne sont pas des lois : ce sont des réflexes par défaut, dont on s'écarte parfois en sachant pourquoi.</w:t>
      </w:r>
    </w:p>
    <w:p>
      <w:pPr>
        <w:pStyle w:val="Heading2"/>
        <w:spacing w:after="120" w:before="300"/>
      </w:pPr>
      <w:r>
        <w:rPr>
          <w:b/>
          <w:bCs/>
          <w:color w:val="1F4E79"/>
          <w:sz w:val="25"/>
          <w:szCs w:val="25"/>
        </w:rPr>
        <w:t xml:space="preserve">Comment l'utiliser</w:t>
      </w:r>
    </w:p>
    <w:p>
      <w:pPr>
        <w:spacing w:after="120"/>
      </w:pPr>
      <w:r>
        <w:rPr>
          <w:sz w:val="22"/>
          <w:szCs w:val="22"/>
        </w:rP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E97132" w:themeColor="accent2"/>
          <w:sz w:val="18"/>
          <w:szCs w:val="18"/>
        </w:rPr>
        <w:t xml:space="preserve">EXC</w:t>
      </w:r>
      <w:r>
        <w:rPr>
          <w:sz w:val="22"/>
          <w:szCs w:val="22"/>
        </w:rPr>
        <w:t xml:space="preserve">, celles sur les tests avec JUN.</w:t>
      </w:r>
    </w:p>
    <w:p>
      <w:pPr>
        <w:spacing w:after="120"/>
      </w:pPr>
      <w:r>
        <w:rPr>
          <w:sz w:val="22"/>
          <w:szCs w:val="22"/>
        </w:rPr>
        <w:t xml:space="preserve">La table qui suit sert de sommaire : cliquez sur une règle pour aller à son explication. Les renvois d'une règle à l'autre dans le texte sont eux aussi cliquables.</w:t>
      </w:r>
    </w:p>
    <w:p>
      <w:pPr>
        <w:spacing w:after="120"/>
      </w:pPr>
      <w:r>
        <w:rPr>
          <w:sz w:val="22"/>
          <w:szCs w:val="22"/>
        </w:rPr>
        <w:t xml:space="preserve">Le code se lit ainsi : </w:t>
      </w:r>
      <w:hyperlink w:history="1" w:anchor="CC_ERR_2">
        <w:r>
          <w:rPr>
            <w:rFonts w:ascii="Consolas" w:hAnsi="Consolas" w:cs="Consolas"/>
            <w:color w:val="0563C1"/>
            <w:sz w:val="18"/>
            <w:szCs w:val="18"/>
            <w:u w:val="single"/>
          </w:rPr>
          <w:t xml:space="preserve">CC-ERR.2</w:t>
        </w:r>
      </w:hyperlink>
      <w:r>
        <w:rPr>
          <w:sz w:val="22"/>
          <w:szCs w:val="22"/>
        </w:rPr>
        <w:t xml:space="preserve"> désigne la deuxième règle de la section « Traiter les erreurs ». Le préfixe encode le sujet, pas le rang : l'ajout d'une règle ne renumérote jamais les autres.</w:t>
      </w:r>
    </w:p>
    <w:p>
      <w:pPr>
        <w:spacing w:after="120"/>
      </w:pPr>
      <w:r>
        <w:rPr>
          <w:b/>
          <w:bCs/>
          <w:sz w:val="22"/>
          <w:szCs w:val="22"/>
        </w:rPr>
        <w:t xml:space="preserve">Ces règles comptent à l'examen. </w:t>
      </w:r>
      <w:r>
        <w:rPr>
          <w:sz w:val="22"/>
          <w:szCs w:val="22"/>
        </w:rPr>
        <w:t xml:space="preserve">Le critère de style de la grille d'évaluation s'appuie sur elles, et un commentaire de correction peut y renvoyer directement.</w:t>
      </w:r>
    </w:p>
    <w:p>
      <w:r>
        <w:br w:type="page"/>
      </w:r>
    </w:p>
    <w:p>
      <w:pPr>
        <w:pStyle w:val="Heading1"/>
        <w:spacing w:after="160" w:before="360"/>
      </w:pPr>
      <w:r>
        <w:rPr>
          <w:b/>
          <w:bCs/>
          <w:color w:val="1F4E79"/>
          <w:sz w:val="30"/>
          <w:szCs w:val="30"/>
        </w:rPr>
        <w:t xml:space="preserve">Les règles en un coup d'œil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Nommer</w:t>
            </w:r>
          </w:p>
        </w:tc>
      </w:tr>
      <w:tr>
        <w:tc>
          <w:tcPr>
            <w:tcW w:type="dxa" w:w="1700"/>
            <w:tcMar>
              <w:top w:type="dxa" w:w="50"/>
              <w:left w:type="dxa" w:w="100"/>
              <w:bottom w:type="dxa" w:w="50"/>
              <w:right w:type="dxa" w:w="100"/>
            </w:tcMar>
          </w:tcPr>
          <w:p>
            <w:pPr>
              <w:spacing w:after="0"/>
            </w:pPr>
            <w:hyperlink w:history="1" w:anchor="CC_NOM_1">
              <w:r>
                <w:rPr>
                  <w:rFonts w:ascii="Consolas" w:hAnsi="Consolas" w:cs="Consolas"/>
                  <w:color w:val="0563C1"/>
                  <w:sz w:val="18"/>
                  <w:szCs w:val="18"/>
                  <w:u w:val="single"/>
                </w:rPr>
                <w:t xml:space="preserve">CC-NOM.1</w:t>
              </w:r>
            </w:hyperlink>
          </w:p>
        </w:tc>
        <w:tc>
          <w:tcPr>
            <w:tcW w:type="dxa" w:w="7660"/>
            <w:tcMar>
              <w:top w:type="dxa" w:w="50"/>
              <w:left w:type="dxa" w:w="100"/>
              <w:bottom w:type="dxa" w:w="50"/>
              <w:right w:type="dxa" w:w="100"/>
            </w:tcMar>
          </w:tcPr>
          <w:p>
            <w:pPr>
              <w:spacing w:after="0"/>
            </w:pPr>
            <w:hyperlink w:history="1" w:anchor="CC_NOM_1">
              <w:r>
                <w:rPr>
                  <w:sz w:val="20"/>
                  <w:szCs w:val="20"/>
                </w:rPr>
                <w:t xml:space="preserve">Le nom communique l'intention</w:t>
              </w:r>
            </w:hyperlink>
          </w:p>
        </w:tc>
      </w:tr>
      <w:tr>
        <w:tc>
          <w:tcPr>
            <w:tcW w:type="dxa" w:w="1700"/>
            <w:tcMar>
              <w:top w:type="dxa" w:w="50"/>
              <w:left w:type="dxa" w:w="100"/>
              <w:bottom w:type="dxa" w:w="50"/>
              <w:right w:type="dxa" w:w="100"/>
            </w:tcMar>
          </w:tcPr>
          <w:p>
            <w:pPr>
              <w:spacing w:after="0"/>
            </w:pPr>
            <w:hyperlink w:history="1" w:anchor="CC_NOM_2">
              <w:r>
                <w:rPr>
                  <w:rFonts w:ascii="Consolas" w:hAnsi="Consolas" w:cs="Consolas"/>
                  <w:color w:val="0563C1"/>
                  <w:sz w:val="18"/>
                  <w:szCs w:val="18"/>
                  <w:u w:val="single"/>
                </w:rPr>
                <w:t xml:space="preserve">CC-NOM.2</w:t>
              </w:r>
            </w:hyperlink>
          </w:p>
        </w:tc>
        <w:tc>
          <w:tcPr>
            <w:tcW w:type="dxa" w:w="7660"/>
            <w:tcMar>
              <w:top w:type="dxa" w:w="50"/>
              <w:left w:type="dxa" w:w="100"/>
              <w:bottom w:type="dxa" w:w="50"/>
              <w:right w:type="dxa" w:w="100"/>
            </w:tcMar>
          </w:tcPr>
          <w:p>
            <w:pPr>
              <w:spacing w:after="0"/>
            </w:pPr>
            <w:hyperlink w:history="1" w:anchor="CC_NOM_2">
              <w:r>
                <w:rPr>
                  <w:sz w:val="20"/>
                  <w:szCs w:val="20"/>
                </w:rPr>
                <w:t xml:space="preserve">Le nom ne dit pas autre chose que ce qu'il désigne</w:t>
              </w:r>
            </w:hyperlink>
          </w:p>
        </w:tc>
      </w:tr>
      <w:tr>
        <w:tc>
          <w:tcPr>
            <w:tcW w:type="dxa" w:w="1700"/>
            <w:tcMar>
              <w:top w:type="dxa" w:w="50"/>
              <w:left w:type="dxa" w:w="100"/>
              <w:bottom w:type="dxa" w:w="50"/>
              <w:right w:type="dxa" w:w="100"/>
            </w:tcMar>
          </w:tcPr>
          <w:p>
            <w:pPr>
              <w:spacing w:after="0"/>
            </w:pPr>
            <w:hyperlink w:history="1" w:anchor="CC_NOM_3">
              <w:r>
                <w:rPr>
                  <w:rFonts w:ascii="Consolas" w:hAnsi="Consolas" w:cs="Consolas"/>
                  <w:color w:val="0563C1"/>
                  <w:sz w:val="18"/>
                  <w:szCs w:val="18"/>
                  <w:u w:val="single"/>
                </w:rPr>
                <w:t xml:space="preserve">CC-NOM.3</w:t>
              </w:r>
            </w:hyperlink>
          </w:p>
        </w:tc>
        <w:tc>
          <w:tcPr>
            <w:tcW w:type="dxa" w:w="7660"/>
            <w:tcMar>
              <w:top w:type="dxa" w:w="50"/>
              <w:left w:type="dxa" w:w="100"/>
              <w:bottom w:type="dxa" w:w="50"/>
              <w:right w:type="dxa" w:w="100"/>
            </w:tcMar>
          </w:tcPr>
          <w:p>
            <w:pPr>
              <w:spacing w:after="0"/>
            </w:pPr>
            <w:hyperlink w:history="1" w:anchor="CC_NOM_3">
              <w:r>
                <w:rPr>
                  <w:sz w:val="20"/>
                  <w:szCs w:val="20"/>
                </w:rPr>
                <w:t xml:space="preserve">Le nom se prononce</w:t>
              </w:r>
            </w:hyperlink>
          </w:p>
        </w:tc>
      </w:tr>
      <w:tr>
        <w:tc>
          <w:tcPr>
            <w:tcW w:type="dxa" w:w="1700"/>
            <w:tcMar>
              <w:top w:type="dxa" w:w="50"/>
              <w:left w:type="dxa" w:w="100"/>
              <w:bottom w:type="dxa" w:w="50"/>
              <w:right w:type="dxa" w:w="100"/>
            </w:tcMar>
          </w:tcPr>
          <w:p>
            <w:pPr>
              <w:spacing w:after="0"/>
            </w:pPr>
            <w:hyperlink w:history="1" w:anchor="CC_NOM_4">
              <w:r>
                <w:rPr>
                  <w:rFonts w:ascii="Consolas" w:hAnsi="Consolas" w:cs="Consolas"/>
                  <w:color w:val="0563C1"/>
                  <w:sz w:val="18"/>
                  <w:szCs w:val="18"/>
                  <w:u w:val="single"/>
                </w:rPr>
                <w:t xml:space="preserve">CC-NOM.4</w:t>
              </w:r>
            </w:hyperlink>
          </w:p>
        </w:tc>
        <w:tc>
          <w:tcPr>
            <w:tcW w:type="dxa" w:w="7660"/>
            <w:tcMar>
              <w:top w:type="dxa" w:w="50"/>
              <w:left w:type="dxa" w:w="100"/>
              <w:bottom w:type="dxa" w:w="50"/>
              <w:right w:type="dxa" w:w="100"/>
            </w:tcMar>
          </w:tcPr>
          <w:p>
            <w:pPr>
              <w:spacing w:after="0"/>
            </w:pPr>
            <w:hyperlink w:history="1" w:anchor="CC_NOM_4">
              <w:r>
                <w:rPr>
                  <w:sz w:val="20"/>
                  <w:szCs w:val="20"/>
                </w:rPr>
                <w:t xml:space="preserve">Le nom n'encode pas le type</w:t>
              </w:r>
            </w:hyperlink>
          </w:p>
        </w:tc>
      </w:tr>
      <w:tr>
        <w:tc>
          <w:tcPr>
            <w:tcW w:type="dxa" w:w="1700"/>
            <w:tcMar>
              <w:top w:type="dxa" w:w="50"/>
              <w:left w:type="dxa" w:w="100"/>
              <w:bottom w:type="dxa" w:w="50"/>
              <w:right w:type="dxa" w:w="100"/>
            </w:tcMar>
          </w:tcPr>
          <w:p>
            <w:pPr>
              <w:spacing w:after="0"/>
            </w:pPr>
            <w:hyperlink w:history="1" w:anchor="CC_NOM_5">
              <w:r>
                <w:rPr>
                  <w:rFonts w:ascii="Consolas" w:hAnsi="Consolas" w:cs="Consolas"/>
                  <w:color w:val="0563C1"/>
                  <w:sz w:val="18"/>
                  <w:szCs w:val="18"/>
                  <w:u w:val="single"/>
                </w:rPr>
                <w:t xml:space="preserve">CC-NOM.5</w:t>
              </w:r>
            </w:hyperlink>
          </w:p>
        </w:tc>
        <w:tc>
          <w:tcPr>
            <w:tcW w:type="dxa" w:w="7660"/>
            <w:tcMar>
              <w:top w:type="dxa" w:w="50"/>
              <w:left w:type="dxa" w:w="100"/>
              <w:bottom w:type="dxa" w:w="50"/>
              <w:right w:type="dxa" w:w="100"/>
            </w:tcMar>
          </w:tcPr>
          <w:p>
            <w:pPr>
              <w:spacing w:after="0"/>
            </w:pPr>
            <w:hyperlink w:history="1" w:anchor="CC_NOM_5">
              <w:r>
                <w:rPr>
                  <w:sz w:val="20"/>
                  <w:szCs w:val="20"/>
                </w:rPr>
                <w:t xml:space="preserve">Noms pour les choses, verbes pour les actions, prédicats pour les booléens</w:t>
              </w:r>
            </w:hyperlink>
          </w:p>
        </w:tc>
      </w:tr>
      <w:tr>
        <w:tc>
          <w:tcPr>
            <w:tcW w:type="dxa" w:w="1700"/>
            <w:tcMar>
              <w:top w:type="dxa" w:w="50"/>
              <w:left w:type="dxa" w:w="100"/>
              <w:bottom w:type="dxa" w:w="50"/>
              <w:right w:type="dxa" w:w="100"/>
            </w:tcMar>
          </w:tcPr>
          <w:p>
            <w:pPr>
              <w:spacing w:after="0"/>
            </w:pPr>
            <w:hyperlink w:history="1" w:anchor="CC_NOM_6">
              <w:r>
                <w:rPr>
                  <w:rFonts w:ascii="Consolas" w:hAnsi="Consolas" w:cs="Consolas"/>
                  <w:color w:val="0563C1"/>
                  <w:sz w:val="18"/>
                  <w:szCs w:val="18"/>
                  <w:u w:val="single"/>
                </w:rPr>
                <w:t xml:space="preserve">CC-NOM.6</w:t>
              </w:r>
            </w:hyperlink>
          </w:p>
        </w:tc>
        <w:tc>
          <w:tcPr>
            <w:tcW w:type="dxa" w:w="7660"/>
            <w:tcMar>
              <w:top w:type="dxa" w:w="50"/>
              <w:left w:type="dxa" w:w="100"/>
              <w:bottom w:type="dxa" w:w="50"/>
              <w:right w:type="dxa" w:w="100"/>
            </w:tcMar>
          </w:tcPr>
          <w:p>
            <w:pPr>
              <w:spacing w:after="0"/>
            </w:pPr>
            <w:hyperlink w:history="1" w:anchor="CC_NOM_6">
              <w:r>
                <w:rPr>
                  <w:sz w:val="20"/>
                  <w:szCs w:val="20"/>
                </w:rPr>
                <w:t xml:space="preserve">La longueur du nom suit la portée</w:t>
              </w:r>
            </w:hyperlink>
          </w:p>
        </w:tc>
      </w:tr>
      <w:tr>
        <w:tc>
          <w:tcPr>
            <w:tcW w:type="dxa" w:w="1700"/>
            <w:tcMar>
              <w:top w:type="dxa" w:w="50"/>
              <w:left w:type="dxa" w:w="100"/>
              <w:bottom w:type="dxa" w:w="50"/>
              <w:right w:type="dxa" w:w="100"/>
            </w:tcMar>
          </w:tcPr>
          <w:p>
            <w:pPr>
              <w:spacing w:after="0"/>
            </w:pPr>
            <w:hyperlink w:history="1" w:anchor="CC_NOM_7">
              <w:r>
                <w:rPr>
                  <w:rFonts w:ascii="Consolas" w:hAnsi="Consolas" w:cs="Consolas"/>
                  <w:color w:val="0563C1"/>
                  <w:sz w:val="18"/>
                  <w:szCs w:val="18"/>
                  <w:u w:val="single"/>
                </w:rPr>
                <w:t xml:space="preserve">CC-NOM.7</w:t>
              </w:r>
            </w:hyperlink>
          </w:p>
        </w:tc>
        <w:tc>
          <w:tcPr>
            <w:tcW w:type="dxa" w:w="7660"/>
            <w:tcMar>
              <w:top w:type="dxa" w:w="50"/>
              <w:left w:type="dxa" w:w="100"/>
              <w:bottom w:type="dxa" w:w="50"/>
              <w:right w:type="dxa" w:w="100"/>
            </w:tcMar>
          </w:tcPr>
          <w:p>
            <w:pPr>
              <w:spacing w:after="0"/>
            </w:pPr>
            <w:hyperlink w:history="1" w:anchor="CC_NOM_7">
              <w:r>
                <w:rPr>
                  <w:sz w:val="20"/>
                  <w:szCs w:val="20"/>
                </w:rPr>
                <w:t xml:space="preserve">Pas de nombre magique : nommez-le</w:t>
              </w:r>
            </w:hyperlink>
          </w:p>
        </w:tc>
      </w:tr>
      <w:tr>
        <w:tc>
          <w:tcPr>
            <w:tcW w:type="dxa" w:w="1700"/>
            <w:tcMar>
              <w:top w:type="dxa" w:w="50"/>
              <w:left w:type="dxa" w:w="100"/>
              <w:bottom w:type="dxa" w:w="50"/>
              <w:right w:type="dxa" w:w="100"/>
            </w:tcMar>
          </w:tcPr>
          <w:p>
            <w:pPr>
              <w:spacing w:after="0"/>
            </w:pPr>
            <w:hyperlink w:history="1" w:anchor="CC_NOM_8">
              <w:r>
                <w:rPr>
                  <w:rFonts w:ascii="Consolas" w:hAnsi="Consolas" w:cs="Consolas"/>
                  <w:color w:val="0563C1"/>
                  <w:sz w:val="18"/>
                  <w:szCs w:val="18"/>
                  <w:u w:val="single"/>
                </w:rPr>
                <w:t xml:space="preserve">CC-NOM.8</w:t>
              </w:r>
            </w:hyperlink>
          </w:p>
        </w:tc>
        <w:tc>
          <w:tcPr>
            <w:tcW w:type="dxa" w:w="7660"/>
            <w:tcMar>
              <w:top w:type="dxa" w:w="50"/>
              <w:left w:type="dxa" w:w="100"/>
              <w:bottom w:type="dxa" w:w="50"/>
              <w:right w:type="dxa" w:w="100"/>
            </w:tcMar>
          </w:tcPr>
          <w:p>
            <w:pPr>
              <w:spacing w:after="0"/>
            </w:pPr>
            <w:hyperlink w:history="1" w:anchor="CC_NOM_8">
              <w:r>
                <w:rPr>
                  <w:sz w:val="20"/>
                  <w:szCs w:val="20"/>
                </w:rPr>
                <w:t xml:space="preserve">Déclarez une variable près de l'endroit où elle sert</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Écrire une méthode</w:t>
            </w:r>
          </w:p>
        </w:tc>
      </w:tr>
      <w:tr>
        <w:tc>
          <w:tcPr>
            <w:tcW w:type="dxa" w:w="1700"/>
            <w:tcMar>
              <w:top w:type="dxa" w:w="50"/>
              <w:left w:type="dxa" w:w="100"/>
              <w:bottom w:type="dxa" w:w="50"/>
              <w:right w:type="dxa" w:w="100"/>
            </w:tcMar>
          </w:tcPr>
          <w:p>
            <w:pPr>
              <w:spacing w:after="0"/>
            </w:pPr>
            <w:hyperlink w:history="1" w:anchor="CC_MET_1">
              <w:r>
                <w:rPr>
                  <w:rFonts w:ascii="Consolas" w:hAnsi="Consolas" w:cs="Consolas"/>
                  <w:color w:val="0563C1"/>
                  <w:sz w:val="18"/>
                  <w:szCs w:val="18"/>
                  <w:u w:val="single"/>
                </w:rPr>
                <w:t xml:space="preserve">CC-MET.1</w:t>
              </w:r>
            </w:hyperlink>
          </w:p>
        </w:tc>
        <w:tc>
          <w:tcPr>
            <w:tcW w:type="dxa" w:w="7660"/>
            <w:tcMar>
              <w:top w:type="dxa" w:w="50"/>
              <w:left w:type="dxa" w:w="100"/>
              <w:bottom w:type="dxa" w:w="50"/>
              <w:right w:type="dxa" w:w="100"/>
            </w:tcMar>
          </w:tcPr>
          <w:p>
            <w:pPr>
              <w:spacing w:after="0"/>
            </w:pPr>
            <w:hyperlink w:history="1" w:anchor="CC_MET_1">
              <w:r>
                <w:rPr>
                  <w:sz w:val="20"/>
                  <w:szCs w:val="20"/>
                </w:rPr>
                <w:t xml:space="preserve">Le nom de la méthode dit ce qu'elle fait</w:t>
              </w:r>
            </w:hyperlink>
          </w:p>
        </w:tc>
      </w:tr>
      <w:tr>
        <w:tc>
          <w:tcPr>
            <w:tcW w:type="dxa" w:w="1700"/>
            <w:tcMar>
              <w:top w:type="dxa" w:w="50"/>
              <w:left w:type="dxa" w:w="100"/>
              <w:bottom w:type="dxa" w:w="50"/>
              <w:right w:type="dxa" w:w="100"/>
            </w:tcMar>
          </w:tcPr>
          <w:p>
            <w:pPr>
              <w:spacing w:after="0"/>
            </w:pPr>
            <w:hyperlink w:history="1" w:anchor="CC_MET_2">
              <w:r>
                <w:rPr>
                  <w:rFonts w:ascii="Consolas" w:hAnsi="Consolas" w:cs="Consolas"/>
                  <w:color w:val="0563C1"/>
                  <w:sz w:val="18"/>
                  <w:szCs w:val="18"/>
                  <w:u w:val="single"/>
                </w:rPr>
                <w:t xml:space="preserve">CC-MET.2</w:t>
              </w:r>
            </w:hyperlink>
          </w:p>
        </w:tc>
        <w:tc>
          <w:tcPr>
            <w:tcW w:type="dxa" w:w="7660"/>
            <w:tcMar>
              <w:top w:type="dxa" w:w="50"/>
              <w:left w:type="dxa" w:w="100"/>
              <w:bottom w:type="dxa" w:w="50"/>
              <w:right w:type="dxa" w:w="100"/>
            </w:tcMar>
          </w:tcPr>
          <w:p>
            <w:pPr>
              <w:spacing w:after="0"/>
            </w:pPr>
            <w:hyperlink w:history="1" w:anchor="CC_MET_2">
              <w:r>
                <w:rPr>
                  <w:sz w:val="20"/>
                  <w:szCs w:val="20"/>
                </w:rPr>
                <w:t xml:space="preserve">Une méthode reste courte</w:t>
              </w:r>
            </w:hyperlink>
          </w:p>
        </w:tc>
      </w:tr>
      <w:tr>
        <w:tc>
          <w:tcPr>
            <w:tcW w:type="dxa" w:w="1700"/>
            <w:tcMar>
              <w:top w:type="dxa" w:w="50"/>
              <w:left w:type="dxa" w:w="100"/>
              <w:bottom w:type="dxa" w:w="50"/>
              <w:right w:type="dxa" w:w="100"/>
            </w:tcMar>
          </w:tcPr>
          <w:p>
            <w:pPr>
              <w:spacing w:after="0"/>
            </w:pPr>
            <w:hyperlink w:history="1" w:anchor="CC_MET_3">
              <w:r>
                <w:rPr>
                  <w:rFonts w:ascii="Consolas" w:hAnsi="Consolas" w:cs="Consolas"/>
                  <w:color w:val="0563C1"/>
                  <w:sz w:val="18"/>
                  <w:szCs w:val="18"/>
                  <w:u w:val="single"/>
                </w:rPr>
                <w:t xml:space="preserve">CC-MET.3</w:t>
              </w:r>
            </w:hyperlink>
          </w:p>
        </w:tc>
        <w:tc>
          <w:tcPr>
            <w:tcW w:type="dxa" w:w="7660"/>
            <w:tcMar>
              <w:top w:type="dxa" w:w="50"/>
              <w:left w:type="dxa" w:w="100"/>
              <w:bottom w:type="dxa" w:w="50"/>
              <w:right w:type="dxa" w:w="100"/>
            </w:tcMar>
          </w:tcPr>
          <w:p>
            <w:pPr>
              <w:spacing w:after="0"/>
            </w:pPr>
            <w:hyperlink w:history="1" w:anchor="CC_MET_3">
              <w:r>
                <w:rPr>
                  <w:sz w:val="20"/>
                  <w:szCs w:val="20"/>
                </w:rPr>
                <w:t xml:space="preserve">Une méthode ne fait qu'une seule chose</w:t>
              </w:r>
            </w:hyperlink>
          </w:p>
        </w:tc>
      </w:tr>
      <w:tr>
        <w:tc>
          <w:tcPr>
            <w:tcW w:type="dxa" w:w="1700"/>
            <w:tcMar>
              <w:top w:type="dxa" w:w="50"/>
              <w:left w:type="dxa" w:w="100"/>
              <w:bottom w:type="dxa" w:w="50"/>
              <w:right w:type="dxa" w:w="100"/>
            </w:tcMar>
          </w:tcPr>
          <w:p>
            <w:pPr>
              <w:spacing w:after="0"/>
            </w:pPr>
            <w:hyperlink w:history="1" w:anchor="CC_MET_4">
              <w:r>
                <w:rPr>
                  <w:rFonts w:ascii="Consolas" w:hAnsi="Consolas" w:cs="Consolas"/>
                  <w:color w:val="0563C1"/>
                  <w:sz w:val="18"/>
                  <w:szCs w:val="18"/>
                  <w:u w:val="single"/>
                </w:rPr>
                <w:t xml:space="preserve">CC-MET.4</w:t>
              </w:r>
            </w:hyperlink>
          </w:p>
        </w:tc>
        <w:tc>
          <w:tcPr>
            <w:tcW w:type="dxa" w:w="7660"/>
            <w:tcMar>
              <w:top w:type="dxa" w:w="50"/>
              <w:left w:type="dxa" w:w="100"/>
              <w:bottom w:type="dxa" w:w="50"/>
              <w:right w:type="dxa" w:w="100"/>
            </w:tcMar>
          </w:tcPr>
          <w:p>
            <w:pPr>
              <w:spacing w:after="0"/>
            </w:pPr>
            <w:hyperlink w:history="1" w:anchor="CC_MET_4">
              <w:r>
                <w:rPr>
                  <w:sz w:val="20"/>
                  <w:szCs w:val="20"/>
                </w:rPr>
                <w:t xml:space="preserve">Le vocabulaire est cohérent d'une méthode à l'autre</w:t>
              </w:r>
            </w:hyperlink>
          </w:p>
        </w:tc>
      </w:tr>
      <w:tr>
        <w:tc>
          <w:tcPr>
            <w:tcW w:type="dxa" w:w="1700"/>
            <w:tcMar>
              <w:top w:type="dxa" w:w="50"/>
              <w:left w:type="dxa" w:w="100"/>
              <w:bottom w:type="dxa" w:w="50"/>
              <w:right w:type="dxa" w:w="100"/>
            </w:tcMar>
          </w:tcPr>
          <w:p>
            <w:pPr>
              <w:spacing w:after="0"/>
            </w:pPr>
            <w:hyperlink w:history="1" w:anchor="CC_MET_5">
              <w:r>
                <w:rPr>
                  <w:rFonts w:ascii="Consolas" w:hAnsi="Consolas" w:cs="Consolas"/>
                  <w:color w:val="0563C1"/>
                  <w:sz w:val="18"/>
                  <w:szCs w:val="18"/>
                  <w:u w:val="single"/>
                </w:rPr>
                <w:t xml:space="preserve">CC-MET.5</w:t>
              </w:r>
            </w:hyperlink>
          </w:p>
        </w:tc>
        <w:tc>
          <w:tcPr>
            <w:tcW w:type="dxa" w:w="7660"/>
            <w:tcMar>
              <w:top w:type="dxa" w:w="50"/>
              <w:left w:type="dxa" w:w="100"/>
              <w:bottom w:type="dxa" w:w="50"/>
              <w:right w:type="dxa" w:w="100"/>
            </w:tcMar>
          </w:tcPr>
          <w:p>
            <w:pPr>
              <w:spacing w:after="0"/>
            </w:pPr>
            <w:hyperlink w:history="1" w:anchor="CC_MET_5">
              <w:r>
                <w:rPr>
                  <w:sz w:val="20"/>
                  <w:szCs w:val="20"/>
                </w:rPr>
                <w:t xml:space="preserve">Pas de drapeau booléen en paramètre</w:t>
              </w:r>
            </w:hyperlink>
          </w:p>
        </w:tc>
      </w:tr>
      <w:tr>
        <w:tc>
          <w:tcPr>
            <w:tcW w:type="dxa" w:w="1700"/>
            <w:tcMar>
              <w:top w:type="dxa" w:w="50"/>
              <w:left w:type="dxa" w:w="100"/>
              <w:bottom w:type="dxa" w:w="50"/>
              <w:right w:type="dxa" w:w="100"/>
            </w:tcMar>
          </w:tcPr>
          <w:p>
            <w:pPr>
              <w:spacing w:after="0"/>
            </w:pPr>
            <w:hyperlink w:history="1" w:anchor="CC_MET_6">
              <w:r>
                <w:rPr>
                  <w:rFonts w:ascii="Consolas" w:hAnsi="Consolas" w:cs="Consolas"/>
                  <w:color w:val="0563C1"/>
                  <w:sz w:val="18"/>
                  <w:szCs w:val="18"/>
                  <w:u w:val="single"/>
                </w:rPr>
                <w:t xml:space="preserve">CC-MET.6</w:t>
              </w:r>
            </w:hyperlink>
          </w:p>
        </w:tc>
        <w:tc>
          <w:tcPr>
            <w:tcW w:type="dxa" w:w="7660"/>
            <w:tcMar>
              <w:top w:type="dxa" w:w="50"/>
              <w:left w:type="dxa" w:w="100"/>
              <w:bottom w:type="dxa" w:w="50"/>
              <w:right w:type="dxa" w:w="100"/>
            </w:tcMar>
          </w:tcPr>
          <w:p>
            <w:pPr>
              <w:spacing w:after="0"/>
            </w:pPr>
            <w:hyperlink w:history="1" w:anchor="CC_MET_6">
              <w:r>
                <w:rPr>
                  <w:sz w:val="20"/>
                  <w:szCs w:val="20"/>
                </w:rPr>
                <w:t xml:space="preserve">Deux paramètres au plus</w:t>
              </w:r>
            </w:hyperlink>
          </w:p>
        </w:tc>
      </w:tr>
      <w:tr>
        <w:tc>
          <w:tcPr>
            <w:tcW w:type="dxa" w:w="1700"/>
            <w:tcMar>
              <w:top w:type="dxa" w:w="50"/>
              <w:left w:type="dxa" w:w="100"/>
              <w:bottom w:type="dxa" w:w="50"/>
              <w:right w:type="dxa" w:w="100"/>
            </w:tcMar>
          </w:tcPr>
          <w:p>
            <w:pPr>
              <w:spacing w:after="0"/>
            </w:pPr>
            <w:hyperlink w:history="1" w:anchor="CC_MET_7">
              <w:r>
                <w:rPr>
                  <w:rFonts w:ascii="Consolas" w:hAnsi="Consolas" w:cs="Consolas"/>
                  <w:color w:val="0563C1"/>
                  <w:sz w:val="18"/>
                  <w:szCs w:val="18"/>
                  <w:u w:val="single"/>
                </w:rPr>
                <w:t xml:space="preserve">CC-MET.7</w:t>
              </w:r>
            </w:hyperlink>
          </w:p>
        </w:tc>
        <w:tc>
          <w:tcPr>
            <w:tcW w:type="dxa" w:w="7660"/>
            <w:tcMar>
              <w:top w:type="dxa" w:w="50"/>
              <w:left w:type="dxa" w:w="100"/>
              <w:bottom w:type="dxa" w:w="50"/>
              <w:right w:type="dxa" w:w="100"/>
            </w:tcMar>
          </w:tcPr>
          <w:p>
            <w:pPr>
              <w:spacing w:after="0"/>
            </w:pPr>
            <w:hyperlink w:history="1" w:anchor="CC_MET_7">
              <w:r>
                <w:rPr>
                  <w:sz w:val="20"/>
                  <w:szCs w:val="20"/>
                </w:rPr>
                <w:t xml:space="preserve">Pas d'effet de bord</w:t>
              </w:r>
            </w:hyperlink>
          </w:p>
        </w:tc>
      </w:tr>
      <w:tr>
        <w:tc>
          <w:tcPr>
            <w:tcW w:type="dxa" w:w="1700"/>
            <w:tcMar>
              <w:top w:type="dxa" w:w="50"/>
              <w:left w:type="dxa" w:w="100"/>
              <w:bottom w:type="dxa" w:w="50"/>
              <w:right w:type="dxa" w:w="100"/>
            </w:tcMar>
          </w:tcPr>
          <w:p>
            <w:pPr>
              <w:spacing w:after="0"/>
            </w:pPr>
            <w:hyperlink w:history="1" w:anchor="CC_MET_8">
              <w:r>
                <w:rPr>
                  <w:rFonts w:ascii="Consolas" w:hAnsi="Consolas" w:cs="Consolas"/>
                  <w:color w:val="0563C1"/>
                  <w:sz w:val="18"/>
                  <w:szCs w:val="18"/>
                  <w:u w:val="single"/>
                </w:rPr>
                <w:t xml:space="preserve">CC-MET.8</w:t>
              </w:r>
            </w:hyperlink>
          </w:p>
        </w:tc>
        <w:tc>
          <w:tcPr>
            <w:tcW w:type="dxa" w:w="7660"/>
            <w:tcMar>
              <w:top w:type="dxa" w:w="50"/>
              <w:left w:type="dxa" w:w="100"/>
              <w:bottom w:type="dxa" w:w="50"/>
              <w:right w:type="dxa" w:w="100"/>
            </w:tcMar>
          </w:tcPr>
          <w:p>
            <w:pPr>
              <w:spacing w:after="0"/>
            </w:pPr>
            <w:hyperlink w:history="1" w:anchor="CC_MET_8">
              <w:r>
                <w:rPr>
                  <w:sz w:val="20"/>
                  <w:szCs w:val="20"/>
                </w:rPr>
                <w:t xml:space="preserve">Une méthode agit ou répond, jamais les deux</w:t>
              </w:r>
            </w:hyperlink>
          </w:p>
        </w:tc>
      </w:tr>
      <w:tr>
        <w:tc>
          <w:tcPr>
            <w:tcW w:type="dxa" w:w="1700"/>
            <w:tcMar>
              <w:top w:type="dxa" w:w="50"/>
              <w:left w:type="dxa" w:w="100"/>
              <w:bottom w:type="dxa" w:w="50"/>
              <w:right w:type="dxa" w:w="100"/>
            </w:tcMar>
          </w:tcPr>
          <w:p>
            <w:pPr>
              <w:spacing w:after="0"/>
            </w:pPr>
            <w:hyperlink w:history="1" w:anchor="CC_MET_9">
              <w:r>
                <w:rPr>
                  <w:rFonts w:ascii="Consolas" w:hAnsi="Consolas" w:cs="Consolas"/>
                  <w:color w:val="0563C1"/>
                  <w:sz w:val="18"/>
                  <w:szCs w:val="18"/>
                  <w:u w:val="single"/>
                </w:rPr>
                <w:t xml:space="preserve">CC-MET.9</w:t>
              </w:r>
            </w:hyperlink>
          </w:p>
        </w:tc>
        <w:tc>
          <w:tcPr>
            <w:tcW w:type="dxa" w:w="7660"/>
            <w:tcMar>
              <w:top w:type="dxa" w:w="50"/>
              <w:left w:type="dxa" w:w="100"/>
              <w:bottom w:type="dxa" w:w="50"/>
              <w:right w:type="dxa" w:w="100"/>
            </w:tcMar>
          </w:tcPr>
          <w:p>
            <w:pPr>
              <w:spacing w:after="0"/>
            </w:pPr>
            <w:hyperlink w:history="1" w:anchor="CC_MET_9">
              <w:r>
                <w:rPr>
                  <w:sz w:val="20"/>
                  <w:szCs w:val="20"/>
                </w:rPr>
                <w:t xml:space="preserve">Un booléen se retourne tel quel</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Commenter</w:t>
            </w:r>
          </w:p>
        </w:tc>
      </w:tr>
      <w:tr>
        <w:tc>
          <w:tcPr>
            <w:tcW w:type="dxa" w:w="1700"/>
            <w:tcMar>
              <w:top w:type="dxa" w:w="50"/>
              <w:left w:type="dxa" w:w="100"/>
              <w:bottom w:type="dxa" w:w="50"/>
              <w:right w:type="dxa" w:w="100"/>
            </w:tcMar>
          </w:tcPr>
          <w:p>
            <w:pPr>
              <w:spacing w:after="0"/>
            </w:pPr>
            <w:hyperlink w:history="1" w:anchor="CC_COM_1">
              <w:r>
                <w:rPr>
                  <w:rFonts w:ascii="Consolas" w:hAnsi="Consolas" w:cs="Consolas"/>
                  <w:color w:val="0563C1"/>
                  <w:sz w:val="18"/>
                  <w:szCs w:val="18"/>
                  <w:u w:val="single"/>
                </w:rPr>
                <w:t xml:space="preserve">CC-COM.1</w:t>
              </w:r>
            </w:hyperlink>
          </w:p>
        </w:tc>
        <w:tc>
          <w:tcPr>
            <w:tcW w:type="dxa" w:w="7660"/>
            <w:tcMar>
              <w:top w:type="dxa" w:w="50"/>
              <w:left w:type="dxa" w:w="100"/>
              <w:bottom w:type="dxa" w:w="50"/>
              <w:right w:type="dxa" w:w="100"/>
            </w:tcMar>
          </w:tcPr>
          <w:p>
            <w:pPr>
              <w:spacing w:after="0"/>
            </w:pPr>
            <w:hyperlink w:history="1" w:anchor="CC_COM_1">
              <w:r>
                <w:rPr>
                  <w:sz w:val="20"/>
                  <w:szCs w:val="20"/>
                </w:rPr>
                <w:t xml:space="preserve">Un commentaire nécessaire signale un code à réécrire</w:t>
              </w:r>
            </w:hyperlink>
          </w:p>
        </w:tc>
      </w:tr>
      <w:tr>
        <w:tc>
          <w:tcPr>
            <w:tcW w:type="dxa" w:w="1700"/>
            <w:tcMar>
              <w:top w:type="dxa" w:w="50"/>
              <w:left w:type="dxa" w:w="100"/>
              <w:bottom w:type="dxa" w:w="50"/>
              <w:right w:type="dxa" w:w="100"/>
            </w:tcMar>
          </w:tcPr>
          <w:p>
            <w:pPr>
              <w:spacing w:after="0"/>
            </w:pPr>
            <w:hyperlink w:history="1" w:anchor="CC_COM_2">
              <w:r>
                <w:rPr>
                  <w:rFonts w:ascii="Consolas" w:hAnsi="Consolas" w:cs="Consolas"/>
                  <w:color w:val="0563C1"/>
                  <w:sz w:val="18"/>
                  <w:szCs w:val="18"/>
                  <w:u w:val="single"/>
                </w:rPr>
                <w:t xml:space="preserve">CC-COM.2</w:t>
              </w:r>
            </w:hyperlink>
          </w:p>
        </w:tc>
        <w:tc>
          <w:tcPr>
            <w:tcW w:type="dxa" w:w="7660"/>
            <w:tcMar>
              <w:top w:type="dxa" w:w="50"/>
              <w:left w:type="dxa" w:w="100"/>
              <w:bottom w:type="dxa" w:w="50"/>
              <w:right w:type="dxa" w:w="100"/>
            </w:tcMar>
          </w:tcPr>
          <w:p>
            <w:pPr>
              <w:spacing w:after="0"/>
            </w:pPr>
            <w:hyperlink w:history="1" w:anchor="CC_COM_2">
              <w:r>
                <w:rPr>
                  <w:sz w:val="20"/>
                  <w:szCs w:val="20"/>
                </w:rPr>
                <w:t xml:space="preserve">Pas de code laissé en commentaire</w:t>
              </w:r>
            </w:hyperlink>
          </w:p>
        </w:tc>
      </w:tr>
      <w:tr>
        <w:tc>
          <w:tcPr>
            <w:tcW w:type="dxa" w:w="1700"/>
            <w:tcMar>
              <w:top w:type="dxa" w:w="50"/>
              <w:left w:type="dxa" w:w="100"/>
              <w:bottom w:type="dxa" w:w="50"/>
              <w:right w:type="dxa" w:w="100"/>
            </w:tcMar>
          </w:tcPr>
          <w:p>
            <w:pPr>
              <w:spacing w:after="0"/>
            </w:pPr>
            <w:hyperlink w:history="1" w:anchor="CC_COM_3">
              <w:r>
                <w:rPr>
                  <w:rFonts w:ascii="Consolas" w:hAnsi="Consolas" w:cs="Consolas"/>
                  <w:color w:val="0563C1"/>
                  <w:sz w:val="18"/>
                  <w:szCs w:val="18"/>
                  <w:u w:val="single"/>
                </w:rPr>
                <w:t xml:space="preserve">CC-COM.3</w:t>
              </w:r>
            </w:hyperlink>
          </w:p>
        </w:tc>
        <w:tc>
          <w:tcPr>
            <w:tcW w:type="dxa" w:w="7660"/>
            <w:tcMar>
              <w:top w:type="dxa" w:w="50"/>
              <w:left w:type="dxa" w:w="100"/>
              <w:bottom w:type="dxa" w:w="50"/>
              <w:right w:type="dxa" w:w="100"/>
            </w:tcMar>
          </w:tcPr>
          <w:p>
            <w:pPr>
              <w:spacing w:after="0"/>
            </w:pPr>
            <w:hyperlink w:history="1" w:anchor="CC_COM_3">
              <w:r>
                <w:rPr>
                  <w:sz w:val="20"/>
                  <w:szCs w:val="20"/>
                </w:rPr>
                <w:t xml:space="preserve">Une Javadoc ne répète pas la signature</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Objets et encapsulation</w:t>
            </w:r>
          </w:p>
        </w:tc>
      </w:tr>
      <w:tr>
        <w:tc>
          <w:tcPr>
            <w:tcW w:type="dxa" w:w="1700"/>
            <w:tcMar>
              <w:top w:type="dxa" w:w="50"/>
              <w:left w:type="dxa" w:w="100"/>
              <w:bottom w:type="dxa" w:w="50"/>
              <w:right w:type="dxa" w:w="100"/>
            </w:tcMar>
          </w:tcPr>
          <w:p>
            <w:pPr>
              <w:spacing w:after="0"/>
            </w:pPr>
            <w:hyperlink w:history="1" w:anchor="CC_OBJ_1">
              <w:r>
                <w:rPr>
                  <w:rFonts w:ascii="Consolas" w:hAnsi="Consolas" w:cs="Consolas"/>
                  <w:color w:val="0563C1"/>
                  <w:sz w:val="18"/>
                  <w:szCs w:val="18"/>
                  <w:u w:val="single"/>
                </w:rPr>
                <w:t xml:space="preserve">CC-OBJ.1</w:t>
              </w:r>
            </w:hyperlink>
          </w:p>
        </w:tc>
        <w:tc>
          <w:tcPr>
            <w:tcW w:type="dxa" w:w="7660"/>
            <w:tcMar>
              <w:top w:type="dxa" w:w="50"/>
              <w:left w:type="dxa" w:w="100"/>
              <w:bottom w:type="dxa" w:w="50"/>
              <w:right w:type="dxa" w:w="100"/>
            </w:tcMar>
          </w:tcPr>
          <w:p>
            <w:pPr>
              <w:spacing w:after="0"/>
            </w:pPr>
            <w:hyperlink w:history="1" w:anchor="CC_OBJ_1">
              <w:r>
                <w:rPr>
                  <w:sz w:val="20"/>
                  <w:szCs w:val="20"/>
                </w:rPr>
                <w:t xml:space="preserve">Demandez à l'objet d'agir, ne lui demandez pas ses entrailles</w:t>
              </w:r>
            </w:hyperlink>
          </w:p>
        </w:tc>
      </w:tr>
      <w:tr>
        <w:tc>
          <w:tcPr>
            <w:tcW w:type="dxa" w:w="1700"/>
            <w:tcMar>
              <w:top w:type="dxa" w:w="50"/>
              <w:left w:type="dxa" w:w="100"/>
              <w:bottom w:type="dxa" w:w="50"/>
              <w:right w:type="dxa" w:w="100"/>
            </w:tcMar>
          </w:tcPr>
          <w:p>
            <w:pPr>
              <w:spacing w:after="0"/>
            </w:pPr>
            <w:hyperlink w:history="1" w:anchor="CC_OBJ_2">
              <w:r>
                <w:rPr>
                  <w:rFonts w:ascii="Consolas" w:hAnsi="Consolas" w:cs="Consolas"/>
                  <w:color w:val="0563C1"/>
                  <w:sz w:val="18"/>
                  <w:szCs w:val="18"/>
                  <w:u w:val="single"/>
                </w:rPr>
                <w:t xml:space="preserve">CC-OBJ.2</w:t>
              </w:r>
            </w:hyperlink>
          </w:p>
        </w:tc>
        <w:tc>
          <w:tcPr>
            <w:tcW w:type="dxa" w:w="7660"/>
            <w:tcMar>
              <w:top w:type="dxa" w:w="50"/>
              <w:left w:type="dxa" w:w="100"/>
              <w:bottom w:type="dxa" w:w="50"/>
              <w:right w:type="dxa" w:w="100"/>
            </w:tcMar>
          </w:tcPr>
          <w:p>
            <w:pPr>
              <w:spacing w:after="0"/>
            </w:pPr>
            <w:hyperlink w:history="1" w:anchor="CC_OBJ_2">
              <w:r>
                <w:rPr>
                  <w:sz w:val="20"/>
                  <w:szCs w:val="20"/>
                </w:rPr>
                <w:t xml:space="preserve">Un accesseur n'est pas une obligation</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Traiter les erreurs</w:t>
            </w:r>
          </w:p>
        </w:tc>
      </w:tr>
      <w:tr>
        <w:tc>
          <w:tcPr>
            <w:tcW w:type="dxa" w:w="1700"/>
            <w:tcMar>
              <w:top w:type="dxa" w:w="50"/>
              <w:left w:type="dxa" w:w="100"/>
              <w:bottom w:type="dxa" w:w="50"/>
              <w:right w:type="dxa" w:w="100"/>
            </w:tcMar>
          </w:tcPr>
          <w:p>
            <w:pPr>
              <w:spacing w:after="0"/>
            </w:pPr>
            <w:hyperlink w:history="1" w:anchor="CC_ERR_1">
              <w:r>
                <w:rPr>
                  <w:rFonts w:ascii="Consolas" w:hAnsi="Consolas" w:cs="Consolas"/>
                  <w:color w:val="0563C1"/>
                  <w:sz w:val="18"/>
                  <w:szCs w:val="18"/>
                  <w:u w:val="single"/>
                </w:rPr>
                <w:t xml:space="preserve">CC-ERR.1</w:t>
              </w:r>
            </w:hyperlink>
          </w:p>
        </w:tc>
        <w:tc>
          <w:tcPr>
            <w:tcW w:type="dxa" w:w="7660"/>
            <w:tcMar>
              <w:top w:type="dxa" w:w="50"/>
              <w:left w:type="dxa" w:w="100"/>
              <w:bottom w:type="dxa" w:w="50"/>
              <w:right w:type="dxa" w:w="100"/>
            </w:tcMar>
          </w:tcPr>
          <w:p>
            <w:pPr>
              <w:spacing w:after="0"/>
            </w:pPr>
            <w:hyperlink w:history="1" w:anchor="CC_ERR_1">
              <w:r>
                <w:rPr>
                  <w:sz w:val="20"/>
                  <w:szCs w:val="20"/>
                </w:rPr>
                <w:t xml:space="preserve">Une erreur se signale par une exception, pas par une valeur de retour</w:t>
              </w:r>
            </w:hyperlink>
          </w:p>
        </w:tc>
      </w:tr>
      <w:tr>
        <w:tc>
          <w:tcPr>
            <w:tcW w:type="dxa" w:w="1700"/>
            <w:tcMar>
              <w:top w:type="dxa" w:w="50"/>
              <w:left w:type="dxa" w:w="100"/>
              <w:bottom w:type="dxa" w:w="50"/>
              <w:right w:type="dxa" w:w="100"/>
            </w:tcMar>
          </w:tcPr>
          <w:p>
            <w:pPr>
              <w:spacing w:after="0"/>
            </w:pPr>
            <w:hyperlink w:history="1" w:anchor="CC_ERR_2">
              <w:r>
                <w:rPr>
                  <w:rFonts w:ascii="Consolas" w:hAnsi="Consolas" w:cs="Consolas"/>
                  <w:color w:val="0563C1"/>
                  <w:sz w:val="18"/>
                  <w:szCs w:val="18"/>
                  <w:u w:val="single"/>
                </w:rPr>
                <w:t xml:space="preserve">CC-ERR.2</w:t>
              </w:r>
            </w:hyperlink>
          </w:p>
        </w:tc>
        <w:tc>
          <w:tcPr>
            <w:tcW w:type="dxa" w:w="7660"/>
            <w:tcMar>
              <w:top w:type="dxa" w:w="50"/>
              <w:left w:type="dxa" w:w="100"/>
              <w:bottom w:type="dxa" w:w="50"/>
              <w:right w:type="dxa" w:w="100"/>
            </w:tcMar>
          </w:tcPr>
          <w:p>
            <w:pPr>
              <w:spacing w:after="0"/>
            </w:pPr>
            <w:hyperlink w:history="1" w:anchor="CC_ERR_2">
              <w:r>
                <w:rPr>
                  <w:sz w:val="20"/>
                  <w:szCs w:val="20"/>
                </w:rPr>
                <w:t xml:space="preserve">Ne retournez pas null</w:t>
              </w:r>
            </w:hyperlink>
          </w:p>
        </w:tc>
      </w:tr>
      <w:tr>
        <w:tc>
          <w:tcPr>
            <w:tcW w:type="dxa" w:w="1700"/>
            <w:tcMar>
              <w:top w:type="dxa" w:w="50"/>
              <w:left w:type="dxa" w:w="100"/>
              <w:bottom w:type="dxa" w:w="50"/>
              <w:right w:type="dxa" w:w="100"/>
            </w:tcMar>
          </w:tcPr>
          <w:p>
            <w:pPr>
              <w:spacing w:after="0"/>
            </w:pPr>
            <w:hyperlink w:history="1" w:anchor="CC_ERR_3">
              <w:r>
                <w:rPr>
                  <w:rFonts w:ascii="Consolas" w:hAnsi="Consolas" w:cs="Consolas"/>
                  <w:color w:val="0563C1"/>
                  <w:sz w:val="18"/>
                  <w:szCs w:val="18"/>
                  <w:u w:val="single"/>
                </w:rPr>
                <w:t xml:space="preserve">CC-ERR.3</w:t>
              </w:r>
            </w:hyperlink>
          </w:p>
        </w:tc>
        <w:tc>
          <w:tcPr>
            <w:tcW w:type="dxa" w:w="7660"/>
            <w:tcMar>
              <w:top w:type="dxa" w:w="50"/>
              <w:left w:type="dxa" w:w="100"/>
              <w:bottom w:type="dxa" w:w="50"/>
              <w:right w:type="dxa" w:w="100"/>
            </w:tcMar>
          </w:tcPr>
          <w:p>
            <w:pPr>
              <w:spacing w:after="0"/>
            </w:pPr>
            <w:hyperlink w:history="1" w:anchor="CC_ERR_3">
              <w:r>
                <w:rPr>
                  <w:sz w:val="20"/>
                  <w:szCs w:val="20"/>
                </w:rPr>
                <w:t xml:space="preserve">Ne passez pas null en paramètre</w:t>
              </w:r>
            </w:hyperlink>
          </w:p>
        </w:tc>
      </w:tr>
      <w:tr>
        <w:tc>
          <w:tcPr>
            <w:tcW w:type="dxa" w:w="1700"/>
            <w:tcMar>
              <w:top w:type="dxa" w:w="50"/>
              <w:left w:type="dxa" w:w="100"/>
              <w:bottom w:type="dxa" w:w="50"/>
              <w:right w:type="dxa" w:w="100"/>
            </w:tcMar>
          </w:tcPr>
          <w:p>
            <w:pPr>
              <w:spacing w:after="0"/>
            </w:pPr>
            <w:hyperlink w:history="1" w:anchor="CC_ERR_4">
              <w:r>
                <w:rPr>
                  <w:rFonts w:ascii="Consolas" w:hAnsi="Consolas" w:cs="Consolas"/>
                  <w:color w:val="0563C1"/>
                  <w:sz w:val="18"/>
                  <w:szCs w:val="18"/>
                  <w:u w:val="single"/>
                </w:rPr>
                <w:t xml:space="preserve">CC-ERR.4</w:t>
              </w:r>
            </w:hyperlink>
          </w:p>
        </w:tc>
        <w:tc>
          <w:tcPr>
            <w:tcW w:type="dxa" w:w="7660"/>
            <w:tcMar>
              <w:top w:type="dxa" w:w="50"/>
              <w:left w:type="dxa" w:w="100"/>
              <w:bottom w:type="dxa" w:w="50"/>
              <w:right w:type="dxa" w:w="100"/>
            </w:tcMar>
          </w:tcPr>
          <w:p>
            <w:pPr>
              <w:spacing w:after="0"/>
            </w:pPr>
            <w:hyperlink w:history="1" w:anchor="CC_ERR_4">
              <w:r>
                <w:rPr>
                  <w:sz w:val="20"/>
                  <w:szCs w:val="20"/>
                </w:rPr>
                <w:t xml:space="preserve">Le message d'exception dit ce qui a échoué et avec quelle valeur</w:t>
              </w:r>
            </w:hyperlink>
          </w:p>
        </w:tc>
      </w:tr>
      <w:tr>
        <w:tc>
          <w:tcPr>
            <w:tcW w:type="dxa" w:w="1700"/>
            <w:tcMar>
              <w:top w:type="dxa" w:w="50"/>
              <w:left w:type="dxa" w:w="100"/>
              <w:bottom w:type="dxa" w:w="50"/>
              <w:right w:type="dxa" w:w="100"/>
            </w:tcMar>
          </w:tcPr>
          <w:p>
            <w:pPr>
              <w:spacing w:after="0"/>
            </w:pPr>
            <w:hyperlink w:history="1" w:anchor="CC_ERR_5">
              <w:r>
                <w:rPr>
                  <w:rFonts w:ascii="Consolas" w:hAnsi="Consolas" w:cs="Consolas"/>
                  <w:color w:val="0563C1"/>
                  <w:sz w:val="18"/>
                  <w:szCs w:val="18"/>
                  <w:u w:val="single"/>
                </w:rPr>
                <w:t xml:space="preserve">CC-ERR.5</w:t>
              </w:r>
            </w:hyperlink>
          </w:p>
        </w:tc>
        <w:tc>
          <w:tcPr>
            <w:tcW w:type="dxa" w:w="7660"/>
            <w:tcMar>
              <w:top w:type="dxa" w:w="50"/>
              <w:left w:type="dxa" w:w="100"/>
              <w:bottom w:type="dxa" w:w="50"/>
              <w:right w:type="dxa" w:w="100"/>
            </w:tcMar>
          </w:tcPr>
          <w:p>
            <w:pPr>
              <w:spacing w:after="0"/>
            </w:pPr>
            <w:hyperlink w:history="1" w:anchor="CC_ERR_5">
              <w:r>
                <w:rPr>
                  <w:sz w:val="20"/>
                  <w:szCs w:val="20"/>
                </w:rPr>
                <w:t xml:space="preserve">Définissez vos exceptions selon ce que l'appelant doit distinguer</w:t>
              </w:r>
            </w:hyperlink>
          </w:p>
        </w:tc>
      </w:tr>
      <w:tr>
        <w:tc>
          <w:tcPr>
            <w:tcW w:type="dxa" w:w="1700"/>
            <w:tcMar>
              <w:top w:type="dxa" w:w="50"/>
              <w:left w:type="dxa" w:w="100"/>
              <w:bottom w:type="dxa" w:w="50"/>
              <w:right w:type="dxa" w:w="100"/>
            </w:tcMar>
          </w:tcPr>
          <w:p>
            <w:pPr>
              <w:spacing w:after="0"/>
            </w:pPr>
            <w:hyperlink w:history="1" w:anchor="CC_ERR_6">
              <w:r>
                <w:rPr>
                  <w:rFonts w:ascii="Consolas" w:hAnsi="Consolas" w:cs="Consolas"/>
                  <w:color w:val="0563C1"/>
                  <w:sz w:val="18"/>
                  <w:szCs w:val="18"/>
                  <w:u w:val="single"/>
                </w:rPr>
                <w:t xml:space="preserve">CC-ERR.6</w:t>
              </w:r>
            </w:hyperlink>
          </w:p>
        </w:tc>
        <w:tc>
          <w:tcPr>
            <w:tcW w:type="dxa" w:w="7660"/>
            <w:tcMar>
              <w:top w:type="dxa" w:w="50"/>
              <w:left w:type="dxa" w:w="100"/>
              <w:bottom w:type="dxa" w:w="50"/>
              <w:right w:type="dxa" w:w="100"/>
            </w:tcMar>
          </w:tcPr>
          <w:p>
            <w:pPr>
              <w:spacing w:after="0"/>
            </w:pPr>
            <w:hyperlink w:history="1" w:anchor="CC_ERR_6">
              <w:r>
                <w:rPr>
                  <w:sz w:val="20"/>
                  <w:szCs w:val="20"/>
                </w:rPr>
                <w:t xml:space="preserve">N'avalez pas une exception en silence</w:t>
              </w:r>
            </w:hyperlink>
          </w:p>
        </w:tc>
      </w:tr>
      <w:tr>
        <w:tc>
          <w:tcPr>
            <w:tcW w:type="dxa" w:w="1700"/>
            <w:tcMar>
              <w:top w:type="dxa" w:w="50"/>
              <w:left w:type="dxa" w:w="100"/>
              <w:bottom w:type="dxa" w:w="50"/>
              <w:right w:type="dxa" w:w="100"/>
            </w:tcMar>
          </w:tcPr>
          <w:p>
            <w:pPr>
              <w:spacing w:after="0"/>
            </w:pPr>
            <w:hyperlink w:history="1" w:anchor="CC_ERR_7">
              <w:r>
                <w:rPr>
                  <w:rFonts w:ascii="Consolas" w:hAnsi="Consolas" w:cs="Consolas"/>
                  <w:color w:val="0563C1"/>
                  <w:sz w:val="18"/>
                  <w:szCs w:val="18"/>
                  <w:u w:val="single"/>
                </w:rPr>
                <w:t xml:space="preserve">CC-ERR.7</w:t>
              </w:r>
            </w:hyperlink>
          </w:p>
        </w:tc>
        <w:tc>
          <w:tcPr>
            <w:tcW w:type="dxa" w:w="7660"/>
            <w:tcMar>
              <w:top w:type="dxa" w:w="50"/>
              <w:left w:type="dxa" w:w="100"/>
              <w:bottom w:type="dxa" w:w="50"/>
              <w:right w:type="dxa" w:w="100"/>
            </w:tcMar>
          </w:tcPr>
          <w:p>
            <w:pPr>
              <w:spacing w:after="0"/>
            </w:pPr>
            <w:hyperlink w:history="1" w:anchor="CC_ERR_7">
              <w:r>
                <w:rPr>
                  <w:sz w:val="20"/>
                  <w:szCs w:val="20"/>
                </w:rPr>
                <w:t xml:space="preserve">Une comparaison se protège de null</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Écrire des tests</w:t>
            </w:r>
          </w:p>
        </w:tc>
      </w:tr>
      <w:tr>
        <w:tc>
          <w:tcPr>
            <w:tcW w:type="dxa" w:w="1700"/>
            <w:tcMar>
              <w:top w:type="dxa" w:w="50"/>
              <w:left w:type="dxa" w:w="100"/>
              <w:bottom w:type="dxa" w:w="50"/>
              <w:right w:type="dxa" w:w="100"/>
            </w:tcMar>
          </w:tcPr>
          <w:p>
            <w:pPr>
              <w:spacing w:after="0"/>
            </w:pPr>
            <w:hyperlink w:history="1" w:anchor="CC_TST_1">
              <w:r>
                <w:rPr>
                  <w:rFonts w:ascii="Consolas" w:hAnsi="Consolas" w:cs="Consolas"/>
                  <w:color w:val="0563C1"/>
                  <w:sz w:val="18"/>
                  <w:szCs w:val="18"/>
                  <w:u w:val="single"/>
                </w:rPr>
                <w:t xml:space="preserve">CC-TST.1</w:t>
              </w:r>
            </w:hyperlink>
          </w:p>
        </w:tc>
        <w:tc>
          <w:tcPr>
            <w:tcW w:type="dxa" w:w="7660"/>
            <w:tcMar>
              <w:top w:type="dxa" w:w="50"/>
              <w:left w:type="dxa" w:w="100"/>
              <w:bottom w:type="dxa" w:w="50"/>
              <w:right w:type="dxa" w:w="100"/>
            </w:tcMar>
          </w:tcPr>
          <w:p>
            <w:pPr>
              <w:spacing w:after="0"/>
            </w:pPr>
            <w:hyperlink w:history="1" w:anchor="CC_TST_1">
              <w:r>
                <w:rPr>
                  <w:sz w:val="20"/>
                  <w:szCs w:val="20"/>
                </w:rPr>
                <w:t xml:space="preserve">Le code de test se soigne comme le code de production</w:t>
              </w:r>
            </w:hyperlink>
          </w:p>
        </w:tc>
      </w:tr>
      <w:tr>
        <w:tc>
          <w:tcPr>
            <w:tcW w:type="dxa" w:w="1700"/>
            <w:tcMar>
              <w:top w:type="dxa" w:w="50"/>
              <w:left w:type="dxa" w:w="100"/>
              <w:bottom w:type="dxa" w:w="50"/>
              <w:right w:type="dxa" w:w="100"/>
            </w:tcMar>
          </w:tcPr>
          <w:p>
            <w:pPr>
              <w:spacing w:after="0"/>
            </w:pPr>
            <w:hyperlink w:history="1" w:anchor="CC_TST_2">
              <w:r>
                <w:rPr>
                  <w:rFonts w:ascii="Consolas" w:hAnsi="Consolas" w:cs="Consolas"/>
                  <w:color w:val="0563C1"/>
                  <w:sz w:val="18"/>
                  <w:szCs w:val="18"/>
                  <w:u w:val="single"/>
                </w:rPr>
                <w:t xml:space="preserve">CC-TST.2</w:t>
              </w:r>
            </w:hyperlink>
          </w:p>
        </w:tc>
        <w:tc>
          <w:tcPr>
            <w:tcW w:type="dxa" w:w="7660"/>
            <w:tcMar>
              <w:top w:type="dxa" w:w="50"/>
              <w:left w:type="dxa" w:w="100"/>
              <w:bottom w:type="dxa" w:w="50"/>
              <w:right w:type="dxa" w:w="100"/>
            </w:tcMar>
          </w:tcPr>
          <w:p>
            <w:pPr>
              <w:spacing w:after="0"/>
            </w:pPr>
            <w:hyperlink w:history="1" w:anchor="CC_TST_2">
              <w:r>
                <w:rPr>
                  <w:sz w:val="20"/>
                  <w:szCs w:val="20"/>
                </w:rPr>
                <w:t xml:space="preserve">Un test vérifie une seule chose</w:t>
              </w:r>
            </w:hyperlink>
          </w:p>
        </w:tc>
      </w:tr>
      <w:tr>
        <w:tc>
          <w:tcPr>
            <w:tcW w:type="dxa" w:w="1700"/>
            <w:tcMar>
              <w:top w:type="dxa" w:w="50"/>
              <w:left w:type="dxa" w:w="100"/>
              <w:bottom w:type="dxa" w:w="50"/>
              <w:right w:type="dxa" w:w="100"/>
            </w:tcMar>
          </w:tcPr>
          <w:p>
            <w:pPr>
              <w:spacing w:after="0"/>
            </w:pPr>
            <w:hyperlink w:history="1" w:anchor="CC_TST_3">
              <w:r>
                <w:rPr>
                  <w:rFonts w:ascii="Consolas" w:hAnsi="Consolas" w:cs="Consolas"/>
                  <w:color w:val="0563C1"/>
                  <w:sz w:val="18"/>
                  <w:szCs w:val="18"/>
                  <w:u w:val="single"/>
                </w:rPr>
                <w:t xml:space="preserve">CC-TST.3</w:t>
              </w:r>
            </w:hyperlink>
          </w:p>
        </w:tc>
        <w:tc>
          <w:tcPr>
            <w:tcW w:type="dxa" w:w="7660"/>
            <w:tcMar>
              <w:top w:type="dxa" w:w="50"/>
              <w:left w:type="dxa" w:w="100"/>
              <w:bottom w:type="dxa" w:w="50"/>
              <w:right w:type="dxa" w:w="100"/>
            </w:tcMar>
          </w:tcPr>
          <w:p>
            <w:pPr>
              <w:spacing w:after="0"/>
            </w:pPr>
            <w:hyperlink w:history="1" w:anchor="CC_TST_3">
              <w:r>
                <w:rPr>
                  <w:sz w:val="20"/>
                  <w:szCs w:val="20"/>
                </w:rPr>
                <w:t xml:space="preserve">Un test est rapide, indépendant, répétable et auto-vérifiant</w:t>
              </w:r>
            </w:hyperlink>
          </w:p>
        </w:tc>
      </w:tr>
    </w:tbl>
    <w:p>
      <w:pPr>
        <w:spacing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Structurer une classe</w:t>
            </w:r>
          </w:p>
        </w:tc>
      </w:tr>
      <w:tr>
        <w:tc>
          <w:tcPr>
            <w:tcW w:type="dxa" w:w="1700"/>
            <w:tcMar>
              <w:top w:type="dxa" w:w="50"/>
              <w:left w:type="dxa" w:w="100"/>
              <w:bottom w:type="dxa" w:w="50"/>
              <w:right w:type="dxa" w:w="100"/>
            </w:tcMar>
          </w:tcPr>
          <w:p>
            <w:pPr>
              <w:spacing w:after="0"/>
            </w:pPr>
            <w:hyperlink w:history="1" w:anchor="CC_CLS_1">
              <w:r>
                <w:rPr>
                  <w:rFonts w:ascii="Consolas" w:hAnsi="Consolas" w:cs="Consolas"/>
                  <w:color w:val="0563C1"/>
                  <w:sz w:val="18"/>
                  <w:szCs w:val="18"/>
                  <w:u w:val="single"/>
                </w:rPr>
                <w:t xml:space="preserve">CC-CLS.1</w:t>
              </w:r>
            </w:hyperlink>
          </w:p>
        </w:tc>
        <w:tc>
          <w:tcPr>
            <w:tcW w:type="dxa" w:w="7660"/>
            <w:tcMar>
              <w:top w:type="dxa" w:w="50"/>
              <w:left w:type="dxa" w:w="100"/>
              <w:bottom w:type="dxa" w:w="50"/>
              <w:right w:type="dxa" w:w="100"/>
            </w:tcMar>
          </w:tcPr>
          <w:p>
            <w:pPr>
              <w:spacing w:after="0"/>
            </w:pPr>
            <w:hyperlink w:history="1" w:anchor="CC_CLS_1">
              <w:r>
                <w:rPr>
                  <w:sz w:val="20"/>
                  <w:szCs w:val="20"/>
                </w:rPr>
                <w:t xml:space="preserve">Une classe n'a qu'une raison de changer</w:t>
              </w:r>
            </w:hyperlink>
          </w:p>
        </w:tc>
      </w:tr>
      <w:tr>
        <w:tc>
          <w:tcPr>
            <w:tcW w:type="dxa" w:w="1700"/>
            <w:tcMar>
              <w:top w:type="dxa" w:w="50"/>
              <w:left w:type="dxa" w:w="100"/>
              <w:bottom w:type="dxa" w:w="50"/>
              <w:right w:type="dxa" w:w="100"/>
            </w:tcMar>
          </w:tcPr>
          <w:p>
            <w:pPr>
              <w:spacing w:after="0"/>
            </w:pPr>
            <w:hyperlink w:history="1" w:anchor="CC_CLS_2">
              <w:r>
                <w:rPr>
                  <w:rFonts w:ascii="Consolas" w:hAnsi="Consolas" w:cs="Consolas"/>
                  <w:color w:val="0563C1"/>
                  <w:sz w:val="18"/>
                  <w:szCs w:val="18"/>
                  <w:u w:val="single"/>
                </w:rPr>
                <w:t xml:space="preserve">CC-CLS.2</w:t>
              </w:r>
            </w:hyperlink>
          </w:p>
        </w:tc>
        <w:tc>
          <w:tcPr>
            <w:tcW w:type="dxa" w:w="7660"/>
            <w:tcMar>
              <w:top w:type="dxa" w:w="50"/>
              <w:left w:type="dxa" w:w="100"/>
              <w:bottom w:type="dxa" w:w="50"/>
              <w:right w:type="dxa" w:w="100"/>
            </w:tcMar>
          </w:tcPr>
          <w:p>
            <w:pPr>
              <w:spacing w:after="0"/>
            </w:pPr>
            <w:hyperlink w:history="1" w:anchor="CC_CLS_2">
              <w:r>
                <w:rPr>
                  <w:sz w:val="20"/>
                  <w:szCs w:val="20"/>
                </w:rPr>
                <w:t xml:space="preserve">Une classe reste petite</w:t>
              </w:r>
            </w:hyperlink>
          </w:p>
        </w:tc>
      </w:tr>
      <w:tr>
        <w:tc>
          <w:tcPr>
            <w:tcW w:type="dxa" w:w="1700"/>
            <w:tcMar>
              <w:top w:type="dxa" w:w="50"/>
              <w:left w:type="dxa" w:w="100"/>
              <w:bottom w:type="dxa" w:w="50"/>
              <w:right w:type="dxa" w:w="100"/>
            </w:tcMar>
          </w:tcPr>
          <w:p>
            <w:pPr>
              <w:spacing w:after="0"/>
            </w:pPr>
            <w:hyperlink w:history="1" w:anchor="CC_CLS_3">
              <w:r>
                <w:rPr>
                  <w:rFonts w:ascii="Consolas" w:hAnsi="Consolas" w:cs="Consolas"/>
                  <w:color w:val="0563C1"/>
                  <w:sz w:val="18"/>
                  <w:szCs w:val="18"/>
                  <w:u w:val="single"/>
                </w:rPr>
                <w:t xml:space="preserve">CC-CLS.3</w:t>
              </w:r>
            </w:hyperlink>
          </w:p>
        </w:tc>
        <w:tc>
          <w:tcPr>
            <w:tcW w:type="dxa" w:w="7660"/>
            <w:tcMar>
              <w:top w:type="dxa" w:w="50"/>
              <w:left w:type="dxa" w:w="100"/>
              <w:bottom w:type="dxa" w:w="50"/>
              <w:right w:type="dxa" w:w="100"/>
            </w:tcMar>
          </w:tcPr>
          <w:p>
            <w:pPr>
              <w:spacing w:after="0"/>
            </w:pPr>
            <w:hyperlink w:history="1" w:anchor="CC_CLS_3">
              <w:r>
                <w:rPr>
                  <w:sz w:val="20"/>
                  <w:szCs w:val="20"/>
                </w:rPr>
                <w:t xml:space="preserve">Ne vous répétez pas</w:t>
              </w:r>
            </w:hyperlink>
          </w:p>
        </w:tc>
      </w:tr>
      <w:tr>
        <w:tc>
          <w:tcPr>
            <w:tcW w:type="dxa" w:w="1700"/>
            <w:tcMar>
              <w:top w:type="dxa" w:w="50"/>
              <w:left w:type="dxa" w:w="100"/>
              <w:bottom w:type="dxa" w:w="50"/>
              <w:right w:type="dxa" w:w="100"/>
            </w:tcMar>
          </w:tcPr>
          <w:p>
            <w:pPr>
              <w:spacing w:after="0"/>
            </w:pPr>
            <w:hyperlink w:history="1" w:anchor="CC_CLS_4">
              <w:r>
                <w:rPr>
                  <w:rFonts w:ascii="Consolas" w:hAnsi="Consolas" w:cs="Consolas"/>
                  <w:color w:val="0563C1"/>
                  <w:sz w:val="18"/>
                  <w:szCs w:val="18"/>
                  <w:u w:val="single"/>
                </w:rPr>
                <w:t xml:space="preserve">CC-CLS.4</w:t>
              </w:r>
            </w:hyperlink>
          </w:p>
        </w:tc>
        <w:tc>
          <w:tcPr>
            <w:tcW w:type="dxa" w:w="7660"/>
            <w:tcMar>
              <w:top w:type="dxa" w:w="50"/>
              <w:left w:type="dxa" w:w="100"/>
              <w:bottom w:type="dxa" w:w="50"/>
              <w:right w:type="dxa" w:w="100"/>
            </w:tcMar>
          </w:tcPr>
          <w:p>
            <w:pPr>
              <w:spacing w:after="0"/>
            </w:pPr>
            <w:hyperlink w:history="1" w:anchor="CC_CLS_4">
              <w:r>
                <w:rPr>
                  <w:sz w:val="20"/>
                  <w:szCs w:val="20"/>
                </w:rPr>
                <w:t xml:space="preserve">Préférez le polymorphisme à une chaîne de tests sur un type</w:t>
              </w:r>
            </w:hyperlink>
          </w:p>
        </w:tc>
      </w:tr>
    </w:tbl>
    <w:p>
      <w:r>
        <w:br w:type="page"/>
      </w:r>
    </w:p>
    <w:p>
      <w:pPr>
        <w:pStyle w:val="Heading1"/>
        <w:spacing w:after="160" w:before="360"/>
      </w:pPr>
      <w:r>
        <w:rPr>
          <w:b/>
          <w:bCs/>
          <w:color w:val="1F4E79"/>
          <w:sz w:val="30"/>
          <w:szCs w:val="30"/>
        </w:rPr>
        <w:t xml:space="preserve">Nommer</w:t>
      </w:r>
    </w:p>
    <w:p>
      <w:pPr>
        <w:spacing w:after="120"/>
      </w:pPr>
      <w:r>
        <w:rPr>
          <w:i/>
          <w:iCs/>
          <w:color w:val="595959"/>
          <w:sz w:val="22"/>
          <w:szCs w:val="22"/>
        </w:rPr>
        <w:t xml:space="preserve">Les noms que vous choisissez sont un moyen de communication : avec les autres développeurs, avec le correcteur, et avec vous-même dans trois ans. C'est la seule partie du code que personne ne peut deviner à votre place.</w:t>
      </w:r>
    </w:p>
    <w:p>
      <w:pPr>
        <w:pStyle w:val="Heading2"/>
        <w:spacing w:after="120" w:before="300"/>
      </w:pPr>
      <w:bookmarkStart w:name="CC_NOM_1" w:id="1"/>
      <w:r>
        <w:rPr>
          <w:rFonts w:ascii="Consolas" w:hAnsi="Consolas" w:cs="Consolas"/>
          <w:b/>
          <w:bCs/>
          <w:color w:val="E97132" w:themeColor="accent2"/>
          <w:sz w:val="25"/>
          <w:szCs w:val="25"/>
          <w:u w:val="none"/>
        </w:rPr>
        <w:t xml:space="preserve">CC-NOM.1</w:t>
      </w:r>
      <w:r>
        <w:rPr>
          <w:b/>
          <w:bCs/>
          <w:color w:val="1F4E79"/>
          <w:sz w:val="25"/>
          <w:szCs w:val="25"/>
        </w:rPr>
        <w:t xml:space="preserve"> — Le nom communique l'intention</w:t>
      </w:r>
      <w:bookmarkEnd w:id="1"/>
    </w:p>
    <w:p>
      <w:pPr>
        <w:spacing w:after="120"/>
      </w:pPr>
      <w:r>
        <w:rPr>
          <w:sz w:val="22"/>
          <w:szCs w:val="22"/>
        </w:rPr>
        <w:t xml:space="preserve">Si vous avez besoin d'un commentaire pour expliquer ce que contient une variable, c'est que son nom ne le dit pas. Mettez l'explication dans le nom et supprimez le commentaire.</w:t>
      </w:r>
    </w:p>
    <w:p>
      <w:pPr>
        <w:shd w:fill="FBEDED" w:val="clear"/>
        <w:spacing w:after="0" w:before="140"/>
        <w:ind w:left="220"/>
      </w:pPr>
      <w:r>
        <w:rPr>
          <w:b/>
          <w:bCs/>
          <w:color w:val="9C2B2B"/>
          <w:sz w:val="18"/>
          <w:szCs w:val="18"/>
        </w:rPr>
        <w:t xml:space="preserve">À ÉVITER</w:t>
      </w:r>
    </w:p>
    <w:p>
      <w:pPr>
        <w:shd w:fill="FBEDED" w:val="clear"/>
        <w:spacing w:after="140"/>
        <w:ind w:left="220"/>
      </w:pPr>
      <w:r>
        <w:rPr>
          <w:rFonts w:ascii="Consolas" w:hAnsi="Consolas" w:cs="Consolas"/>
          <w:color w:val="E97132" w:themeColor="accent2"/>
          <w:sz w:val="18"/>
          <w:szCs w:val="18"/>
        </w:rPr>
        <w:t xml:space="preserve">int d;   // temps ecoule en jours</w:t>
      </w:r>
    </w:p>
    <w:p>
      <w:pPr>
        <w:shd w:fill="EDF5ED" w:val="clear"/>
        <w:spacing w:after="0" w:before="140"/>
        <w:ind w:left="220"/>
      </w:pPr>
      <w:r>
        <w:rPr>
          <w:b/>
          <w:bCs/>
          <w:color w:val="2E6B34"/>
          <w:sz w:val="18"/>
          <w:szCs w:val="18"/>
        </w:rPr>
        <w:t xml:space="preserve">PRÉFÉREZ</w:t>
      </w:r>
    </w:p>
    <w:p>
      <w:pPr>
        <w:shd w:fill="EDF5ED" w:val="clear"/>
        <w:spacing w:after="140"/>
        <w:ind w:left="220"/>
      </w:pPr>
      <w:r>
        <w:rPr>
          <w:rFonts w:ascii="Consolas" w:hAnsi="Consolas" w:cs="Consolas"/>
          <w:color w:val="E97132" w:themeColor="accent2"/>
          <w:sz w:val="18"/>
          <w:szCs w:val="18"/>
        </w:rPr>
        <w:t xml:space="preserve">int tempsEcouleEnJours;</w:t>
      </w:r>
    </w:p>
    <w:p>
      <w:pPr>
        <w:spacing w:after="120"/>
      </w:pPr>
      <w:r>
        <w:rPr>
          <w:sz w:val="22"/>
          <w:szCs w:val="22"/>
        </w:rPr>
        <w:t xml:space="preserve">L'effet se voit surtout sur un calcul un peu long. Voici la méthode que Robert C. Martin donne en exemple, avant et après :</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static Date addMonths(int months, Date base) {</w:t>
      </w:r>
    </w:p>
    <w:p>
      <w:pPr>
        <w:shd w:fill="FBEDED" w:val="clear"/>
        <w:spacing w:after="0"/>
        <w:ind w:left="220"/>
      </w:pPr>
      <w:r>
        <w:rPr>
          <w:rFonts w:ascii="Consolas" w:hAnsi="Consolas" w:cs="Consolas"/>
          <w:color w:val="E97132" w:themeColor="accent2"/>
          <w:sz w:val="18"/>
          <w:szCs w:val="18"/>
        </w:rPr>
        <w:t xml:space="preserve">    int yy = (12 * base.getYear() + base.getMonth() + months - 1) / 12;</w:t>
      </w:r>
    </w:p>
    <w:p>
      <w:pPr>
        <w:shd w:fill="FBEDED" w:val="clear"/>
        <w:spacing w:after="0"/>
        <w:ind w:left="220"/>
      </w:pPr>
      <w:r>
        <w:rPr>
          <w:rFonts w:ascii="Consolas" w:hAnsi="Consolas" w:cs="Consolas"/>
          <w:color w:val="E97132" w:themeColor="accent2"/>
          <w:sz w:val="18"/>
          <w:szCs w:val="18"/>
        </w:rPr>
        <w:t xml:space="preserve">    int mm = (12 * base.getYear() + base.getMonth() + months - 1) % 12 + 1;</w:t>
      </w:r>
    </w:p>
    <w:p>
      <w:pPr>
        <w:shd w:fill="FBEDED" w:val="clear"/>
        <w:spacing w:after="0"/>
        <w:ind w:left="220"/>
      </w:pPr>
      <w:r>
        <w:rPr>
          <w:rFonts w:ascii="Consolas" w:hAnsi="Consolas" w:cs="Consolas"/>
          <w:color w:val="E97132" w:themeColor="accent2"/>
          <w:sz w:val="18"/>
          <w:szCs w:val="18"/>
        </w:rPr>
        <w:t xml:space="preserve">    int dd = Math.min(base.getDayOfMonth(), Date.lastDayOfMonth(mm, yy));</w:t>
      </w:r>
    </w:p>
    <w:p>
      <w:pPr>
        <w:shd w:fill="FBEDED" w:val="clear"/>
        <w:spacing w:after="0"/>
        <w:ind w:left="220"/>
      </w:pPr>
      <w:r>
        <w:rPr>
          <w:rFonts w:ascii="Consolas" w:hAnsi="Consolas" w:cs="Consolas"/>
          <w:color w:val="E97132" w:themeColor="accent2"/>
          <w:sz w:val="18"/>
          <w:szCs w:val="18"/>
        </w:rPr>
        <w:t xml:space="preserve">    return Date.createInstance(dd, mm, yy);</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static Date addMonths(int monthsToAdd, Date base) {</w:t>
      </w:r>
    </w:p>
    <w:p>
      <w:pPr>
        <w:shd w:fill="EDF5ED" w:val="clear"/>
        <w:spacing w:after="0"/>
        <w:ind w:left="220"/>
      </w:pPr>
      <w:r>
        <w:rPr>
          <w:rFonts w:ascii="Consolas" w:hAnsi="Consolas" w:cs="Consolas"/>
          <w:color w:val="E97132" w:themeColor="accent2"/>
          <w:sz w:val="18"/>
          <w:szCs w:val="18"/>
        </w:rPr>
        <w:t xml:space="preserve">    int baseYear         = base.getYear();</w:t>
      </w:r>
    </w:p>
    <w:p>
      <w:pPr>
        <w:shd w:fill="EDF5ED" w:val="clear"/>
        <w:spacing w:after="0"/>
        <w:ind w:left="220"/>
      </w:pPr>
      <w:r>
        <w:rPr>
          <w:rFonts w:ascii="Consolas" w:hAnsi="Consolas" w:cs="Consolas"/>
          <w:color w:val="E97132" w:themeColor="accent2"/>
          <w:sz w:val="18"/>
          <w:szCs w:val="18"/>
        </w:rPr>
        <w:t xml:space="preserve">    int baseMonth        = base.getMonth() - JANUARY;</w:t>
      </w:r>
    </w:p>
    <w:p>
      <w:pPr>
        <w:shd w:fill="EDF5ED" w:val="clear"/>
        <w:spacing w:after="0"/>
        <w:ind w:left="220"/>
      </w:pPr>
      <w:r>
        <w:rPr>
          <w:rFonts w:ascii="Consolas" w:hAnsi="Consolas" w:cs="Consolas"/>
          <w:color w:val="E97132" w:themeColor="accent2"/>
          <w:sz w:val="18"/>
          <w:szCs w:val="18"/>
        </w:rPr>
        <w:t xml:space="preserve">    int monthsInBaseYear = 12 * baseYear;</w:t>
      </w:r>
    </w:p>
    <w:p>
      <w:pPr>
        <w:shd w:fill="EDF5ED" w:val="clear"/>
        <w:spacing w:after="0"/>
        <w:ind w:left="220"/>
      </w:pPr>
      <w:r>
        <w:rPr>
          <w:rFonts w:ascii="Consolas" w:hAnsi="Consolas" w:cs="Consolas"/>
          <w:color w:val="E97132" w:themeColor="accent2"/>
          <w:sz w:val="18"/>
          <w:szCs w:val="18"/>
        </w:rPr>
        <w:t xml:space="preserve">    int baseMonths       = baseMonth + monthsInBaseYear;</w:t>
      </w:r>
    </w:p>
    <w:p>
      <w:pPr>
        <w:shd w:fill="EDF5ED" w:val="clear"/>
        <w:spacing w:after="0"/>
        <w:ind w:left="220"/>
      </w:pPr>
      <w:r>
        <w:rPr>
          <w:rFonts w:ascii="Consolas" w:hAnsi="Consolas" w:cs="Consolas"/>
          <w:color w:val="E97132" w:themeColor="accent2"/>
          <w:sz w:val="18"/>
          <w:szCs w:val="18"/>
        </w:rPr>
        <w:t xml:space="preserve">    int resultMonths     = baseMonths + monthsToAdd;</w:t>
      </w:r>
    </w:p>
    <w:p>
      <w:pPr>
        <w:shd w:fill="EDF5ED" w:val="clear"/>
        <w:spacing w:after="0"/>
        <w:ind w:left="220"/>
      </w:pPr>
      <w:r>
        <w:rPr>
          <w:rFonts w:ascii="Consolas" w:hAnsi="Consolas" w:cs="Consolas"/>
          <w:color w:val="E97132" w:themeColor="accent2"/>
          <w:sz w:val="18"/>
          <w:szCs w:val="18"/>
        </w:rPr>
        <w:t xml:space="preserve">    int resultYear       = resultMonths / 12;</w:t>
      </w:r>
    </w:p>
    <w:p>
      <w:pPr>
        <w:shd w:fill="EDF5ED" w:val="clear"/>
        <w:spacing w:after="0"/>
        <w:ind w:left="220"/>
      </w:pPr>
      <w:r>
        <w:rPr>
          <w:rFonts w:ascii="Consolas" w:hAnsi="Consolas" w:cs="Consolas"/>
          <w:color w:val="E97132" w:themeColor="accent2"/>
          <w:sz w:val="18"/>
          <w:szCs w:val="18"/>
        </w:rPr>
        <w:t xml:space="preserve">    int resultMonth      = resultMonths % 12 + JANUARY;</w:t>
      </w:r>
    </w:p>
    <w:p>
      <w:pPr>
        <w:shd w:fill="EDF5ED" w:val="clear"/>
        <w:spacing w:after="0"/>
        <w:ind w:left="220"/>
      </w:pPr>
      <w:r>
        <w:rPr>
          <w:rFonts w:ascii="Consolas" w:hAnsi="Consolas" w:cs="Consolas"/>
          <w:color w:val="E97132" w:themeColor="accent2"/>
          <w:sz w:val="18"/>
          <w:szCs w:val="18"/>
        </w:rPr>
        <w:t xml:space="preserve">    int lastDay          = Date.lastDayOfMonth(resultMonth, resultYear);</w:t>
      </w:r>
    </w:p>
    <w:p>
      <w:pPr>
        <w:shd w:fill="EDF5ED" w:val="clear"/>
        <w:spacing w:after="0"/>
        <w:ind w:left="220"/>
      </w:pPr>
      <w:r>
        <w:rPr>
          <w:rFonts w:ascii="Consolas" w:hAnsi="Consolas" w:cs="Consolas"/>
          <w:color w:val="E97132" w:themeColor="accent2"/>
          <w:sz w:val="18"/>
          <w:szCs w:val="18"/>
        </w:rPr>
        <w:t xml:space="preserve">    int resultDay        = Math.min(base.getDayOfMonth(), lastDay);</w:t>
      </w:r>
    </w:p>
    <w:p>
      <w:pPr>
        <w:shd w:fill="EDF5ED" w:val="clear"/>
        <w:spacing w:after="0"/>
        <w:ind w:left="220"/>
      </w:pPr>
      <w:r>
        <w:rPr>
          <w:rFonts w:ascii="Consolas" w:hAnsi="Consolas" w:cs="Consolas"/>
          <w:color w:val="E97132" w:themeColor="accent2"/>
          <w:sz w:val="18"/>
          <w:szCs w:val="18"/>
        </w:rPr>
        <w:t xml:space="preserve">    return Date.createInstance(resultDay, resultMonth, resultYear);</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seconde version est plus longue et fait exactement la même chose. Mais on peut la lire : les noms racontent le calcul, là où la première demandait de le reconstituer.</w:t>
      </w:r>
    </w:p>
    <w:p>
      <w:pPr>
        <w:pStyle w:val="Heading2"/>
        <w:spacing w:after="120" w:before="300"/>
      </w:pPr>
      <w:bookmarkStart w:name="CC_NOM_2" w:id="1"/>
      <w:r>
        <w:rPr>
          <w:rFonts w:ascii="Consolas" w:hAnsi="Consolas" w:cs="Consolas"/>
          <w:b/>
          <w:bCs/>
          <w:color w:val="E97132" w:themeColor="accent2"/>
          <w:sz w:val="25"/>
          <w:szCs w:val="25"/>
          <w:u w:val="none"/>
        </w:rPr>
        <w:t xml:space="preserve">CC-NOM.2</w:t>
      </w:r>
      <w:r>
        <w:rPr>
          <w:b/>
          <w:bCs/>
          <w:color w:val="1F4E79"/>
          <w:sz w:val="25"/>
          <w:szCs w:val="25"/>
        </w:rPr>
        <w:t xml:space="preserve"> — Le nom ne dit pas autre chose que ce qu'il désigne</w:t>
      </w:r>
      <w:bookmarkEnd w:id="1"/>
    </w:p>
    <w:p>
      <w:pPr>
        <w:spacing w:after="120"/>
      </w:pPr>
      <w:r>
        <w:rPr>
          <w:sz w:val="22"/>
          <w:szCs w:val="22"/>
        </w:rPr>
        <w:t xml:space="preserve">Un nom qui ment est pire qu'un nom vague : il installe une certitude fausse. Veillez à ce que le mot signifie ce qu'il indique, et qu'il indique ce qu'il signifie.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Pair {</w:t>
      </w:r>
    </w:p>
    <w:p>
      <w:pPr>
        <w:shd w:fill="FBEDED" w:val="clear"/>
        <w:spacing w:after="0"/>
        <w:ind w:left="220"/>
      </w:pPr>
      <w:r>
        <w:rPr>
          <w:rFonts w:ascii="Consolas" w:hAnsi="Consolas" w:cs="Consolas"/>
          <w:color w:val="E97132" w:themeColor="accent2"/>
          <w:sz w:val="18"/>
          <w:szCs w:val="18"/>
        </w:rPr>
        <w:t xml:space="preserve">    private Object first, second, third;</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public Pair(Object first, Object second, Object third) { ...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class Triplet {</w:t>
      </w:r>
    </w:p>
    <w:p>
      <w:pPr>
        <w:shd w:fill="EDF5ED" w:val="clear"/>
        <w:spacing w:after="0"/>
        <w:ind w:left="220"/>
      </w:pPr>
      <w:r>
        <w:rPr>
          <w:rFonts w:ascii="Consolas" w:hAnsi="Consolas" w:cs="Consolas"/>
          <w:color w:val="E97132" w:themeColor="accent2"/>
          <w:sz w:val="18"/>
          <w:szCs w:val="18"/>
        </w:rPr>
        <w:t xml:space="preserve">    private Object first, second, third;</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Triplet(Object first, Object second, Object third) { ...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E97132" w:themeColor="accent2"/>
          <w:sz w:val="18"/>
          <w:szCs w:val="18"/>
        </w:rPr>
        <w:t xml:space="preserve">Maj+F6</w:t>
      </w:r>
      <w:r>
        <w:rPr>
          <w:sz w:val="22"/>
          <w:szCs w:val="22"/>
        </w:rPr>
        <w:t xml:space="preserve"> dans IntelliJ renomme partout sans rien casser.</w:t>
      </w:r>
    </w:p>
    <w:p>
      <w:pPr>
        <w:spacing w:after="120"/>
      </w:pPr>
      <w:r>
        <w:rPr>
          <w:sz w:val="22"/>
          <w:szCs w:val="22"/>
        </w:rPr>
        <w:t xml:space="preserve">Même piège avec un nom trop précis : appeler </w:t>
      </w:r>
      <w:r>
        <w:rPr>
          <w:rFonts w:ascii="Consolas" w:hAnsi="Consolas" w:cs="Consolas"/>
          <w:color w:val="E97132" w:themeColor="accent2"/>
          <w:sz w:val="18"/>
          <w:szCs w:val="18"/>
        </w:rPr>
        <w:t xml:space="preserve">listeEtudiants</w:t>
      </w:r>
      <w:r>
        <w:rPr>
          <w:sz w:val="22"/>
          <w:szCs w:val="22"/>
        </w:rPr>
        <w:t xml:space="preserve"> une variable de type </w:t>
      </w:r>
      <w:r>
        <w:rPr>
          <w:rFonts w:ascii="Consolas" w:hAnsi="Consolas" w:cs="Consolas"/>
          <w:color w:val="E97132" w:themeColor="accent2"/>
          <w:sz w:val="18"/>
          <w:szCs w:val="18"/>
        </w:rPr>
        <w:t xml:space="preserve">Set</w:t>
      </w:r>
      <w:r>
        <w:rPr>
          <w:sz w:val="22"/>
          <w:szCs w:val="22"/>
        </w:rPr>
        <w:t xml:space="preserve"> induit en erreur. Préférez etudiants.</w:t>
      </w:r>
    </w:p>
    <w:p>
      <w:pPr>
        <w:pStyle w:val="Heading2"/>
        <w:spacing w:after="120" w:before="300"/>
      </w:pPr>
      <w:bookmarkStart w:name="CC_NOM_3" w:id="1"/>
      <w:r>
        <w:rPr>
          <w:rFonts w:ascii="Consolas" w:hAnsi="Consolas" w:cs="Consolas"/>
          <w:b/>
          <w:bCs/>
          <w:color w:val="E97132" w:themeColor="accent2"/>
          <w:sz w:val="25"/>
          <w:szCs w:val="25"/>
          <w:u w:val="none"/>
        </w:rPr>
        <w:t xml:space="preserve">CC-NOM.3</w:t>
      </w:r>
      <w:r>
        <w:rPr>
          <w:b/>
          <w:bCs/>
          <w:color w:val="1F4E79"/>
          <w:sz w:val="25"/>
          <w:szCs w:val="25"/>
        </w:rPr>
        <w:t xml:space="preserve"> — Le nom se prononce</w:t>
      </w:r>
      <w:bookmarkEnd w:id="1"/>
    </w:p>
    <w:p>
      <w:pPr>
        <w:spacing w:after="120"/>
      </w:pPr>
      <w:r>
        <w:rPr>
          <w:sz w:val="22"/>
          <w:szCs w:val="22"/>
        </w:rPr>
        <w:t xml:space="preserve">Le test est simple : imaginez que vous devez en parler à voix haute à un collègue, au téléphone. Un nom qu'on doit épeler est un nom à changer.</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private int pq_gwta;</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private int getYYYY() {</w:t>
      </w:r>
    </w:p>
    <w:p>
      <w:pPr>
        <w:shd w:fill="FBEDED" w:val="clear"/>
        <w:spacing w:after="0"/>
        <w:ind w:left="220"/>
      </w:pPr>
      <w:r>
        <w:rPr>
          <w:rFonts w:ascii="Consolas" w:hAnsi="Consolas" w:cs="Consolas"/>
          <w:color w:val="E97132" w:themeColor="accent2"/>
          <w:sz w:val="18"/>
          <w:szCs w:val="18"/>
        </w:rPr>
        <w:t xml:space="preserve">    return this.year;</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private int pointsGagnesAuTotal;</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private int getAnnee() {</w:t>
      </w:r>
    </w:p>
    <w:p>
      <w:pPr>
        <w:shd w:fill="EDF5ED" w:val="clear"/>
        <w:spacing w:after="0"/>
        <w:ind w:left="220"/>
      </w:pPr>
      <w:r>
        <w:rPr>
          <w:rFonts w:ascii="Consolas" w:hAnsi="Consolas" w:cs="Consolas"/>
          <w:color w:val="E97132" w:themeColor="accent2"/>
          <w:sz w:val="18"/>
          <w:szCs w:val="18"/>
        </w:rPr>
        <w:t xml:space="preserve">    return this.annee;</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Ce n'est pas un détail de confort : un nom qu'on ne peut pas prononcer ne peut pas être discuté, et un nom qui ne peut pas être discuté ne sera jamais corrigé.</w:t>
      </w:r>
    </w:p>
    <w:p>
      <w:pPr>
        <w:pStyle w:val="Heading2"/>
        <w:spacing w:after="120" w:before="300"/>
      </w:pPr>
      <w:bookmarkStart w:name="CC_NOM_4" w:id="1"/>
      <w:r>
        <w:rPr>
          <w:rFonts w:ascii="Consolas" w:hAnsi="Consolas" w:cs="Consolas"/>
          <w:b/>
          <w:bCs/>
          <w:color w:val="E97132" w:themeColor="accent2"/>
          <w:sz w:val="25"/>
          <w:szCs w:val="25"/>
          <w:u w:val="none"/>
        </w:rPr>
        <w:t xml:space="preserve">CC-NOM.4</w:t>
      </w:r>
      <w:r>
        <w:rPr>
          <w:b/>
          <w:bCs/>
          <w:color w:val="1F4E79"/>
          <w:sz w:val="25"/>
          <w:szCs w:val="25"/>
        </w:rPr>
        <w:t xml:space="preserve"> — Le nom n'encode pas le type</w:t>
      </w:r>
      <w:bookmarkEnd w:id="1"/>
    </w:p>
    <w:p>
      <w:pPr>
        <w:spacing w:after="120"/>
      </w:pPr>
      <w:r>
        <w:rPr>
          <w:sz w:val="22"/>
          <w:szCs w:val="22"/>
        </w:rPr>
        <w:t xml:space="preserve">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private boolean bDanger;</w:t>
      </w:r>
    </w:p>
    <w:p>
      <w:pPr>
        <w:shd w:fill="FBEDED" w:val="clear"/>
        <w:spacing w:after="0"/>
        <w:ind w:left="220"/>
      </w:pPr>
      <w:r>
        <w:rPr>
          <w:rFonts w:ascii="Consolas" w:hAnsi="Consolas" w:cs="Consolas"/>
          <w:color w:val="E97132" w:themeColor="accent2"/>
          <w:sz w:val="18"/>
          <w:szCs w:val="18"/>
        </w:rPr>
        <w:t xml:space="preserve">private int     iValeur;</w:t>
      </w:r>
    </w:p>
    <w:p>
      <w:pPr>
        <w:shd w:fill="FBEDED" w:val="clear"/>
        <w:spacing w:after="140"/>
        <w:ind w:left="220"/>
      </w:pPr>
      <w:r>
        <w:rPr>
          <w:rFonts w:ascii="Consolas" w:hAnsi="Consolas" w:cs="Consolas"/>
          <w:color w:val="E97132" w:themeColor="accent2"/>
          <w:sz w:val="18"/>
          <w:szCs w:val="18"/>
        </w:rPr>
        <w:t xml:space="preserve">private String  strNom;</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private boolean enDanger;</w:t>
      </w:r>
    </w:p>
    <w:p>
      <w:pPr>
        <w:shd w:fill="EDF5ED" w:val="clear"/>
        <w:spacing w:after="0"/>
        <w:ind w:left="220"/>
      </w:pPr>
      <w:r>
        <w:rPr>
          <w:rFonts w:ascii="Consolas" w:hAnsi="Consolas" w:cs="Consolas"/>
          <w:color w:val="E97132" w:themeColor="accent2"/>
          <w:sz w:val="18"/>
          <w:szCs w:val="18"/>
        </w:rPr>
        <w:t xml:space="preserve">private int     valeur;</w:t>
      </w:r>
    </w:p>
    <w:p>
      <w:pPr>
        <w:shd w:fill="EDF5ED" w:val="clear"/>
        <w:spacing w:after="140"/>
        <w:ind w:left="220"/>
      </w:pPr>
      <w:r>
        <w:rPr>
          <w:rFonts w:ascii="Consolas" w:hAnsi="Consolas" w:cs="Consolas"/>
          <w:color w:val="E97132" w:themeColor="accent2"/>
          <w:sz w:val="18"/>
          <w:szCs w:val="18"/>
        </w:rPr>
        <w:t xml:space="preserve">private String  nom;</w:t>
      </w:r>
    </w:p>
    <w:p>
      <w:pPr>
        <w:spacing w:after="120"/>
      </w:pPr>
      <w:r>
        <w:rPr>
          <w:sz w:val="22"/>
          <w:szCs w:val="22"/>
        </w:rPr>
        <w:t xml:space="preserve">Une exception tolérée : le préfixe </w:t>
      </w:r>
      <w:r>
        <w:rPr>
          <w:rFonts w:ascii="Consolas" w:hAnsi="Consolas" w:cs="Consolas"/>
          <w:color w:val="E97132" w:themeColor="accent2"/>
          <w:sz w:val="18"/>
          <w:szCs w:val="18"/>
        </w:rPr>
        <w:t xml:space="preserve">I</w:t>
      </w:r>
      <w:r>
        <w:rPr>
          <w:sz w:val="22"/>
          <w:szCs w:val="22"/>
        </w:rPr>
        <w:t xml:space="preserve"> devant un nom d'interface (</w:t>
      </w:r>
      <w:r>
        <w:rPr>
          <w:rFonts w:ascii="Consolas" w:hAnsi="Consolas" w:cs="Consolas"/>
          <w:color w:val="E97132" w:themeColor="accent2"/>
          <w:sz w:val="18"/>
          <w:szCs w:val="18"/>
        </w:rPr>
        <w:t xml:space="preserve">IForme</w:t>
      </w:r>
      <w:r>
        <w:rPr>
          <w:sz w:val="22"/>
          <w:szCs w:val="22"/>
        </w:rPr>
        <w:t xml:space="preserve">). C'est une habitude venue du monde .NET, encore répandue, et elle a le mérite de distinguer l'interface de son implémentation. Vous la rencontrerez ; en Java, la convention majoritaire est de ne pas l'employer.</w:t>
      </w:r>
    </w:p>
    <w:p>
      <w:pPr>
        <w:pStyle w:val="Heading2"/>
        <w:spacing w:after="120" w:before="300"/>
      </w:pPr>
      <w:bookmarkStart w:name="CC_NOM_5" w:id="1"/>
      <w:r>
        <w:rPr>
          <w:rFonts w:ascii="Consolas" w:hAnsi="Consolas" w:cs="Consolas"/>
          <w:b/>
          <w:bCs/>
          <w:color w:val="E97132" w:themeColor="accent2"/>
          <w:sz w:val="25"/>
          <w:szCs w:val="25"/>
          <w:u w:val="none"/>
        </w:rPr>
        <w:t xml:space="preserve">CC-NOM.5</w:t>
      </w:r>
      <w:r>
        <w:rPr>
          <w:b/>
          <w:bCs/>
          <w:color w:val="1F4E79"/>
          <w:sz w:val="25"/>
          <w:szCs w:val="25"/>
        </w:rPr>
        <w:t xml:space="preserve"> — Noms pour les choses, verbes pour les actions, prédicats pour les booléens</w:t>
      </w:r>
      <w:bookmarkEnd w:id="1"/>
    </w:p>
    <w:p>
      <w:pPr>
        <w:spacing w:after="120"/>
      </w:pPr>
      <w:r>
        <w:rPr>
          <w:sz w:val="22"/>
          <w:szCs w:val="22"/>
        </w:rPr>
        <w:t xml:space="preserve">Un code bien nommé se lit comme une phrase. Cela suppose de respecter la nature grammaticale de ce qu'on nomme.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Ce qu'on nomme</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classe</w:t>
            </w:r>
          </w:p>
        </w:tc>
        <w:tc>
          <w:tcPr>
            <w:tcW w:type="dxa" w:w="7660"/>
            <w:tcMar>
              <w:top w:type="dxa" w:w="50"/>
              <w:left w:type="dxa" w:w="100"/>
              <w:bottom w:type="dxa" w:w="50"/>
              <w:right w:type="dxa" w:w="100"/>
            </w:tcMar>
          </w:tcPr>
          <w:p>
            <w:pPr>
              <w:spacing w:after="0"/>
            </w:pPr>
            <w:r>
              <w:rPr>
                <w:sz w:val="20"/>
                <w:szCs w:val="20"/>
              </w:rPr>
              <w:t xml:space="preserve">un nom : Compte, </w:t>
            </w:r>
            <w:r>
              <w:rPr>
                <w:rFonts w:ascii="Consolas" w:hAnsi="Consolas" w:cs="Consolas"/>
                <w:color w:val="E97132" w:themeColor="accent2"/>
                <w:sz w:val="18"/>
                <w:szCs w:val="18"/>
              </w:rPr>
              <w:t xml:space="preserve">CompteEpargne</w:t>
            </w:r>
            <w:r>
              <w:rPr>
                <w:sz w:val="20"/>
                <w:szCs w:val="20"/>
              </w:rPr>
              <w:t xml:space="preserve">, </w:t>
            </w:r>
            <w:r>
              <w:rPr>
                <w:rFonts w:ascii="Consolas" w:hAnsi="Consolas" w:cs="Consolas"/>
                <w:color w:val="E97132" w:themeColor="accent2"/>
                <w:sz w:val="18"/>
                <w:szCs w:val="18"/>
              </w:rPr>
              <w:t xml:space="preserve">MessageParser</w:t>
            </w:r>
            <w:r>
              <w:rPr>
                <w:sz w:val="20"/>
                <w:szCs w:val="20"/>
              </w:rPr>
              <w:t xml:space="preserve">, </w:t>
            </w:r>
            <w:r>
              <w:rPr>
                <w:rFonts w:ascii="Consolas" w:hAnsi="Consolas" w:cs="Consolas"/>
                <w:color w:val="E97132" w:themeColor="accent2"/>
                <w:sz w:val="18"/>
                <w:szCs w:val="18"/>
              </w:rPr>
              <w:t xml:space="preserve">DocumentArchiver</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variable</w:t>
            </w:r>
          </w:p>
        </w:tc>
        <w:tc>
          <w:tcPr>
            <w:tcW w:type="dxa" w:w="7660"/>
            <w:tcMar>
              <w:top w:type="dxa" w:w="50"/>
              <w:left w:type="dxa" w:w="100"/>
              <w:bottom w:type="dxa" w:w="50"/>
              <w:right w:type="dxa" w:w="100"/>
            </w:tcMar>
          </w:tcPr>
          <w:p>
            <w:pPr>
              <w:spacing w:after="0"/>
            </w:pPr>
            <w:r>
              <w:rPr>
                <w:sz w:val="20"/>
                <w:szCs w:val="20"/>
              </w:rPr>
              <w:t xml:space="preserve">un nom : solde, </w:t>
            </w:r>
            <w:r>
              <w:rPr>
                <w:rFonts w:ascii="Consolas" w:hAnsi="Consolas" w:cs="Consolas"/>
                <w:color w:val="E97132" w:themeColor="accent2"/>
                <w:sz w:val="18"/>
                <w:szCs w:val="18"/>
              </w:rPr>
              <w:t xml:space="preserve">joueurCourant</w:t>
            </w:r>
            <w:r>
              <w:rPr>
                <w:sz w:val="20"/>
                <w:szCs w:val="20"/>
              </w:rPr>
              <w:t xml:space="preserve">, </w:t>
            </w:r>
            <w:r>
              <w:rPr>
                <w:rFonts w:ascii="Consolas" w:hAnsi="Consolas" w:cs="Consolas"/>
                <w:color w:val="E97132" w:themeColor="accent2"/>
                <w:sz w:val="18"/>
                <w:szCs w:val="18"/>
              </w:rPr>
              <w:t xml:space="preserve">listeDeCartes</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méthode</w:t>
            </w:r>
          </w:p>
        </w:tc>
        <w:tc>
          <w:tcPr>
            <w:tcW w:type="dxa" w:w="7660"/>
            <w:tcMar>
              <w:top w:type="dxa" w:w="50"/>
              <w:left w:type="dxa" w:w="100"/>
              <w:bottom w:type="dxa" w:w="50"/>
              <w:right w:type="dxa" w:w="100"/>
            </w:tcMar>
          </w:tcPr>
          <w:p>
            <w:pPr>
              <w:spacing w:after="0"/>
            </w:pPr>
            <w:r>
              <w:rPr>
                <w:sz w:val="20"/>
                <w:szCs w:val="20"/>
              </w:rPr>
              <w:t xml:space="preserve">un verbe : regrouper, imprimer, envoyer, identifier, creer</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booléen</w:t>
            </w:r>
          </w:p>
        </w:tc>
        <w:tc>
          <w:tcPr>
            <w:tcW w:type="dxa" w:w="7660"/>
            <w:tcMar>
              <w:top w:type="dxa" w:w="50"/>
              <w:left w:type="dxa" w:w="100"/>
              <w:bottom w:type="dxa" w:w="50"/>
              <w:right w:type="dxa" w:w="100"/>
            </w:tcMar>
          </w:tcPr>
          <w:p>
            <w:pPr>
              <w:spacing w:after="0"/>
            </w:pPr>
            <w:r>
              <w:rPr>
                <w:sz w:val="20"/>
                <w:szCs w:val="20"/>
              </w:rPr>
              <w:t xml:space="preserve">un prédicat, qui se lit après un </w:t>
            </w:r>
            <w:r>
              <w:rPr>
                <w:rFonts w:ascii="Consolas" w:hAnsi="Consolas" w:cs="Consolas"/>
                <w:color w:val="E97132" w:themeColor="accent2"/>
                <w:sz w:val="18"/>
                <w:szCs w:val="18"/>
              </w:rPr>
              <w:t xml:space="preserve">if</w:t>
            </w:r>
            <w:r>
              <w:rPr>
                <w:sz w:val="20"/>
                <w:szCs w:val="20"/>
              </w:rPr>
              <w:t xml:space="preserve"> : </w:t>
            </w:r>
            <w:r>
              <w:rPr>
                <w:rFonts w:ascii="Consolas" w:hAnsi="Consolas" w:cs="Consolas"/>
                <w:color w:val="E97132" w:themeColor="accent2"/>
                <w:sz w:val="18"/>
                <w:szCs w:val="18"/>
              </w:rPr>
              <w:t xml:space="preserve">estActif</w:t>
            </w:r>
            <w:r>
              <w:rPr>
                <w:sz w:val="20"/>
                <w:szCs w:val="20"/>
              </w:rPr>
              <w:t xml:space="preserve">, </w:t>
            </w:r>
            <w:r>
              <w:rPr>
                <w:rFonts w:ascii="Consolas" w:hAnsi="Consolas" w:cs="Consolas"/>
                <w:color w:val="E97132" w:themeColor="accent2"/>
                <w:sz w:val="18"/>
                <w:szCs w:val="18"/>
              </w:rPr>
              <w:t xml:space="preserve">isClosed</w:t>
            </w:r>
            <w:r>
              <w:rPr>
                <w:sz w:val="20"/>
                <w:szCs w:val="20"/>
              </w:rPr>
              <w:t xml:space="preserve">, </w:t>
            </w:r>
            <w:r>
              <w:rPr>
                <w:rFonts w:ascii="Consolas" w:hAnsi="Consolas" w:cs="Consolas"/>
                <w:color w:val="E97132" w:themeColor="accent2"/>
                <w:sz w:val="18"/>
                <w:szCs w:val="18"/>
              </w:rPr>
              <w:t xml:space="preserve">estVide</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enum</w:t>
            </w:r>
          </w:p>
        </w:tc>
        <w:tc>
          <w:tcPr>
            <w:tcW w:type="dxa" w:w="7660"/>
            <w:tcMar>
              <w:top w:type="dxa" w:w="50"/>
              <w:left w:type="dxa" w:w="100"/>
              <w:bottom w:type="dxa" w:w="50"/>
              <w:right w:type="dxa" w:w="100"/>
            </w:tcMar>
          </w:tcPr>
          <w:p>
            <w:pPr>
              <w:spacing w:after="0"/>
            </w:pPr>
            <w:r>
              <w:rPr>
                <w:sz w:val="20"/>
                <w:szCs w:val="20"/>
              </w:rPr>
              <w:t xml:space="preserve">souvent un adjectif ou un état : TODO, BUSY, DONE, SMALL, LARGE</w:t>
            </w:r>
          </w:p>
        </w:tc>
      </w:tr>
    </w:tbl>
    <w:p>
      <w:pPr>
        <w:spacing w:after="60"/>
      </w:pPr>
      <w:r>
        <w:rPr>
          <w:sz w:val="22"/>
          <w:szCs w:val="22"/>
        </w:rPr>
        <w:t xml:space="preserve">Le résultat se lit à voix haute sans effort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if (panier.estVide())</w:t>
      </w:r>
    </w:p>
    <w:p>
      <w:pPr>
        <w:shd w:fill="EDF5ED" w:val="clear"/>
        <w:spacing w:after="0"/>
        <w:ind w:left="220"/>
      </w:pPr>
      <w:r>
        <w:rPr>
          <w:rFonts w:ascii="Consolas" w:hAnsi="Consolas" w:cs="Consolas"/>
          <w:color w:val="E97132" w:themeColor="accent2"/>
          <w:sz w:val="18"/>
          <w:szCs w:val="18"/>
        </w:rPr>
        <w:t xml:space="preserve">    afficherMessageDeBienvenue();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(paiement.estPossible())</w:t>
      </w:r>
    </w:p>
    <w:p>
      <w:pPr>
        <w:shd w:fill="EDF5ED" w:val="clear"/>
        <w:spacing w:after="0"/>
        <w:ind w:left="220"/>
      </w:pPr>
      <w:r>
        <w:rPr>
          <w:rFonts w:ascii="Consolas" w:hAnsi="Consolas" w:cs="Consolas"/>
          <w:color w:val="E97132" w:themeColor="accent2"/>
          <w:sz w:val="18"/>
          <w:szCs w:val="18"/>
        </w:rPr>
        <w:t xml:space="preserve">    enregistrerPaiement(paiement);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(etudiant.getPoints(cours).estCodeEchec())</w:t>
      </w:r>
    </w:p>
    <w:p>
      <w:pPr>
        <w:shd w:fill="EDF5ED" w:val="clear"/>
        <w:spacing w:after="140"/>
        <w:ind w:left="220"/>
      </w:pPr>
      <w:r>
        <w:rPr>
          <w:rFonts w:ascii="Consolas" w:hAnsi="Consolas" w:cs="Consolas"/>
          <w:color w:val="E97132" w:themeColor="accent2"/>
          <w:sz w:val="18"/>
          <w:szCs w:val="18"/>
        </w:rPr>
        <w:t xml:space="preserve">    etudiant.recommence(cours);</w:t>
      </w:r>
    </w:p>
    <w:p>
      <w:pPr>
        <w:pStyle w:val="Heading2"/>
        <w:spacing w:after="120" w:before="300"/>
      </w:pPr>
      <w:bookmarkStart w:name="CC_NOM_6" w:id="1"/>
      <w:r>
        <w:rPr>
          <w:rFonts w:ascii="Consolas" w:hAnsi="Consolas" w:cs="Consolas"/>
          <w:b/>
          <w:bCs/>
          <w:color w:val="E97132" w:themeColor="accent2"/>
          <w:sz w:val="25"/>
          <w:szCs w:val="25"/>
          <w:u w:val="none"/>
        </w:rPr>
        <w:t xml:space="preserve">CC-NOM.6</w:t>
      </w:r>
      <w:r>
        <w:rPr>
          <w:b/>
          <w:bCs/>
          <w:color w:val="1F4E79"/>
          <w:sz w:val="25"/>
          <w:szCs w:val="25"/>
        </w:rPr>
        <w:t xml:space="preserve"> — La longueur du nom suit la portée</w:t>
      </w:r>
      <w:bookmarkEnd w:id="1"/>
    </w:p>
    <w:p>
      <w:pPr>
        <w:spacing w:after="120"/>
      </w:pPr>
      <w:r>
        <w:rPr>
          <w:sz w:val="22"/>
          <w:szCs w:val="22"/>
        </w:rPr>
        <w:t xml:space="preserve">Pour une variable, plus la portée est large, plus le nom doit être explicite. Un compteur de boucle utilisé sur trois lignes peut s'appeler i ; une variable déclarée en début de méthode et relue trente lignes plus bas ne le peut pas.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Tracker tr = new Tracker();</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 trente lignes de code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for (int i = 0; i &lt; 10; i++) {</w:t>
      </w:r>
    </w:p>
    <w:p>
      <w:pPr>
        <w:shd w:fill="FBEDED" w:val="clear"/>
        <w:spacing w:after="0"/>
        <w:ind w:left="220"/>
      </w:pPr>
      <w:r>
        <w:rPr>
          <w:rFonts w:ascii="Consolas" w:hAnsi="Consolas" w:cs="Consolas"/>
          <w:color w:val="E97132" w:themeColor="accent2"/>
          <w:sz w:val="18"/>
          <w:szCs w:val="18"/>
        </w:rPr>
        <w:t xml:space="preserve">    Message m = new Message();</w:t>
      </w:r>
    </w:p>
    <w:p>
      <w:pPr>
        <w:shd w:fill="FBEDED" w:val="clear"/>
        <w:spacing w:after="0"/>
        <w:ind w:left="220"/>
      </w:pPr>
      <w:r>
        <w:rPr>
          <w:rFonts w:ascii="Consolas" w:hAnsi="Consolas" w:cs="Consolas"/>
          <w:color w:val="E97132" w:themeColor="accent2"/>
          <w:sz w:val="18"/>
          <w:szCs w:val="18"/>
        </w:rPr>
        <w:t xml:space="preserve">    m.setSujet(tr.getNom());</w:t>
      </w:r>
    </w:p>
    <w:p>
      <w:pPr>
        <w:shd w:fill="FBEDED" w:val="clear"/>
        <w:spacing w:after="0"/>
        <w:ind w:left="220"/>
      </w:pPr>
      <w:r>
        <w:rPr>
          <w:rFonts w:ascii="Consolas" w:hAnsi="Consolas" w:cs="Consolas"/>
          <w:color w:val="E97132" w:themeColor="accent2"/>
          <w:sz w:val="18"/>
          <w:szCs w:val="18"/>
        </w:rPr>
        <w:t xml:space="preserve">    m.envoyer();</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Tracker tracker = new Tracker();</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 trente lignes de code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for (int i = 0; i &lt; 10; i++) {</w:t>
      </w:r>
    </w:p>
    <w:p>
      <w:pPr>
        <w:shd w:fill="EDF5ED" w:val="clear"/>
        <w:spacing w:after="0"/>
        <w:ind w:left="220"/>
      </w:pPr>
      <w:r>
        <w:rPr>
          <w:rFonts w:ascii="Consolas" w:hAnsi="Consolas" w:cs="Consolas"/>
          <w:color w:val="E97132" w:themeColor="accent2"/>
          <w:sz w:val="18"/>
          <w:szCs w:val="18"/>
        </w:rPr>
        <w:t xml:space="preserve">    Message message = new Message();</w:t>
      </w:r>
    </w:p>
    <w:p>
      <w:pPr>
        <w:shd w:fill="EDF5ED" w:val="clear"/>
        <w:spacing w:after="0"/>
        <w:ind w:left="220"/>
      </w:pPr>
      <w:r>
        <w:rPr>
          <w:rFonts w:ascii="Consolas" w:hAnsi="Consolas" w:cs="Consolas"/>
          <w:color w:val="E97132" w:themeColor="accent2"/>
          <w:sz w:val="18"/>
          <w:szCs w:val="18"/>
        </w:rPr>
        <w:t xml:space="preserve">    message.setSujet(tracker.getNom());</w:t>
      </w:r>
    </w:p>
    <w:p>
      <w:pPr>
        <w:shd w:fill="EDF5ED" w:val="clear"/>
        <w:spacing w:after="0"/>
        <w:ind w:left="220"/>
      </w:pPr>
      <w:r>
        <w:rPr>
          <w:rFonts w:ascii="Consolas" w:hAnsi="Consolas" w:cs="Consolas"/>
          <w:color w:val="E97132" w:themeColor="accent2"/>
          <w:sz w:val="18"/>
          <w:szCs w:val="18"/>
        </w:rPr>
        <w:t xml:space="preserve">    message.envoyer();</w:t>
      </w:r>
    </w:p>
    <w:p>
      <w:pPr>
        <w:shd w:fill="EDF5ED" w:val="clear"/>
        <w:spacing w:after="140"/>
        <w:ind w:left="220"/>
      </w:pPr>
      <w:r>
        <w:rPr>
          <w:rFonts w:ascii="Consolas" w:hAnsi="Consolas" w:cs="Consolas"/>
          <w:color w:val="E97132" w:themeColor="accent2"/>
          <w:sz w:val="18"/>
          <w:szCs w:val="18"/>
        </w:rPr>
        <w:t xml:space="preserve">}</w:t>
      </w:r>
    </w:p>
    <w:p>
      <w:pPr>
        <w:spacing w:after="120"/>
      </w:pPr>
      <w:r>
        <w:rPr>
          <w:b/>
          <w:bCs/>
          <w:sz w:val="22"/>
          <w:szCs w:val="22"/>
        </w:rPr>
        <w:t xml:space="preserve">Pour les méthodes et les classes, la règle s'inverse. </w:t>
      </w:r>
      <w:r>
        <w:rPr>
          <w:sz w:val="22"/>
          <w:szCs w:val="22"/>
        </w:rPr>
        <w:t xml:space="preserve">Ce qui est public et largement utilisé porte un nom court ; ce qui est privé et sert à un seul endroit porte un nom long et descriptif.</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agir() {</w:t>
      </w:r>
    </w:p>
    <w:p>
      <w:pPr>
        <w:shd w:fill="EDF5ED" w:val="clear"/>
        <w:spacing w:after="0"/>
        <w:ind w:left="220"/>
      </w:pPr>
      <w:r>
        <w:rPr>
          <w:rFonts w:ascii="Consolas" w:hAnsi="Consolas" w:cs="Consolas"/>
          <w:color w:val="E97132" w:themeColor="accent2"/>
          <w:sz w:val="18"/>
          <w:szCs w:val="18"/>
        </w:rPr>
        <w:t xml:space="preserve">    tournerDUnAngleAleatoire();</w:t>
      </w:r>
    </w:p>
    <w:p>
      <w:pPr>
        <w:shd w:fill="EDF5ED" w:val="clear"/>
        <w:spacing w:after="0"/>
        <w:ind w:left="220"/>
      </w:pPr>
      <w:r>
        <w:rPr>
          <w:rFonts w:ascii="Consolas" w:hAnsi="Consolas" w:cs="Consolas"/>
          <w:color w:val="E97132" w:themeColor="accent2"/>
          <w:sz w:val="18"/>
          <w:szCs w:val="18"/>
        </w:rPr>
        <w:t xml:space="preserve">    chercherUnVerDeTerre();</w:t>
      </w:r>
    </w:p>
    <w:p>
      <w:pPr>
        <w:shd w:fill="EDF5ED" w:val="clear"/>
        <w:spacing w:after="140"/>
        <w:ind w:left="220"/>
      </w:pPr>
      <w:r>
        <w:rPr>
          <w:rFonts w:ascii="Consolas" w:hAnsi="Consolas" w:cs="Consolas"/>
          <w:color w:val="E97132" w:themeColor="accent2"/>
          <w:sz w:val="18"/>
          <w:szCs w:val="18"/>
        </w:rPr>
        <w:t xml:space="preserve">}</w:t>
      </w:r>
    </w:p>
    <w:p>
      <w:pPr>
        <w:pStyle w:val="Heading2"/>
        <w:spacing w:after="120" w:before="300"/>
      </w:pPr>
      <w:bookmarkStart w:name="CC_NOM_7" w:id="1"/>
      <w:r>
        <w:rPr>
          <w:rFonts w:ascii="Consolas" w:hAnsi="Consolas" w:cs="Consolas"/>
          <w:b/>
          <w:bCs/>
          <w:color w:val="E97132" w:themeColor="accent2"/>
          <w:sz w:val="25"/>
          <w:szCs w:val="25"/>
          <w:u w:val="none"/>
        </w:rPr>
        <w:t xml:space="preserve">CC-NOM.7</w:t>
      </w:r>
      <w:r>
        <w:rPr>
          <w:b/>
          <w:bCs/>
          <w:color w:val="1F4E79"/>
          <w:sz w:val="25"/>
          <w:szCs w:val="25"/>
        </w:rPr>
        <w:t xml:space="preserve"> — Pas de nombre magique : nommez-le</w:t>
      </w:r>
      <w:bookmarkEnd w:id="1"/>
    </w:p>
    <w:p>
      <w:pPr>
        <w:spacing w:after="120"/>
      </w:pPr>
      <w:r>
        <w:rPr>
          <w:sz w:val="22"/>
          <w:szCs w:val="22"/>
        </w:rPr>
        <w:t xml:space="preserve">Un nombre écrit en dur au milieu du code ne dit ni d'où il vient ni ce qu'il représente. Le lecteur doit le deviner, et celui qui devra le changer devra d'abord tous les retrouver.</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if (joueur.getPoints() &gt; 10) {</w:t>
      </w:r>
    </w:p>
    <w:p>
      <w:pPr>
        <w:shd w:fill="FBEDED" w:val="clear"/>
        <w:spacing w:after="0"/>
        <w:ind w:left="220"/>
      </w:pPr>
      <w:r>
        <w:rPr>
          <w:rFonts w:ascii="Consolas" w:hAnsi="Consolas" w:cs="Consolas"/>
          <w:color w:val="E97132" w:themeColor="accent2"/>
          <w:sz w:val="18"/>
          <w:szCs w:val="18"/>
        </w:rPr>
        <w:t xml:space="preserve">    joueur.promouvoir();</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double total = montant * 1.21;</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private static final int    POINTS_POUR_PROMOTION = 10;</w:t>
      </w:r>
    </w:p>
    <w:p>
      <w:pPr>
        <w:shd w:fill="EDF5ED" w:val="clear"/>
        <w:spacing w:after="0"/>
        <w:ind w:left="220"/>
      </w:pPr>
      <w:r>
        <w:rPr>
          <w:rFonts w:ascii="Consolas" w:hAnsi="Consolas" w:cs="Consolas"/>
          <w:color w:val="E97132" w:themeColor="accent2"/>
          <w:sz w:val="18"/>
          <w:szCs w:val="18"/>
        </w:rPr>
        <w:t xml:space="preserve">private static final double TAUX_TVA_STANDARD     = 1.21;</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(joueur.getPoints() &gt; POINTS_POUR_PROMOTION) {</w:t>
      </w:r>
    </w:p>
    <w:p>
      <w:pPr>
        <w:shd w:fill="EDF5ED" w:val="clear"/>
        <w:spacing w:after="0"/>
        <w:ind w:left="220"/>
      </w:pPr>
      <w:r>
        <w:rPr>
          <w:rFonts w:ascii="Consolas" w:hAnsi="Consolas" w:cs="Consolas"/>
          <w:color w:val="E97132" w:themeColor="accent2"/>
          <w:sz w:val="18"/>
          <w:szCs w:val="18"/>
        </w:rPr>
        <w:t xml:space="preserve">    joueur.promouvoir();</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double total = montant * TAUX_TVA_STANDARD;</w:t>
      </w:r>
    </w:p>
    <w:p>
      <w:pPr>
        <w:spacing w:after="120"/>
      </w:pPr>
      <w:r>
        <w:rPr>
          <w:sz w:val="22"/>
          <w:szCs w:val="22"/>
        </w:rPr>
        <w:t xml:space="preserve">La constante fait deux choses à la fois : elle explique le nombre, et elle le rassemble en un seul endroit. Le jour où le taux de TVA change, il y a une ligne à modifier, pas une chasse à mener dans tout le projet.</w:t>
      </w:r>
    </w:p>
    <w:p>
      <w:pPr>
        <w:spacing w:after="120"/>
      </w:pPr>
      <w:r>
        <w:rPr>
          <w:b/>
          <w:bCs/>
          <w:sz w:val="22"/>
          <w:szCs w:val="22"/>
        </w:rPr>
        <w:t xml:space="preserve">Tous les nombres ne sont pas magiques. </w:t>
      </w:r>
      <w:r>
        <w:rPr>
          <w:sz w:val="22"/>
          <w:szCs w:val="22"/>
        </w:rPr>
        <w:t xml:space="preserve">Le critère n'est pas la valeur, c'est ce qu'elle encode. Un nombre qui traduit une </w:t>
      </w:r>
      <w:r>
        <w:rPr>
          <w:sz w:val="22"/>
          <w:szCs w:val="22"/>
        </w:rPr>
        <w:t xml:space="preserve">décision — un seuil, un taux, une limite — pourrait changer un jour, et il mérite un nom. </w:t>
      </w:r>
      <w:r>
        <w:rPr>
          <w:sz w:val="22"/>
          <w:szCs w:val="22"/>
        </w:rPr>
        <w:t xml:space="preserve">Un nombre qui appartient à la mécanique du code ne changera jamais et se passe très bien </w:t>
      </w:r>
      <w:r>
        <w:rPr>
          <w:sz w:val="22"/>
          <w:szCs w:val="22"/>
        </w:rPr>
        <w:t xml:space="preserve">du sien.</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for (int i = 0; i &lt; joueurs.size(); i++)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if (joueurs.size() &gt; 4)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 la boucle ne change pas : le 0 et le i++ sont la mecanique du parcours</w:t>
      </w:r>
    </w:p>
    <w:p>
      <w:pPr>
        <w:shd w:fill="EDF5ED" w:val="clear"/>
        <w:spacing w:after="0"/>
        <w:ind w:left="220"/>
      </w:pPr>
      <w:r>
        <w:rPr>
          <w:rFonts w:ascii="Consolas" w:hAnsi="Consolas" w:cs="Consolas"/>
          <w:color w:val="E97132" w:themeColor="accent2"/>
          <w:sz w:val="18"/>
          <w:szCs w:val="18"/>
        </w:rPr>
        <w:t xml:space="preserve">for (int i = 0; i &lt; joueurs.size(); i++)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seul le 4 disparait : lui seul encodait une decision</w:t>
      </w:r>
    </w:p>
    <w:p>
      <w:pPr>
        <w:shd w:fill="EDF5ED" w:val="clear"/>
        <w:spacing w:after="0"/>
        <w:ind w:left="220"/>
      </w:pPr>
      <w:r>
        <w:rPr>
          <w:rFonts w:ascii="Consolas" w:hAnsi="Consolas" w:cs="Consolas"/>
          <w:color w:val="E97132" w:themeColor="accent2"/>
          <w:sz w:val="18"/>
          <w:szCs w:val="18"/>
        </w:rPr>
        <w:t xml:space="preserve">if (joueurs.size() &gt; SEUIL_GRAND_GROUPE)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Comparez les deux blocs : la boucle est identique. Ce n'est pas un oubli — c'est la démonstration que ses nombres n'avaient rien à se reprocher. Un seul des trois méritait un nom.</w:t>
      </w:r>
    </w:p>
    <w:p>
      <w:pPr>
        <w:spacing w:after="120"/>
      </w:pPr>
      <w:r>
        <w:rPr>
          <w:sz w:val="22"/>
          <w:szCs w:val="22"/>
        </w:rPr>
        <w:t xml:space="preserve">Le test à s'appliquer : si quelqu'un vous demandait pourquoi ce nombre-là plutôt qu'un </w:t>
      </w:r>
      <w:r>
        <w:rPr>
          <w:sz w:val="22"/>
          <w:szCs w:val="22"/>
        </w:rPr>
        <w:t xml:space="preserve">autre, auriez-vous quelque chose à répondre ? Si oui, la réponse est le nom de la constante.</w:t>
      </w:r>
    </w:p>
    <w:p>
      <w:pPr>
        <w:spacing w:after="120"/>
      </w:pPr>
      <w:r>
        <w:rPr>
          <w:sz w:val="22"/>
          <w:szCs w:val="22"/>
        </w:rPr>
        <w:t xml:space="preserve">Le problème n'est d'ailleurs pas propre aux nombres. Une chaîne de caractères recopiée à plusieurs endroits pose exactement la même difficulté, et une faute de frappe y passe inaperçue — le compilateur ne vérifie pas le contenu d'un littéral.</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if (utilisateur.getRole().equals("ADMIN")) { ...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if (autre.getRole().equals("ADMLN")) { ... }      // qui verra la faute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private static final String ROLE_ADMIN = "ADMIN";</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(utilisateur.getRole().equals(ROLE_ADMIN)) { ...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if (autre.getRole().equals(ROLE_ADMLN)) { ... }   // ne compile pas</w:t>
      </w:r>
    </w:p>
    <w:p>
      <w:pPr>
        <w:pStyle w:val="Heading2"/>
        <w:spacing w:after="120" w:before="300"/>
      </w:pPr>
      <w:bookmarkStart w:name="CC_NOM_8" w:id="1"/>
      <w:r>
        <w:rPr>
          <w:rFonts w:ascii="Consolas" w:hAnsi="Consolas" w:cs="Consolas"/>
          <w:b/>
          <w:bCs/>
          <w:color w:val="E97132" w:themeColor="accent2"/>
          <w:sz w:val="25"/>
          <w:szCs w:val="25"/>
          <w:u w:val="none"/>
        </w:rPr>
        <w:t xml:space="preserve">CC-NOM.8</w:t>
      </w:r>
      <w:r>
        <w:rPr>
          <w:b/>
          <w:bCs/>
          <w:color w:val="1F4E79"/>
          <w:sz w:val="25"/>
          <w:szCs w:val="25"/>
        </w:rPr>
        <w:t xml:space="preserve"> — Déclarez une variable près de l'endroit où elle sert</w:t>
      </w:r>
      <w:bookmarkEnd w:id="1"/>
    </w:p>
    <w:p>
      <w:pPr>
        <w:spacing w:after="120"/>
      </w:pPr>
      <w:r>
        <w:rPr>
          <w:sz w:val="22"/>
          <w:szCs w:val="22"/>
        </w:rPr>
        <w:t xml:space="preserve">Grouper toutes les déclarations en tête de méthode est une habitude héritée de langages qui l'imposaient. En Java, elle oblige le lecteur à faire des allers-retours et élargit inutilement la portée de chaque variable.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void distribuer(List&lt;Joueur&gt; joueurs) {</w:t>
      </w:r>
    </w:p>
    <w:p>
      <w:pPr>
        <w:shd w:fill="FBEDED" w:val="clear"/>
        <w:spacing w:after="0"/>
        <w:ind w:left="220"/>
      </w:pPr>
      <w:r>
        <w:rPr>
          <w:rFonts w:ascii="Consolas" w:hAnsi="Consolas" w:cs="Consolas"/>
          <w:color w:val="E97132" w:themeColor="accent2"/>
          <w:sz w:val="18"/>
          <w:szCs w:val="18"/>
        </w:rPr>
        <w:t xml:space="preserve">    Carte carte;</w:t>
      </w:r>
    </w:p>
    <w:p>
      <w:pPr>
        <w:shd w:fill="FBEDED" w:val="clear"/>
        <w:spacing w:after="0"/>
        <w:ind w:left="220"/>
      </w:pPr>
      <w:r>
        <w:rPr>
          <w:rFonts w:ascii="Consolas" w:hAnsi="Consolas" w:cs="Consolas"/>
          <w:color w:val="E97132" w:themeColor="accent2"/>
          <w:sz w:val="18"/>
          <w:szCs w:val="18"/>
        </w:rPr>
        <w:t xml:space="preserve">    int i;</w:t>
      </w:r>
    </w:p>
    <w:p>
      <w:pPr>
        <w:shd w:fill="FBEDED" w:val="clear"/>
        <w:spacing w:after="0"/>
        <w:ind w:left="220"/>
      </w:pPr>
      <w:r>
        <w:rPr>
          <w:rFonts w:ascii="Consolas" w:hAnsi="Consolas" w:cs="Consolas"/>
          <w:color w:val="E97132" w:themeColor="accent2"/>
          <w:sz w:val="18"/>
          <w:szCs w:val="18"/>
        </w:rPr>
        <w:t xml:space="preserve">    Joueur joueur;</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Collections.shuffle(paquet);</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for (i = 0; i &lt; joueurs.size(); i++) {</w:t>
      </w:r>
    </w:p>
    <w:p>
      <w:pPr>
        <w:shd w:fill="FBEDED" w:val="clear"/>
        <w:spacing w:after="0"/>
        <w:ind w:left="220"/>
      </w:pPr>
      <w:r>
        <w:rPr>
          <w:rFonts w:ascii="Consolas" w:hAnsi="Consolas" w:cs="Consolas"/>
          <w:color w:val="E97132" w:themeColor="accent2"/>
          <w:sz w:val="18"/>
          <w:szCs w:val="18"/>
        </w:rPr>
        <w:t xml:space="preserve">        joueur = joueurs.get(i);</w:t>
      </w:r>
    </w:p>
    <w:p>
      <w:pPr>
        <w:shd w:fill="FBEDED" w:val="clear"/>
        <w:spacing w:after="0"/>
        <w:ind w:left="220"/>
      </w:pPr>
      <w:r>
        <w:rPr>
          <w:rFonts w:ascii="Consolas" w:hAnsi="Consolas" w:cs="Consolas"/>
          <w:color w:val="E97132" w:themeColor="accent2"/>
          <w:sz w:val="18"/>
          <w:szCs w:val="18"/>
        </w:rPr>
        <w:t xml:space="preserve">        carte = paquet.remove(0);</w:t>
      </w:r>
    </w:p>
    <w:p>
      <w:pPr>
        <w:shd w:fill="FBEDED" w:val="clear"/>
        <w:spacing w:after="0"/>
        <w:ind w:left="220"/>
      </w:pPr>
      <w:r>
        <w:rPr>
          <w:rFonts w:ascii="Consolas" w:hAnsi="Consolas" w:cs="Consolas"/>
          <w:color w:val="E97132" w:themeColor="accent2"/>
          <w:sz w:val="18"/>
          <w:szCs w:val="18"/>
        </w:rPr>
        <w:t xml:space="preserve">        joueur.recevoir(carte);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distribuer(List&lt;Joueur&gt; joueurs) {</w:t>
      </w:r>
    </w:p>
    <w:p>
      <w:pPr>
        <w:shd w:fill="EDF5ED" w:val="clear"/>
        <w:spacing w:after="0"/>
        <w:ind w:left="220"/>
      </w:pPr>
      <w:r>
        <w:rPr>
          <w:rFonts w:ascii="Consolas" w:hAnsi="Consolas" w:cs="Consolas"/>
          <w:color w:val="E97132" w:themeColor="accent2"/>
          <w:sz w:val="18"/>
          <w:szCs w:val="18"/>
        </w:rPr>
        <w:t xml:space="preserve">    Collections.shuffle(paquet);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for (Joueur joueur : joueurs) {</w:t>
      </w:r>
    </w:p>
    <w:p>
      <w:pPr>
        <w:shd w:fill="EDF5ED" w:val="clear"/>
        <w:spacing w:after="0"/>
        <w:ind w:left="220"/>
      </w:pPr>
      <w:r>
        <w:rPr>
          <w:rFonts w:ascii="Consolas" w:hAnsi="Consolas" w:cs="Consolas"/>
          <w:color w:val="E97132" w:themeColor="accent2"/>
          <w:sz w:val="18"/>
          <w:szCs w:val="18"/>
        </w:rPr>
        <w:t xml:space="preserve">        Carte carte = paquet.remove(0);</w:t>
      </w:r>
    </w:p>
    <w:p>
      <w:pPr>
        <w:shd w:fill="EDF5ED" w:val="clear"/>
        <w:spacing w:after="0"/>
        <w:ind w:left="220"/>
      </w:pPr>
      <w:r>
        <w:rPr>
          <w:rFonts w:ascii="Consolas" w:hAnsi="Consolas" w:cs="Consolas"/>
          <w:color w:val="E97132" w:themeColor="accent2"/>
          <w:sz w:val="18"/>
          <w:szCs w:val="18"/>
        </w:rPr>
        <w:t xml:space="preserve">        joueur.recevoir(carte);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Chaque variable naît là où elle sert et disparaît avec le bloc. C'est </w:t>
      </w:r>
      <w:hyperlink w:history="1" w:anchor="CC_NOM_6">
        <w:r>
          <w:rPr>
            <w:rFonts w:ascii="Consolas" w:hAnsi="Consolas" w:cs="Consolas"/>
            <w:color w:val="0563C1"/>
            <w:sz w:val="18"/>
            <w:szCs w:val="18"/>
            <w:u w:val="single"/>
          </w:rPr>
          <w:t xml:space="preserve">CC-NOM.6</w:t>
        </w:r>
      </w:hyperlink>
      <w:r>
        <w:rPr>
          <w:sz w:val="22"/>
          <w:szCs w:val="22"/>
        </w:rPr>
        <w:t xml:space="preserve"> vu sous un autre angle : plutôt que d'allonger le nom pour compenser une portée large, réduisez la portée.</w:t>
      </w:r>
    </w:p>
    <w:p>
      <w:r>
        <w:br w:type="page"/>
      </w:r>
    </w:p>
    <w:p>
      <w:pPr>
        <w:pStyle w:val="Heading1"/>
        <w:spacing w:after="160" w:before="360"/>
      </w:pPr>
      <w:r>
        <w:rPr>
          <w:b/>
          <w:bCs/>
          <w:color w:val="1F4E79"/>
          <w:sz w:val="30"/>
          <w:szCs w:val="30"/>
        </w:rPr>
        <w:t xml:space="preserve">Écrire une méthode</w:t>
      </w:r>
    </w:p>
    <w:p>
      <w:pPr>
        <w:spacing w:after="120"/>
      </w:pPr>
      <w:r>
        <w:rPr>
          <w:i/>
          <w:iCs/>
          <w:color w:val="595959"/>
          <w:sz w:val="22"/>
          <w:szCs w:val="22"/>
        </w:rPr>
        <w:t xml:space="preserve">Une méthode est l'unité de lecture d'un programme. Si elle tient dans un écran et porte un nom exact, on peut la comprendre sans lire ce qu'elle appelle — et c'est ce qui rend un programme entier abordable.</w:t>
      </w:r>
    </w:p>
    <w:p>
      <w:pPr>
        <w:pStyle w:val="Heading2"/>
        <w:spacing w:after="120" w:before="300"/>
      </w:pPr>
      <w:bookmarkStart w:name="CC_MET_1" w:id="1"/>
      <w:r>
        <w:rPr>
          <w:rFonts w:ascii="Consolas" w:hAnsi="Consolas" w:cs="Consolas"/>
          <w:b/>
          <w:bCs/>
          <w:color w:val="E97132" w:themeColor="accent2"/>
          <w:sz w:val="25"/>
          <w:szCs w:val="25"/>
          <w:u w:val="none"/>
        </w:rPr>
        <w:t xml:space="preserve">CC-MET.1</w:t>
      </w:r>
      <w:r>
        <w:rPr>
          <w:b/>
          <w:bCs/>
          <w:color w:val="1F4E79"/>
          <w:sz w:val="25"/>
          <w:szCs w:val="25"/>
        </w:rPr>
        <w:t xml:space="preserve"> — Le nom de la méthode dit ce qu'elle fait</w:t>
      </w:r>
      <w:bookmarkEnd w:id="1"/>
    </w:p>
    <w:p>
      <w:pPr>
        <w:spacing w:after="120"/>
      </w:pPr>
      <w:r>
        <w:rPr>
          <w:sz w:val="22"/>
          <w:szCs w:val="22"/>
        </w:rPr>
        <w:t xml:space="preserve">Le nom doit suffire à l'appelant. S'il faut ouvrir le corps de la méthode pour savoir ce qu'elle fait exactement, le nom est incomplet.</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LocalDate addToDate(LocalDate date, int month) {</w:t>
      </w:r>
    </w:p>
    <w:p>
      <w:pPr>
        <w:shd w:fill="FBEDED" w:val="clear"/>
        <w:spacing w:after="0"/>
        <w:ind w:left="220"/>
      </w:pPr>
      <w:r>
        <w:rPr>
          <w:rFonts w:ascii="Consolas" w:hAnsi="Consolas" w:cs="Consolas"/>
          <w:color w:val="E97132" w:themeColor="accent2"/>
          <w:sz w:val="18"/>
          <w:szCs w:val="18"/>
        </w:rPr>
        <w:t xml:space="preserve">    return date.plus(month, ChronoUnit.MONTHS);</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LocalDate date = LocalDate.now();</w:t>
      </w:r>
    </w:p>
    <w:p>
      <w:pPr>
        <w:shd w:fill="FBEDED" w:val="clear"/>
        <w:spacing w:after="140"/>
        <w:ind w:left="220"/>
      </w:pPr>
      <w:r>
        <w:rPr>
          <w:rFonts w:ascii="Consolas" w:hAnsi="Consolas" w:cs="Consolas"/>
          <w:color w:val="E97132" w:themeColor="accent2"/>
          <w:sz w:val="18"/>
          <w:szCs w:val="18"/>
        </w:rPr>
        <w:t xml:space="preserve">date = addToDate(date, 3);      // trois quoi ? jours ? mois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LocalDate addMonthsToDate(LocalDate date, int months) {</w:t>
      </w:r>
    </w:p>
    <w:p>
      <w:pPr>
        <w:shd w:fill="EDF5ED" w:val="clear"/>
        <w:spacing w:after="0"/>
        <w:ind w:left="220"/>
      </w:pPr>
      <w:r>
        <w:rPr>
          <w:rFonts w:ascii="Consolas" w:hAnsi="Consolas" w:cs="Consolas"/>
          <w:color w:val="E97132" w:themeColor="accent2"/>
          <w:sz w:val="18"/>
          <w:szCs w:val="18"/>
        </w:rPr>
        <w:t xml:space="preserve">    return date.plus(months, ChronoUnit.MONTHS);</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LocalDate date = LocalDate.now();</w:t>
      </w:r>
    </w:p>
    <w:p>
      <w:pPr>
        <w:shd w:fill="EDF5ED" w:val="clear"/>
        <w:spacing w:after="140"/>
        <w:ind w:left="220"/>
      </w:pPr>
      <w:r>
        <w:rPr>
          <w:rFonts w:ascii="Consolas" w:hAnsi="Consolas" w:cs="Consolas"/>
          <w:color w:val="E97132" w:themeColor="accent2"/>
          <w:sz w:val="18"/>
          <w:szCs w:val="18"/>
        </w:rPr>
        <w:t xml:space="preserve">date = addMonthsToDate(date, 3);</w:t>
      </w:r>
    </w:p>
    <w:p>
      <w:pPr>
        <w:spacing w:after="120"/>
      </w:pPr>
      <w:r>
        <w:rPr>
          <w:sz w:val="22"/>
          <w:szCs w:val="22"/>
        </w:rPr>
        <w:t xml:space="preserve">Notez au passage que le paramètre est passé au pluriel : </w:t>
      </w:r>
      <w:r>
        <w:rPr>
          <w:rFonts w:ascii="Consolas" w:hAnsi="Consolas" w:cs="Consolas"/>
          <w:color w:val="E97132" w:themeColor="accent2"/>
          <w:sz w:val="18"/>
          <w:szCs w:val="18"/>
        </w:rPr>
        <w:t xml:space="preserve">months</w:t>
      </w:r>
      <w:r>
        <w:rPr>
          <w:sz w:val="22"/>
          <w:szCs w:val="22"/>
        </w:rPr>
        <w:t xml:space="preserve"> et non </w:t>
      </w:r>
      <w:r>
        <w:rPr>
          <w:rFonts w:ascii="Consolas" w:hAnsi="Consolas" w:cs="Consolas"/>
          <w:color w:val="E97132" w:themeColor="accent2"/>
          <w:sz w:val="18"/>
          <w:szCs w:val="18"/>
        </w:rPr>
        <w:t xml:space="preserve">month</w:t>
      </w:r>
      <w:r>
        <w:rPr>
          <w:sz w:val="22"/>
          <w:szCs w:val="22"/>
        </w:rPr>
        <w:t xml:space="preserve">, puisqu'il en désigne plusieurs. C'est </w:t>
      </w:r>
      <w:hyperlink w:history="1" w:anchor="CC_NOM_1">
        <w:r>
          <w:rPr>
            <w:rFonts w:ascii="Consolas" w:hAnsi="Consolas" w:cs="Consolas"/>
            <w:color w:val="0563C1"/>
            <w:sz w:val="18"/>
            <w:szCs w:val="18"/>
            <w:u w:val="single"/>
          </w:rPr>
          <w:t xml:space="preserve">CC-NOM.1</w:t>
        </w:r>
      </w:hyperlink>
      <w:r>
        <w:rPr>
          <w:sz w:val="22"/>
          <w:szCs w:val="22"/>
        </w:rPr>
        <w:t xml:space="preserve"> appliqué à un paramètre.</w:t>
      </w:r>
    </w:p>
    <w:p>
      <w:pPr>
        <w:pStyle w:val="Heading2"/>
        <w:spacing w:after="120" w:before="300"/>
      </w:pPr>
      <w:bookmarkStart w:name="CC_MET_2" w:id="1"/>
      <w:r>
        <w:rPr>
          <w:rFonts w:ascii="Consolas" w:hAnsi="Consolas" w:cs="Consolas"/>
          <w:b/>
          <w:bCs/>
          <w:color w:val="E97132" w:themeColor="accent2"/>
          <w:sz w:val="25"/>
          <w:szCs w:val="25"/>
          <w:u w:val="none"/>
        </w:rPr>
        <w:t xml:space="preserve">CC-MET.2</w:t>
      </w:r>
      <w:r>
        <w:rPr>
          <w:b/>
          <w:bCs/>
          <w:color w:val="1F4E79"/>
          <w:sz w:val="25"/>
          <w:szCs w:val="25"/>
        </w:rPr>
        <w:t xml:space="preserve"> — Une méthode reste courte</w:t>
      </w:r>
      <w:bookmarkEnd w:id="1"/>
    </w:p>
    <w:p>
      <w:pPr>
        <w:spacing w:after="120"/>
      </w:pPr>
      <w:r>
        <w:rPr>
          <w:sz w:val="22"/>
          <w:szCs w:val="22"/>
        </w:rPr>
        <w:t xml:space="preserve">Deux à cinq lignes est l'objectif. C'est court, et volontairement : le but n'est pas d'écrire moins de code, mais de le répartir dans des méthodes qui portent chacune un nom.</w:t>
      </w:r>
    </w:p>
    <w:p>
      <w:pPr>
        <w:spacing w:after="120"/>
      </w:pPr>
      <w:r>
        <w:rPr>
          <w:sz w:val="22"/>
          <w:szCs w:val="22"/>
        </w:rPr>
        <w:t xml:space="preserve">Le moyen d'y arriver n'est pas de compter les lignes, c'est de limiter l'indentation. Le corps d'une méthode devrait tenir en une conditionnelle, une boucle ou un </w:t>
      </w:r>
      <w:r>
        <w:rPr>
          <w:rFonts w:ascii="Consolas" w:hAnsi="Consolas" w:cs="Consolas"/>
          <w:color w:val="E97132" w:themeColor="accent2"/>
          <w:sz w:val="18"/>
          <w:szCs w:val="18"/>
        </w:rPr>
        <w:t xml:space="preserve">try/catch</w:t>
      </w:r>
      <w:r>
        <w:rPr>
          <w:sz w:val="22"/>
          <w:szCs w:val="22"/>
        </w:rPr>
        <w:t xml:space="preserve">, contenant un seul appel.</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void afficherElements(List&lt;String&gt; liste) {</w:t>
      </w:r>
    </w:p>
    <w:p>
      <w:pPr>
        <w:shd w:fill="FBEDED" w:val="clear"/>
        <w:spacing w:after="0"/>
        <w:ind w:left="220"/>
      </w:pPr>
      <w:r>
        <w:rPr>
          <w:rFonts w:ascii="Consolas" w:hAnsi="Consolas" w:cs="Consolas"/>
          <w:color w:val="E97132" w:themeColor="accent2"/>
          <w:sz w:val="18"/>
          <w:szCs w:val="18"/>
        </w:rPr>
        <w:t xml:space="preserve">    if (liste.isEmpty()) {</w:t>
      </w:r>
    </w:p>
    <w:p>
      <w:pPr>
        <w:shd w:fill="FBEDED" w:val="clear"/>
        <w:spacing w:after="0"/>
        <w:ind w:left="220"/>
      </w:pPr>
      <w:r>
        <w:rPr>
          <w:rFonts w:ascii="Consolas" w:hAnsi="Consolas" w:cs="Consolas"/>
          <w:color w:val="E97132" w:themeColor="accent2"/>
          <w:sz w:val="18"/>
          <w:szCs w:val="18"/>
        </w:rPr>
        <w:t xml:space="preserve">        System.out.println("La liste est vide.");</w:t>
      </w:r>
    </w:p>
    <w:p>
      <w:pPr>
        <w:shd w:fill="FBEDED" w:val="clear"/>
        <w:spacing w:after="0"/>
        <w:ind w:left="220"/>
      </w:pPr>
      <w:r>
        <w:rPr>
          <w:rFonts w:ascii="Consolas" w:hAnsi="Consolas" w:cs="Consolas"/>
          <w:color w:val="E97132" w:themeColor="accent2"/>
          <w:sz w:val="18"/>
          <w:szCs w:val="18"/>
        </w:rPr>
        <w:t xml:space="preserve">    } else {</w:t>
      </w:r>
    </w:p>
    <w:p>
      <w:pPr>
        <w:shd w:fill="FBEDED" w:val="clear"/>
        <w:spacing w:after="0"/>
        <w:ind w:left="220"/>
      </w:pPr>
      <w:r>
        <w:rPr>
          <w:rFonts w:ascii="Consolas" w:hAnsi="Consolas" w:cs="Consolas"/>
          <w:color w:val="E97132" w:themeColor="accent2"/>
          <w:sz w:val="18"/>
          <w:szCs w:val="18"/>
        </w:rPr>
        <w:t xml:space="preserve">        for (String element : liste) {</w:t>
      </w:r>
    </w:p>
    <w:p>
      <w:pPr>
        <w:shd w:fill="FBEDED" w:val="clear"/>
        <w:spacing w:after="0"/>
        <w:ind w:left="220"/>
      </w:pPr>
      <w:r>
        <w:rPr>
          <w:rFonts w:ascii="Consolas" w:hAnsi="Consolas" w:cs="Consolas"/>
          <w:color w:val="E97132" w:themeColor="accent2"/>
          <w:sz w:val="18"/>
          <w:szCs w:val="18"/>
        </w:rPr>
        <w:t xml:space="preserve">            if (!element.isEmpty()) {</w:t>
      </w:r>
    </w:p>
    <w:p>
      <w:pPr>
        <w:shd w:fill="FBEDED" w:val="clear"/>
        <w:spacing w:after="0"/>
        <w:ind w:left="220"/>
      </w:pPr>
      <w:r>
        <w:rPr>
          <w:rFonts w:ascii="Consolas" w:hAnsi="Consolas" w:cs="Consolas"/>
          <w:color w:val="E97132" w:themeColor="accent2"/>
          <w:sz w:val="18"/>
          <w:szCs w:val="18"/>
        </w:rPr>
        <w:t xml:space="preserve">                System.out.println("- " + element);</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afficherElements(List&lt;String&gt; liste) {</w:t>
      </w:r>
    </w:p>
    <w:p>
      <w:pPr>
        <w:shd w:fill="EDF5ED" w:val="clear"/>
        <w:spacing w:after="0"/>
        <w:ind w:left="220"/>
      </w:pPr>
      <w:r>
        <w:rPr>
          <w:rFonts w:ascii="Consolas" w:hAnsi="Consolas" w:cs="Consolas"/>
          <w:color w:val="E97132" w:themeColor="accent2"/>
          <w:sz w:val="18"/>
          <w:szCs w:val="18"/>
        </w:rPr>
        <w:t xml:space="preserve">    if (liste.isEmpty()) {</w:t>
      </w:r>
    </w:p>
    <w:p>
      <w:pPr>
        <w:shd w:fill="EDF5ED" w:val="clear"/>
        <w:spacing w:after="0"/>
        <w:ind w:left="220"/>
      </w:pPr>
      <w:r>
        <w:rPr>
          <w:rFonts w:ascii="Consolas" w:hAnsi="Consolas" w:cs="Consolas"/>
          <w:color w:val="E97132" w:themeColor="accent2"/>
          <w:sz w:val="18"/>
          <w:szCs w:val="18"/>
        </w:rPr>
        <w:t xml:space="preserve">        System.out.println("La liste est vide.");</w:t>
      </w:r>
    </w:p>
    <w:p>
      <w:pPr>
        <w:shd w:fill="EDF5ED" w:val="clear"/>
        <w:spacing w:after="0"/>
        <w:ind w:left="220"/>
      </w:pPr>
      <w:r>
        <w:rPr>
          <w:rFonts w:ascii="Consolas" w:hAnsi="Consolas" w:cs="Consolas"/>
          <w:color w:val="E97132" w:themeColor="accent2"/>
          <w:sz w:val="18"/>
          <w:szCs w:val="18"/>
        </w:rPr>
        <w:t xml:space="preserve">    } else {</w:t>
      </w:r>
    </w:p>
    <w:p>
      <w:pPr>
        <w:shd w:fill="EDF5ED" w:val="clear"/>
        <w:spacing w:after="0"/>
        <w:ind w:left="220"/>
      </w:pPr>
      <w:r>
        <w:rPr>
          <w:rFonts w:ascii="Consolas" w:hAnsi="Consolas" w:cs="Consolas"/>
          <w:color w:val="E97132" w:themeColor="accent2"/>
          <w:sz w:val="18"/>
          <w:szCs w:val="18"/>
        </w:rPr>
        <w:t xml:space="preserve">        afficherElementsNonVides(liste);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private void afficherElementsNonVides(List&lt;String&gt; liste) {</w:t>
      </w:r>
    </w:p>
    <w:p>
      <w:pPr>
        <w:shd w:fill="EDF5ED" w:val="clear"/>
        <w:spacing w:after="0"/>
        <w:ind w:left="220"/>
      </w:pPr>
      <w:r>
        <w:rPr>
          <w:rFonts w:ascii="Consolas" w:hAnsi="Consolas" w:cs="Consolas"/>
          <w:color w:val="E97132" w:themeColor="accent2"/>
          <w:sz w:val="18"/>
          <w:szCs w:val="18"/>
        </w:rPr>
        <w:t xml:space="preserve">    for (String element : liste) {</w:t>
      </w:r>
    </w:p>
    <w:p>
      <w:pPr>
        <w:shd w:fill="EDF5ED" w:val="clear"/>
        <w:spacing w:after="0"/>
        <w:ind w:left="220"/>
      </w:pPr>
      <w:r>
        <w:rPr>
          <w:rFonts w:ascii="Consolas" w:hAnsi="Consolas" w:cs="Consolas"/>
          <w:color w:val="E97132" w:themeColor="accent2"/>
          <w:sz w:val="18"/>
          <w:szCs w:val="18"/>
        </w:rPr>
        <w:t xml:space="preserve">        if (!element.isEmpty()) {</w:t>
      </w:r>
    </w:p>
    <w:p>
      <w:pPr>
        <w:shd w:fill="EDF5ED" w:val="clear"/>
        <w:spacing w:after="0"/>
        <w:ind w:left="220"/>
      </w:pPr>
      <w:r>
        <w:rPr>
          <w:rFonts w:ascii="Consolas" w:hAnsi="Consolas" w:cs="Consolas"/>
          <w:color w:val="E97132" w:themeColor="accent2"/>
          <w:sz w:val="18"/>
          <w:szCs w:val="18"/>
        </w:rPr>
        <w:t xml:space="preserve">            System.out.println("- " + element);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Il y a maintenant deux méthodes au lieu d'une, et plus de lignes au total. Ce n'est pas un échec : chacune se lit d'un coup d'œil, et </w:t>
      </w:r>
      <w:r>
        <w:rPr>
          <w:rFonts w:ascii="Consolas" w:hAnsi="Consolas" w:cs="Consolas"/>
          <w:color w:val="E97132" w:themeColor="accent2"/>
          <w:sz w:val="18"/>
          <w:szCs w:val="18"/>
        </w:rPr>
        <w:t xml:space="preserve">afficherElementsNonVides</w:t>
      </w:r>
      <w:r>
        <w:rPr>
          <w:sz w:val="22"/>
          <w:szCs w:val="22"/>
        </w:rPr>
        <w:t xml:space="preserve"> porte un nom qui explique ce que faisait la boucle imbriquée.</w:t>
      </w:r>
    </w:p>
    <w:p>
      <w:pPr>
        <w:pStyle w:val="Heading2"/>
        <w:spacing w:after="120" w:before="300"/>
      </w:pPr>
      <w:bookmarkStart w:name="CC_MET_3" w:id="1"/>
      <w:r>
        <w:rPr>
          <w:rFonts w:ascii="Consolas" w:hAnsi="Consolas" w:cs="Consolas"/>
          <w:b/>
          <w:bCs/>
          <w:color w:val="E97132" w:themeColor="accent2"/>
          <w:sz w:val="25"/>
          <w:szCs w:val="25"/>
          <w:u w:val="none"/>
        </w:rPr>
        <w:t xml:space="preserve">CC-MET.3</w:t>
      </w:r>
      <w:r>
        <w:rPr>
          <w:b/>
          <w:bCs/>
          <w:color w:val="1F4E79"/>
          <w:sz w:val="25"/>
          <w:szCs w:val="25"/>
        </w:rPr>
        <w:t xml:space="preserve"> — Une méthode ne fait qu'une seule chose</w:t>
      </w:r>
      <w:bookmarkEnd w:id="1"/>
    </w:p>
    <w:p>
      <w:pPr>
        <w:spacing w:after="120"/>
      </w:pPr>
      <w:r>
        <w:rPr>
          <w:sz w:val="22"/>
          <w:szCs w:val="22"/>
        </w:rPr>
        <w:t xml:space="preserve">Le test pratique : si vous décrivez ce que fait la méthode et que votre phrase contient un « et », ou descend dans le détail de l'implémentation, elle en fait plusieurs.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static void emailClients(List&lt;Client&gt; clients) {</w:t>
      </w:r>
    </w:p>
    <w:p>
      <w:pPr>
        <w:shd w:fill="FBEDED" w:val="clear"/>
        <w:spacing w:after="0"/>
        <w:ind w:left="220"/>
      </w:pPr>
      <w:r>
        <w:rPr>
          <w:rFonts w:ascii="Consolas" w:hAnsi="Consolas" w:cs="Consolas"/>
          <w:color w:val="E97132" w:themeColor="accent2"/>
          <w:sz w:val="18"/>
          <w:szCs w:val="18"/>
        </w:rPr>
        <w:t xml:space="preserve">    for (Client client : clients) {</w:t>
      </w:r>
    </w:p>
    <w:p>
      <w:pPr>
        <w:shd w:fill="FBEDED" w:val="clear"/>
        <w:spacing w:after="0"/>
        <w:ind w:left="220"/>
      </w:pPr>
      <w:r>
        <w:rPr>
          <w:rFonts w:ascii="Consolas" w:hAnsi="Consolas" w:cs="Consolas"/>
          <w:color w:val="E97132" w:themeColor="accent2"/>
          <w:sz w:val="18"/>
          <w:szCs w:val="18"/>
        </w:rPr>
        <w:t xml:space="preserve">        ClientRecord record = database.lookup(client);</w:t>
      </w:r>
    </w:p>
    <w:p>
      <w:pPr>
        <w:shd w:fill="FBEDED" w:val="clear"/>
        <w:spacing w:after="0"/>
        <w:ind w:left="220"/>
      </w:pPr>
      <w:r>
        <w:rPr>
          <w:rFonts w:ascii="Consolas" w:hAnsi="Consolas" w:cs="Consolas"/>
          <w:color w:val="E97132" w:themeColor="accent2"/>
          <w:sz w:val="18"/>
          <w:szCs w:val="18"/>
        </w:rPr>
        <w:t xml:space="preserve">        if (record.isActive()) {</w:t>
      </w:r>
    </w:p>
    <w:p>
      <w:pPr>
        <w:shd w:fill="FBEDED" w:val="clear"/>
        <w:spacing w:after="0"/>
        <w:ind w:left="220"/>
      </w:pPr>
      <w:r>
        <w:rPr>
          <w:rFonts w:ascii="Consolas" w:hAnsi="Consolas" w:cs="Consolas"/>
          <w:color w:val="E97132" w:themeColor="accent2"/>
          <w:sz w:val="18"/>
          <w:szCs w:val="18"/>
        </w:rPr>
        <w:t xml:space="preserve">            sendEmail(client);</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static void emailClients(List&lt;Client&gt; clients) {</w:t>
      </w:r>
    </w:p>
    <w:p>
      <w:pPr>
        <w:shd w:fill="EDF5ED" w:val="clear"/>
        <w:spacing w:after="0"/>
        <w:ind w:left="220"/>
      </w:pPr>
      <w:r>
        <w:rPr>
          <w:rFonts w:ascii="Consolas" w:hAnsi="Consolas" w:cs="Consolas"/>
          <w:color w:val="E97132" w:themeColor="accent2"/>
          <w:sz w:val="18"/>
          <w:szCs w:val="18"/>
        </w:rPr>
        <w:t xml:space="preserve">    for (Client client : clients) {</w:t>
      </w:r>
    </w:p>
    <w:p>
      <w:pPr>
        <w:shd w:fill="EDF5ED" w:val="clear"/>
        <w:spacing w:after="0"/>
        <w:ind w:left="220"/>
      </w:pPr>
      <w:r>
        <w:rPr>
          <w:rFonts w:ascii="Consolas" w:hAnsi="Consolas" w:cs="Consolas"/>
          <w:color w:val="E97132" w:themeColor="accent2"/>
          <w:sz w:val="18"/>
          <w:szCs w:val="18"/>
        </w:rPr>
        <w:t xml:space="preserve">        if (isActiveClient(client)) {</w:t>
      </w:r>
    </w:p>
    <w:p>
      <w:pPr>
        <w:shd w:fill="EDF5ED" w:val="clear"/>
        <w:spacing w:after="0"/>
        <w:ind w:left="220"/>
      </w:pPr>
      <w:r>
        <w:rPr>
          <w:rFonts w:ascii="Consolas" w:hAnsi="Consolas" w:cs="Consolas"/>
          <w:color w:val="E97132" w:themeColor="accent2"/>
          <w:sz w:val="18"/>
          <w:szCs w:val="18"/>
        </w:rPr>
        <w:t xml:space="preserve">            sendEmail(client);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private static boolean isActiveClient(Client client) {</w:t>
      </w:r>
    </w:p>
    <w:p>
      <w:pPr>
        <w:shd w:fill="EDF5ED" w:val="clear"/>
        <w:spacing w:after="0"/>
        <w:ind w:left="220"/>
      </w:pPr>
      <w:r>
        <w:rPr>
          <w:rFonts w:ascii="Consolas" w:hAnsi="Consolas" w:cs="Consolas"/>
          <w:color w:val="E97132" w:themeColor="accent2"/>
          <w:sz w:val="18"/>
          <w:szCs w:val="18"/>
        </w:rPr>
        <w:t xml:space="preserve">    ClientRecord record = database.lookup(client);</w:t>
      </w:r>
    </w:p>
    <w:p>
      <w:pPr>
        <w:shd w:fill="EDF5ED" w:val="clear"/>
        <w:spacing w:after="0"/>
        <w:ind w:left="220"/>
      </w:pPr>
      <w:r>
        <w:rPr>
          <w:rFonts w:ascii="Consolas" w:hAnsi="Consolas" w:cs="Consolas"/>
          <w:color w:val="E97132" w:themeColor="accent2"/>
          <w:sz w:val="18"/>
          <w:szCs w:val="18"/>
        </w:rPr>
        <w:t xml:space="preserve">    return record.isActive();</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E97132" w:themeColor="accent2"/>
          <w:sz w:val="18"/>
          <w:szCs w:val="18"/>
        </w:rPr>
        <w:t xml:space="preserve">isActiveClient</w:t>
      </w:r>
      <w:r>
        <w:rPr>
          <w:sz w:val="22"/>
          <w:szCs w:val="22"/>
        </w:rPr>
        <w:t xml:space="preserve"> devient réutilisable ailleurs.</w:t>
      </w:r>
    </w:p>
    <w:p>
      <w:pPr>
        <w:pStyle w:val="Heading2"/>
        <w:spacing w:after="120" w:before="300"/>
      </w:pPr>
      <w:bookmarkStart w:name="CC_MET_4" w:id="1"/>
      <w:r>
        <w:rPr>
          <w:rFonts w:ascii="Consolas" w:hAnsi="Consolas" w:cs="Consolas"/>
          <w:b/>
          <w:bCs/>
          <w:color w:val="E97132" w:themeColor="accent2"/>
          <w:sz w:val="25"/>
          <w:szCs w:val="25"/>
          <w:u w:val="none"/>
        </w:rPr>
        <w:t xml:space="preserve">CC-MET.4</w:t>
      </w:r>
      <w:r>
        <w:rPr>
          <w:b/>
          <w:bCs/>
          <w:color w:val="1F4E79"/>
          <w:sz w:val="25"/>
          <w:szCs w:val="25"/>
        </w:rPr>
        <w:t xml:space="preserve"> — Le vocabulaire est cohérent d'une méthode à l'autre</w:t>
      </w:r>
      <w:bookmarkEnd w:id="1"/>
    </w:p>
    <w:p>
      <w:pPr>
        <w:spacing w:after="120"/>
      </w:pPr>
      <w:r>
        <w:rPr>
          <w:sz w:val="22"/>
          <w:szCs w:val="22"/>
        </w:rPr>
        <w:t xml:space="preserve">Des actions semblables portent le même verbe. Sinon le lecteur cherche une différence de sens là où il n'y en a pas.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void loadSingleData();</w:t>
      </w:r>
    </w:p>
    <w:p>
      <w:pPr>
        <w:shd w:fill="FBEDED" w:val="clear"/>
        <w:spacing w:after="0"/>
        <w:ind w:left="220"/>
      </w:pPr>
      <w:r>
        <w:rPr>
          <w:rFonts w:ascii="Consolas" w:hAnsi="Consolas" w:cs="Consolas"/>
          <w:color w:val="E97132" w:themeColor="accent2"/>
          <w:sz w:val="18"/>
          <w:szCs w:val="18"/>
        </w:rPr>
        <w:t xml:space="preserve">public void fetchDataFiltered();</w:t>
      </w:r>
    </w:p>
    <w:p>
      <w:pPr>
        <w:shd w:fill="FBEDED" w:val="clear"/>
        <w:spacing w:after="140"/>
        <w:ind w:left="220"/>
      </w:pPr>
      <w:r>
        <w:rPr>
          <w:rFonts w:ascii="Consolas" w:hAnsi="Consolas" w:cs="Consolas"/>
          <w:color w:val="E97132" w:themeColor="accent2"/>
          <w:sz w:val="18"/>
          <w:szCs w:val="18"/>
        </w:rPr>
        <w:t xml:space="preserve">public void getAllData();</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getSingleData();</w:t>
      </w:r>
    </w:p>
    <w:p>
      <w:pPr>
        <w:shd w:fill="EDF5ED" w:val="clear"/>
        <w:spacing w:after="0"/>
        <w:ind w:left="220"/>
      </w:pPr>
      <w:r>
        <w:rPr>
          <w:rFonts w:ascii="Consolas" w:hAnsi="Consolas" w:cs="Consolas"/>
          <w:color w:val="E97132" w:themeColor="accent2"/>
          <w:sz w:val="18"/>
          <w:szCs w:val="18"/>
        </w:rPr>
        <w:t xml:space="preserve">public void getFilteredData();</w:t>
      </w:r>
    </w:p>
    <w:p>
      <w:pPr>
        <w:shd w:fill="EDF5ED" w:val="clear"/>
        <w:spacing w:after="140"/>
        <w:ind w:left="220"/>
      </w:pPr>
      <w:r>
        <w:rPr>
          <w:rFonts w:ascii="Consolas" w:hAnsi="Consolas" w:cs="Consolas"/>
          <w:color w:val="E97132" w:themeColor="accent2"/>
          <w:sz w:val="18"/>
          <w:szCs w:val="18"/>
        </w:rPr>
        <w:t xml:space="preserve">public void getAllData();</w:t>
      </w:r>
    </w:p>
    <w:p>
      <w:pPr>
        <w:spacing w:after="120"/>
      </w:pPr>
      <w:r>
        <w:rPr>
          <w:sz w:val="22"/>
          <w:szCs w:val="22"/>
        </w:rPr>
        <w:t xml:space="preserve">Quelle est la différence entre load, fetch et get ? Aucune, dans cet exemple — et c'est précisément le problème : le lecteur suppose qu'il y en a une. Choisissez un verbe par famille d'actions et tenez-vous-y, dans une classe comme dans une équipe.</w:t>
      </w:r>
    </w:p>
    <w:p>
      <w:pPr>
        <w:pStyle w:val="Heading2"/>
        <w:spacing w:after="120" w:before="300"/>
      </w:pPr>
      <w:bookmarkStart w:name="CC_MET_5" w:id="1"/>
      <w:r>
        <w:rPr>
          <w:rFonts w:ascii="Consolas" w:hAnsi="Consolas" w:cs="Consolas"/>
          <w:b/>
          <w:bCs/>
          <w:color w:val="E97132" w:themeColor="accent2"/>
          <w:sz w:val="25"/>
          <w:szCs w:val="25"/>
          <w:u w:val="none"/>
        </w:rPr>
        <w:t xml:space="preserve">CC-MET.5</w:t>
      </w:r>
      <w:r>
        <w:rPr>
          <w:b/>
          <w:bCs/>
          <w:color w:val="1F4E79"/>
          <w:sz w:val="25"/>
          <w:szCs w:val="25"/>
        </w:rPr>
        <w:t xml:space="preserve"> — Pas de drapeau booléen en paramètre</w:t>
      </w:r>
      <w:bookmarkEnd w:id="1"/>
    </w:p>
    <w:p>
      <w:pPr>
        <w:spacing w:after="120"/>
      </w:pPr>
      <w:r>
        <w:rPr>
          <w:sz w:val="22"/>
          <w:szCs w:val="22"/>
        </w:rPr>
        <w:t xml:space="preserve">Un booléen qui pilote le comportement d'une méthode annonce qu'elle fait deux choses. Il rend aussi les appels illisibles : rien ne dit ce que signifie </w:t>
      </w:r>
      <w:r>
        <w:rPr>
          <w:rFonts w:ascii="Consolas" w:hAnsi="Consolas" w:cs="Consolas"/>
          <w:color w:val="E97132" w:themeColor="accent2"/>
          <w:sz w:val="18"/>
          <w:szCs w:val="18"/>
        </w:rPr>
        <w:t xml:space="preserve">true</w:t>
      </w:r>
      <w:r>
        <w:rPr>
          <w:sz w:val="22"/>
          <w:szCs w:val="22"/>
        </w:rPr>
        <w:t xml:space="preserve">.</w:t>
      </w:r>
    </w:p>
    <w:p>
      <w:pPr>
        <w:shd w:fill="FBEDED" w:val="clear"/>
        <w:spacing w:after="0" w:before="140"/>
        <w:ind w:left="220"/>
      </w:pPr>
      <w:r>
        <w:rPr>
          <w:b/>
          <w:bCs/>
          <w:color w:val="9C2B2B"/>
          <w:sz w:val="18"/>
          <w:szCs w:val="18"/>
        </w:rPr>
        <w:t xml:space="preserve">À ÉVITER</w:t>
      </w:r>
    </w:p>
    <w:p>
      <w:pPr>
        <w:shd w:fill="FBEDED" w:val="clear"/>
        <w:spacing w:after="140"/>
        <w:ind w:left="220"/>
      </w:pPr>
      <w:r>
        <w:rPr>
          <w:rFonts w:ascii="Consolas" w:hAnsi="Consolas" w:cs="Consolas"/>
          <w:color w:val="E97132" w:themeColor="accent2"/>
          <w:sz w:val="18"/>
          <w:szCs w:val="18"/>
        </w:rPr>
        <w:t xml:space="preserve">double d = distance(pointA, pointB, true);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double d = distanceEnKilometres(pointA, pointB);</w:t>
      </w:r>
    </w:p>
    <w:p>
      <w:pPr>
        <w:shd w:fill="EDF5ED" w:val="clear"/>
        <w:spacing w:after="140"/>
        <w:ind w:left="220"/>
      </w:pPr>
      <w:r>
        <w:rPr>
          <w:rFonts w:ascii="Consolas" w:hAnsi="Consolas" w:cs="Consolas"/>
          <w:color w:val="E97132" w:themeColor="accent2"/>
          <w:sz w:val="18"/>
          <w:szCs w:val="18"/>
        </w:rPr>
        <w:t xml:space="preserve">double d = distanceEnMiles(pointA, pointB);</w:t>
      </w:r>
    </w:p>
    <w:p>
      <w:pPr>
        <w:spacing w:after="120"/>
      </w:pPr>
      <w:r>
        <w:rPr>
          <w:sz w:val="22"/>
          <w:szCs w:val="22"/>
        </w:rPr>
        <w:t xml:space="preserve">Deux méthodes au lieu d'une, chacune avec un nom qui dit ce qu'elle retourne. C'est </w:t>
      </w:r>
      <w:hyperlink w:history="1" w:anchor="CC_MET_3">
        <w:r>
          <w:rPr>
            <w:rFonts w:ascii="Consolas" w:hAnsi="Consolas" w:cs="Consolas"/>
            <w:color w:val="0563C1"/>
            <w:sz w:val="18"/>
            <w:szCs w:val="18"/>
            <w:u w:val="single"/>
          </w:rPr>
          <w:t xml:space="preserve">CC-MET.3</w:t>
        </w:r>
      </w:hyperlink>
      <w:r>
        <w:rPr>
          <w:sz w:val="22"/>
          <w:szCs w:val="22"/>
        </w:rPr>
        <w:t xml:space="preserve"> vu depuis la signature : un drapeau booléen est presque toujours le symptôme d'une méthode qui n'a pas été coupée en deux.</w:t>
      </w:r>
    </w:p>
    <w:p>
      <w:pPr>
        <w:pStyle w:val="Heading2"/>
        <w:spacing w:after="120" w:before="300"/>
      </w:pPr>
      <w:bookmarkStart w:name="CC_MET_6" w:id="1"/>
      <w:r>
        <w:rPr>
          <w:rFonts w:ascii="Consolas" w:hAnsi="Consolas" w:cs="Consolas"/>
          <w:b/>
          <w:bCs/>
          <w:color w:val="E97132" w:themeColor="accent2"/>
          <w:sz w:val="25"/>
          <w:szCs w:val="25"/>
          <w:u w:val="none"/>
        </w:rPr>
        <w:t xml:space="preserve">CC-MET.6</w:t>
      </w:r>
      <w:r>
        <w:rPr>
          <w:b/>
          <w:bCs/>
          <w:color w:val="1F4E79"/>
          <w:sz w:val="25"/>
          <w:szCs w:val="25"/>
        </w:rPr>
        <w:t xml:space="preserve"> — Deux paramètres au plus</w:t>
      </w:r>
      <w:bookmarkEnd w:id="1"/>
    </w:p>
    <w:p>
      <w:pPr>
        <w:spacing w:after="120"/>
      </w:pPr>
      <w:r>
        <w:rPr>
          <w:sz w:val="22"/>
          <w:szCs w:val="22"/>
        </w:rPr>
        <w:t xml:space="preserve">Chaque paramètre supplémentaire est un ordre à retenir et une occasion de se tromper. Au-delà de deux, c'est en général que plusieurs d'entre eux forment un ensemble qui mérite sa propre classe.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void setCustomerAddress(String firstName, String lastName,</w:t>
      </w:r>
    </w:p>
    <w:p>
      <w:pPr>
        <w:shd w:fill="FBEDED" w:val="clear"/>
        <w:spacing w:after="0"/>
        <w:ind w:left="220"/>
      </w:pPr>
      <w:r>
        <w:rPr>
          <w:rFonts w:ascii="Consolas" w:hAnsi="Consolas" w:cs="Consolas"/>
          <w:color w:val="E97132" w:themeColor="accent2"/>
          <w:sz w:val="18"/>
          <w:szCs w:val="18"/>
        </w:rPr>
        <w:t xml:space="preserve">                               String streetAddress, String city,</w:t>
      </w:r>
    </w:p>
    <w:p>
      <w:pPr>
        <w:shd w:fill="FBEDED" w:val="clear"/>
        <w:spacing w:after="0"/>
        <w:ind w:left="220"/>
      </w:pPr>
      <w:r>
        <w:rPr>
          <w:rFonts w:ascii="Consolas" w:hAnsi="Consolas" w:cs="Consolas"/>
          <w:color w:val="E97132" w:themeColor="accent2"/>
          <w:sz w:val="18"/>
          <w:szCs w:val="18"/>
        </w:rPr>
        <w:t xml:space="preserve">                               String zipCode, String state,</w:t>
      </w:r>
    </w:p>
    <w:p>
      <w:pPr>
        <w:shd w:fill="FBEDED" w:val="clear"/>
        <w:spacing w:after="140"/>
        <w:ind w:left="220"/>
      </w:pPr>
      <w:r>
        <w:rPr>
          <w:rFonts w:ascii="Consolas" w:hAnsi="Consolas" w:cs="Consolas"/>
          <w:color w:val="E97132" w:themeColor="accent2"/>
          <w:sz w:val="18"/>
          <w:szCs w:val="18"/>
        </w:rPr>
        <w:t xml:space="preserve">                               String country, String phoneNumber)</w:t>
      </w:r>
    </w:p>
    <w:p>
      <w:pPr>
        <w:shd w:fill="EDF5ED" w:val="clear"/>
        <w:spacing w:after="0" w:before="140"/>
        <w:ind w:left="220"/>
      </w:pPr>
      <w:r>
        <w:rPr>
          <w:b/>
          <w:bCs/>
          <w:color w:val="2E6B34"/>
          <w:sz w:val="18"/>
          <w:szCs w:val="18"/>
        </w:rPr>
        <w:t xml:space="preserve">PRÉFÉREZ</w:t>
      </w:r>
    </w:p>
    <w:p>
      <w:pPr>
        <w:shd w:fill="EDF5ED" w:val="clear"/>
        <w:spacing w:after="140"/>
        <w:ind w:left="220"/>
      </w:pPr>
      <w:r>
        <w:rPr>
          <w:rFonts w:ascii="Consolas" w:hAnsi="Consolas" w:cs="Consolas"/>
          <w:color w:val="E97132" w:themeColor="accent2"/>
          <w:sz w:val="18"/>
          <w:szCs w:val="18"/>
        </w:rPr>
        <w:t xml:space="preserve">public void setCustomerAddress(Address address)</w:t>
      </w:r>
    </w:p>
    <w:p>
      <w:pPr>
        <w:spacing w:after="120"/>
      </w:pPr>
      <w:r>
        <w:rPr>
          <w:sz w:val="22"/>
          <w:szCs w:val="22"/>
        </w:rPr>
        <w:t xml:space="preserve">Le regroupement n'est pas qu'un artifice de comptage : une adresse est bel et bien une chose, et lui donner une classe permet de la valider, de la comparer et de la transporter d'un bloc.</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1"/>
                <w:szCs w:val="21"/>
              </w:rPr>
              <w:t xml:space="preserve">Deux précisions</w:t>
            </w:r>
          </w:p>
          <w:p>
            <w:pPr>
              <w:spacing w:after="80"/>
            </w:pPr>
            <w:r>
              <w:rPr>
                <w:sz w:val="21"/>
                <w:szCs w:val="21"/>
              </w:rPr>
              <w:t xml:space="preserve">Un paramètre variadique en dernière position (</w:t>
            </w:r>
            <w:r>
              <w:rPr>
                <w:rFonts w:ascii="Consolas" w:hAnsi="Consolas" w:cs="Consolas"/>
                <w:color w:val="E97132" w:themeColor="accent2"/>
                <w:sz w:val="18"/>
                <w:szCs w:val="18"/>
              </w:rPr>
              <w:t xml:space="preserve">String</w:t>
            </w:r>
            <w:r>
              <w:rPr>
                <w:sz w:val="21"/>
                <w:szCs w:val="21"/>
              </w:rPr>
              <w:t xml:space="preserve">... valeurs) compte pour un seul argument.</w:t>
            </w:r>
          </w:p>
          <w:p>
            <w:pPr>
              <w:spacing w:after="0"/>
            </w:pPr>
            <w:r>
              <w:rPr>
                <w:sz w:val="21"/>
                <w:szCs w:val="21"/>
              </w:rPr>
              <w:t xml:space="preserve">Un record est souvent le moyen le plus léger de regrouper des paramètres liés — vous le verrez au module </w:t>
            </w:r>
            <w:r>
              <w:rPr>
                <w:rFonts w:ascii="Consolas" w:hAnsi="Consolas" w:cs="Consolas"/>
                <w:color w:val="E97132" w:themeColor="accent2"/>
                <w:sz w:val="18"/>
                <w:szCs w:val="18"/>
              </w:rPr>
              <w:t xml:space="preserve">ENU</w:t>
            </w:r>
            <w:r>
              <w:rPr>
                <w:sz w:val="21"/>
                <w:szCs w:val="21"/>
              </w:rPr>
              <w:t xml:space="preserve">.</w:t>
            </w:r>
          </w:p>
        </w:tc>
      </w:tr>
    </w:tbl>
    <w:p>
      <w:pPr>
        <w:pStyle w:val="Heading2"/>
        <w:spacing w:after="120" w:before="300"/>
      </w:pPr>
      <w:bookmarkStart w:name="CC_MET_7" w:id="1"/>
      <w:r>
        <w:rPr>
          <w:rFonts w:ascii="Consolas" w:hAnsi="Consolas" w:cs="Consolas"/>
          <w:b/>
          <w:bCs/>
          <w:color w:val="E97132" w:themeColor="accent2"/>
          <w:sz w:val="25"/>
          <w:szCs w:val="25"/>
          <w:u w:val="none"/>
        </w:rPr>
        <w:t xml:space="preserve">CC-MET.7</w:t>
      </w:r>
      <w:r>
        <w:rPr>
          <w:b/>
          <w:bCs/>
          <w:color w:val="1F4E79"/>
          <w:sz w:val="25"/>
          <w:szCs w:val="25"/>
        </w:rPr>
        <w:t xml:space="preserve"> — Pas d'effet de bord</w:t>
      </w:r>
      <w:bookmarkEnd w:id="1"/>
    </w:p>
    <w:p>
      <w:pPr>
        <w:spacing w:after="120"/>
      </w:pPr>
      <w:r>
        <w:rPr>
          <w:sz w:val="22"/>
          <w:szCs w:val="22"/>
        </w:rPr>
        <w:t xml:space="preserve">Un effet de bord, c'est ce que la méthode fait en plus de ce que son nom annonce. Personne ne s'y attend, donc personne ne s'en méfie.</w:t>
      </w:r>
    </w:p>
    <w:p>
      <w:pPr>
        <w:spacing w:after="120"/>
      </w:pPr>
      <w:r>
        <w:rPr>
          <w:sz w:val="22"/>
          <w:szCs w:val="22"/>
        </w:rPr>
        <w:t xml:space="preserve">Premier cas, l'effet caché sur les données. Imaginez ces deux méthodes :</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Product getProductById(List&lt;Product&gt; products, int id) { ...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public int getProductIndexInList(List&lt;Product&gt; products, Product product) { ... }</w:t>
      </w:r>
    </w:p>
    <w:p>
      <w:pPr>
        <w:spacing w:after="120"/>
      </w:pPr>
      <w:r>
        <w:rPr>
          <w:sz w:val="22"/>
          <w:szCs w:val="22"/>
        </w:rPr>
        <w:t xml:space="preserve">Si l'auteur de </w:t>
      </w:r>
      <w:r>
        <w:rPr>
          <w:rFonts w:ascii="Consolas" w:hAnsi="Consolas" w:cs="Consolas"/>
          <w:color w:val="E97132" w:themeColor="accent2"/>
          <w:sz w:val="18"/>
          <w:szCs w:val="18"/>
        </w:rPr>
        <w:t xml:space="preserve">getProductById</w:t>
      </w:r>
      <w:r>
        <w:rPr>
          <w:sz w:val="22"/>
          <w:szCs w:val="22"/>
        </w:rPr>
        <w:t xml:space="preserve"> décide de trier la liste pour accélérer sa recherche, tous les indices retournés auparavant par </w:t>
      </w:r>
      <w:r>
        <w:rPr>
          <w:rFonts w:ascii="Consolas" w:hAnsi="Consolas" w:cs="Consolas"/>
          <w:color w:val="E97132" w:themeColor="accent2"/>
          <w:sz w:val="18"/>
          <w:szCs w:val="18"/>
        </w:rPr>
        <w:t xml:space="preserve">getProductIndexInList</w:t>
      </w:r>
      <w:r>
        <w:rPr>
          <w:sz w:val="22"/>
          <w:szCs w:val="22"/>
        </w:rPr>
        <w:t xml:space="preserve"> deviennent faux. Le nom de la méthode ne laissait rien deviner de ce tri. Une méthode dont le nom commence par </w:t>
      </w:r>
      <w:r>
        <w:rPr>
          <w:rFonts w:ascii="Consolas" w:hAnsi="Consolas" w:cs="Consolas"/>
          <w:color w:val="E97132" w:themeColor="accent2"/>
          <w:sz w:val="18"/>
          <w:szCs w:val="18"/>
        </w:rPr>
        <w:t xml:space="preserve">get</w:t>
      </w:r>
      <w:r>
        <w:rPr>
          <w:sz w:val="22"/>
          <w:szCs w:val="22"/>
        </w:rPr>
        <w:t xml:space="preserve"> ne doit rien modifier.</w:t>
      </w:r>
    </w:p>
    <w:p>
      <w:pPr>
        <w:spacing w:after="120"/>
      </w:pPr>
      <w:r>
        <w:rPr>
          <w:sz w:val="22"/>
          <w:szCs w:val="22"/>
        </w:rPr>
        <w:t xml:space="preserve">Second cas, le mélange du traitement et de l'affichage. C'est de loin le plus fréquent dans vos exercices :</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CompteBancaire {</w:t>
      </w:r>
    </w:p>
    <w:p>
      <w:pPr>
        <w:shd w:fill="FBEDED" w:val="clear"/>
        <w:spacing w:after="0"/>
        <w:ind w:left="220"/>
      </w:pPr>
      <w:r>
        <w:rPr>
          <w:rFonts w:ascii="Consolas" w:hAnsi="Consolas" w:cs="Consolas"/>
          <w:color w:val="E97132" w:themeColor="accent2"/>
          <w:sz w:val="18"/>
          <w:szCs w:val="18"/>
        </w:rPr>
        <w:t xml:space="preserve">    private double solde;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public void retirerArgent(double montant) {</w:t>
      </w:r>
    </w:p>
    <w:p>
      <w:pPr>
        <w:shd w:fill="FBEDED" w:val="clear"/>
        <w:spacing w:after="0"/>
        <w:ind w:left="220"/>
      </w:pPr>
      <w:r>
        <w:rPr>
          <w:rFonts w:ascii="Consolas" w:hAnsi="Consolas" w:cs="Consolas"/>
          <w:color w:val="E97132" w:themeColor="accent2"/>
          <w:sz w:val="18"/>
          <w:szCs w:val="18"/>
        </w:rPr>
        <w:t xml:space="preserve">        if (solde &gt;= montant) {</w:t>
      </w:r>
    </w:p>
    <w:p>
      <w:pPr>
        <w:shd w:fill="FBEDED" w:val="clear"/>
        <w:spacing w:after="0"/>
        <w:ind w:left="220"/>
      </w:pPr>
      <w:r>
        <w:rPr>
          <w:rFonts w:ascii="Consolas" w:hAnsi="Consolas" w:cs="Consolas"/>
          <w:color w:val="E97132" w:themeColor="accent2"/>
          <w:sz w:val="18"/>
          <w:szCs w:val="18"/>
        </w:rPr>
        <w:t xml:space="preserve">            solde -= montant;</w:t>
      </w:r>
    </w:p>
    <w:p>
      <w:pPr>
        <w:shd w:fill="FBEDED" w:val="clear"/>
        <w:spacing w:after="0"/>
        <w:ind w:left="220"/>
      </w:pPr>
      <w:r>
        <w:rPr>
          <w:rFonts w:ascii="Consolas" w:hAnsi="Consolas" w:cs="Consolas"/>
          <w:color w:val="E97132" w:themeColor="accent2"/>
          <w:sz w:val="18"/>
          <w:szCs w:val="18"/>
        </w:rPr>
        <w:t xml:space="preserve">            System.out.println("Retrait de " + montant + " effectue.");</w:t>
      </w:r>
    </w:p>
    <w:p>
      <w:pPr>
        <w:shd w:fill="FBEDED" w:val="clear"/>
        <w:spacing w:after="0"/>
        <w:ind w:left="220"/>
      </w:pPr>
      <w:r>
        <w:rPr>
          <w:rFonts w:ascii="Consolas" w:hAnsi="Consolas" w:cs="Consolas"/>
          <w:color w:val="E97132" w:themeColor="accent2"/>
          <w:sz w:val="18"/>
          <w:szCs w:val="18"/>
        </w:rPr>
        <w:t xml:space="preserve">        } else {</w:t>
      </w:r>
    </w:p>
    <w:p>
      <w:pPr>
        <w:shd w:fill="FBEDED" w:val="clear"/>
        <w:spacing w:after="0"/>
        <w:ind w:left="220"/>
      </w:pPr>
      <w:r>
        <w:rPr>
          <w:rFonts w:ascii="Consolas" w:hAnsi="Consolas" w:cs="Consolas"/>
          <w:color w:val="E97132" w:themeColor="accent2"/>
          <w:sz w:val="18"/>
          <w:szCs w:val="18"/>
        </w:rPr>
        <w:t xml:space="preserve">            System.out.println("Fonds insuffisants.");</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class CompteBancaire {</w:t>
      </w:r>
    </w:p>
    <w:p>
      <w:pPr>
        <w:shd w:fill="EDF5ED" w:val="clear"/>
        <w:spacing w:after="0"/>
        <w:ind w:left="220"/>
      </w:pPr>
      <w:r>
        <w:rPr>
          <w:rFonts w:ascii="Consolas" w:hAnsi="Consolas" w:cs="Consolas"/>
          <w:color w:val="E97132" w:themeColor="accent2"/>
          <w:sz w:val="18"/>
          <w:szCs w:val="18"/>
        </w:rPr>
        <w:t xml:space="preserve">    private double solde;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boolean retirerArgent(double montant) {</w:t>
      </w:r>
    </w:p>
    <w:p>
      <w:pPr>
        <w:shd w:fill="EDF5ED" w:val="clear"/>
        <w:spacing w:after="0"/>
        <w:ind w:left="220"/>
      </w:pPr>
      <w:r>
        <w:rPr>
          <w:rFonts w:ascii="Consolas" w:hAnsi="Consolas" w:cs="Consolas"/>
          <w:color w:val="E97132" w:themeColor="accent2"/>
          <w:sz w:val="18"/>
          <w:szCs w:val="18"/>
        </w:rPr>
        <w:t xml:space="preserve">        if (solde &lt; montant) {</w:t>
      </w:r>
    </w:p>
    <w:p>
      <w:pPr>
        <w:shd w:fill="EDF5ED" w:val="clear"/>
        <w:spacing w:after="0"/>
        <w:ind w:left="220"/>
      </w:pPr>
      <w:r>
        <w:rPr>
          <w:rFonts w:ascii="Consolas" w:hAnsi="Consolas" w:cs="Consolas"/>
          <w:color w:val="E97132" w:themeColor="accent2"/>
          <w:sz w:val="18"/>
          <w:szCs w:val="18"/>
        </w:rPr>
        <w:t xml:space="preserve">            return false;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solde -= montant;</w:t>
      </w:r>
    </w:p>
    <w:p>
      <w:pPr>
        <w:shd w:fill="EDF5ED" w:val="clear"/>
        <w:spacing w:after="0"/>
        <w:ind w:left="220"/>
      </w:pPr>
      <w:r>
        <w:rPr>
          <w:rFonts w:ascii="Consolas" w:hAnsi="Consolas" w:cs="Consolas"/>
          <w:color w:val="E97132" w:themeColor="accent2"/>
          <w:sz w:val="18"/>
          <w:szCs w:val="18"/>
        </w:rPr>
        <w:t xml:space="preserve">        return true;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la couche de presentation decide de ce qui s'affiche</w:t>
      </w:r>
    </w:p>
    <w:p>
      <w:pPr>
        <w:shd w:fill="EDF5ED" w:val="clear"/>
        <w:spacing w:after="0"/>
        <w:ind w:left="220"/>
      </w:pPr>
      <w:r>
        <w:rPr>
          <w:rFonts w:ascii="Consolas" w:hAnsi="Consolas" w:cs="Consolas"/>
          <w:color w:val="E97132" w:themeColor="accent2"/>
          <w:sz w:val="18"/>
          <w:szCs w:val="18"/>
        </w:rPr>
        <w:t xml:space="preserve">if (compte.retirerArgent(100)) {</w:t>
      </w:r>
    </w:p>
    <w:p>
      <w:pPr>
        <w:shd w:fill="EDF5ED" w:val="clear"/>
        <w:spacing w:after="0"/>
        <w:ind w:left="220"/>
      </w:pPr>
      <w:r>
        <w:rPr>
          <w:rFonts w:ascii="Consolas" w:hAnsi="Consolas" w:cs="Consolas"/>
          <w:color w:val="E97132" w:themeColor="accent2"/>
          <w:sz w:val="18"/>
          <w:szCs w:val="18"/>
        </w:rPr>
        <w:t xml:space="preserve">    System.out.println("Retrait de 100 effectue.");</w:t>
      </w:r>
    </w:p>
    <w:p>
      <w:pPr>
        <w:shd w:fill="EDF5ED" w:val="clear"/>
        <w:spacing w:after="0"/>
        <w:ind w:left="220"/>
      </w:pPr>
      <w:r>
        <w:rPr>
          <w:rFonts w:ascii="Consolas" w:hAnsi="Consolas" w:cs="Consolas"/>
          <w:color w:val="E97132" w:themeColor="accent2"/>
          <w:sz w:val="18"/>
          <w:szCs w:val="18"/>
        </w:rPr>
        <w:t xml:space="preserve">} else {</w:t>
      </w:r>
    </w:p>
    <w:p>
      <w:pPr>
        <w:shd w:fill="EDF5ED" w:val="clear"/>
        <w:spacing w:after="0"/>
        <w:ind w:left="220"/>
      </w:pPr>
      <w:r>
        <w:rPr>
          <w:rFonts w:ascii="Consolas" w:hAnsi="Consolas" w:cs="Consolas"/>
          <w:color w:val="E97132" w:themeColor="accent2"/>
          <w:sz w:val="18"/>
          <w:szCs w:val="18"/>
        </w:rPr>
        <w:t xml:space="preserve">    System.out.println("Fonds insuffisants.");</w:t>
      </w:r>
    </w:p>
    <w:p>
      <w:pPr>
        <w:shd w:fill="EDF5ED" w:val="clear"/>
        <w:spacing w:after="140"/>
        <w:ind w:left="220"/>
      </w:pPr>
      <w:r>
        <w:rPr>
          <w:rFonts w:ascii="Consolas" w:hAnsi="Consolas" w:cs="Consolas"/>
          <w:color w:val="E97132" w:themeColor="accent2"/>
          <w:sz w:val="18"/>
          <w:szCs w:val="18"/>
        </w:rPr>
        <w:t xml:space="preserve">}</w:t>
      </w:r>
    </w:p>
    <w:p>
      <w:pPr>
        <w:spacing w:after="120"/>
      </w:pPr>
      <w:r>
        <w:rPr>
          <w:b/>
          <w:bCs/>
          <w:sz w:val="22"/>
          <w:szCs w:val="22"/>
        </w:rPr>
        <w:t xml:space="preserve">Une variante à ne pas retenir. </w:t>
      </w:r>
      <w:r>
        <w:rPr>
          <w:sz w:val="22"/>
          <w:szCs w:val="22"/>
        </w:rPr>
        <w:t xml:space="preserve">On voit parfois la méthode rester </w:t>
      </w:r>
      <w:r>
        <w:rPr>
          <w:rFonts w:ascii="Consolas" w:hAnsi="Consolas" w:cs="Consolas"/>
          <w:color w:val="E97132" w:themeColor="accent2"/>
          <w:sz w:val="18"/>
          <w:szCs w:val="18"/>
        </w:rPr>
        <w:t xml:space="preserve">void</w:t>
      </w:r>
      <w:r>
        <w:rPr>
          <w:sz w:val="22"/>
          <w:szCs w:val="22"/>
        </w:rPr>
        <w:t xml:space="preserve"> et la classe exposer un </w:t>
      </w:r>
      <w:r>
        <w:rPr>
          <w:rFonts w:ascii="Consolas" w:hAnsi="Consolas" w:cs="Consolas"/>
          <w:color w:val="E97132" w:themeColor="accent2"/>
          <w:sz w:val="18"/>
          <w:szCs w:val="18"/>
        </w:rPr>
        <w:t xml:space="preserve">dernierRetraitOK()</w:t>
      </w:r>
      <w:r>
        <w:rPr>
          <w:sz w:val="22"/>
          <w:szCs w:val="22"/>
        </w:rP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history="1" w:anchor="CC_ERR_1">
        <w:r>
          <w:rPr>
            <w:rFonts w:ascii="Consolas" w:hAnsi="Consolas" w:cs="Consolas"/>
            <w:color w:val="0563C1"/>
            <w:sz w:val="18"/>
            <w:szCs w:val="18"/>
            <w:u w:val="single"/>
          </w:rPr>
          <w:t xml:space="preserve">CC-ERR.1</w:t>
        </w:r>
      </w:hyperlink>
      <w:r>
        <w:rPr>
          <w:sz w:val="22"/>
          <w:szCs w:val="22"/>
        </w:rPr>
        <w:t xml:space="preserve">.</w:t>
      </w:r>
    </w:p>
    <w:p>
      <w:pPr>
        <w:pStyle w:val="Heading2"/>
        <w:spacing w:after="120" w:before="300"/>
      </w:pPr>
      <w:bookmarkStart w:name="CC_MET_8" w:id="1"/>
      <w:r>
        <w:rPr>
          <w:rFonts w:ascii="Consolas" w:hAnsi="Consolas" w:cs="Consolas"/>
          <w:b/>
          <w:bCs/>
          <w:color w:val="E97132" w:themeColor="accent2"/>
          <w:sz w:val="25"/>
          <w:szCs w:val="25"/>
          <w:u w:val="none"/>
        </w:rPr>
        <w:t xml:space="preserve">CC-MET.8</w:t>
      </w:r>
      <w:r>
        <w:rPr>
          <w:b/>
          <w:bCs/>
          <w:color w:val="1F4E79"/>
          <w:sz w:val="25"/>
          <w:szCs w:val="25"/>
        </w:rPr>
        <w:t xml:space="preserve"> — Une méthode agit ou répond, jamais les deux</w:t>
      </w:r>
      <w:bookmarkEnd w:id="1"/>
    </w:p>
    <w:p>
      <w:pPr>
        <w:spacing w:after="120"/>
      </w:pPr>
      <w:r>
        <w:rPr>
          <w:sz w:val="22"/>
          <w:szCs w:val="22"/>
        </w:rPr>
        <w:t xml:space="preserve">Une méthode modifie l'état de l'objet — c'est une commande, et elle ne retourne rien — ou bien elle répond à une question sans rien modifier — c'est une requête, et elle retourne une valeur. Mélanger les deux produit des appels dont on ne sait pas lire l'intention.</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boolean setAttribut(String cle, String valeur) { ...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if (setAttribut("nom", "Lovelace"))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Que teste ce </w:t>
      </w:r>
      <w:r>
        <w:rPr>
          <w:rFonts w:ascii="Consolas" w:hAnsi="Consolas" w:cs="Consolas"/>
          <w:color w:val="E97132" w:themeColor="accent2"/>
          <w:sz w:val="18"/>
          <w:szCs w:val="18"/>
        </w:rPr>
        <w:t xml:space="preserve">if</w:t>
      </w:r>
      <w:r>
        <w:rPr>
          <w:sz w:val="22"/>
          <w:szCs w:val="22"/>
        </w:rPr>
        <w:t xml:space="preserve"> ? Que l'attribut existait déjà ? Que l'écriture a réussi ? Impossible de le savoir sans ouvrir la méthode. Séparez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setAttribut(String cle, String valeur) { ... }   // commande</w:t>
      </w:r>
    </w:p>
    <w:p>
      <w:pPr>
        <w:shd w:fill="EDF5ED" w:val="clear"/>
        <w:spacing w:after="0"/>
        <w:ind w:left="220"/>
      </w:pPr>
      <w:r>
        <w:rPr>
          <w:rFonts w:ascii="Consolas" w:hAnsi="Consolas" w:cs="Consolas"/>
          <w:color w:val="E97132" w:themeColor="accent2"/>
          <w:sz w:val="18"/>
          <w:szCs w:val="18"/>
        </w:rPr>
        <w:t xml:space="preserve">public boolean contientAttribut(String cle)           { ... }   // requete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(contientAttribut("nom")) {</w:t>
      </w:r>
    </w:p>
    <w:p>
      <w:pPr>
        <w:shd w:fill="EDF5ED" w:val="clear"/>
        <w:spacing w:after="0"/>
        <w:ind w:left="220"/>
      </w:pPr>
      <w:r>
        <w:rPr>
          <w:rFonts w:ascii="Consolas" w:hAnsi="Consolas" w:cs="Consolas"/>
          <w:color w:val="E97132" w:themeColor="accent2"/>
          <w:sz w:val="18"/>
          <w:szCs w:val="18"/>
        </w:rPr>
        <w:t xml:space="preserve">    setAttribut("nom", "Lovelace");</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Cette règle éclaire la nuance de </w:t>
      </w:r>
      <w:hyperlink w:history="1" w:anchor="CC_ERR_1">
        <w:r>
          <w:rPr>
            <w:rFonts w:ascii="Consolas" w:hAnsi="Consolas" w:cs="Consolas"/>
            <w:color w:val="0563C1"/>
            <w:sz w:val="18"/>
            <w:szCs w:val="18"/>
            <w:u w:val="single"/>
          </w:rPr>
          <w:t xml:space="preserve">CC-ERR.1</w:t>
        </w:r>
      </w:hyperlink>
      <w:r>
        <w:rPr>
          <w:sz w:val="22"/>
          <w:szCs w:val="22"/>
        </w:rPr>
        <w:t xml:space="preserve"> : </w:t>
      </w:r>
      <w:r>
        <w:rPr>
          <w:rFonts w:ascii="Consolas" w:hAnsi="Consolas" w:cs="Consolas"/>
          <w:color w:val="E97132" w:themeColor="accent2"/>
          <w:sz w:val="18"/>
          <w:szCs w:val="18"/>
        </w:rPr>
        <w:t xml:space="preserve">estDecouvert()</w:t>
      </w:r>
      <w:r>
        <w:rPr>
          <w:sz w:val="22"/>
          <w:szCs w:val="22"/>
        </w:rPr>
        <w:t xml:space="preserve"> est une requête, elle retourne légitimement un booléen ; </w:t>
      </w:r>
      <w:r>
        <w:rPr>
          <w:rFonts w:ascii="Consolas" w:hAnsi="Consolas" w:cs="Consolas"/>
          <w:color w:val="E97132" w:themeColor="accent2"/>
          <w:sz w:val="18"/>
          <w:szCs w:val="18"/>
        </w:rPr>
        <w:t xml:space="preserve">retirer()</w:t>
      </w:r>
      <w:r>
        <w:rPr>
          <w:sz w:val="22"/>
          <w:szCs w:val="22"/>
        </w:rPr>
        <w:t xml:space="preserve"> est une commande, donc son échec se signale par une exception et non par une valeur de retour.</w:t>
      </w:r>
    </w:p>
    <w:p>
      <w:pPr>
        <w:spacing w:after="120"/>
      </w:pPr>
      <w:r>
        <w:rPr>
          <w:sz w:val="22"/>
          <w:szCs w:val="22"/>
        </w:rPr>
        <w:t xml:space="preserve">Un repère de nommage utile : une commande porte un verbe d'action (</w:t>
      </w:r>
      <w:r>
        <w:rPr>
          <w:rFonts w:ascii="Consolas" w:hAnsi="Consolas" w:cs="Consolas"/>
          <w:color w:val="E97132" w:themeColor="accent2"/>
          <w:sz w:val="18"/>
          <w:szCs w:val="18"/>
        </w:rPr>
        <w:t xml:space="preserve">ajouter</w:t>
      </w:r>
      <w:r>
        <w:rPr>
          <w:sz w:val="22"/>
          <w:szCs w:val="22"/>
        </w:rPr>
        <w:t xml:space="preserve">, </w:t>
      </w:r>
      <w:r>
        <w:rPr>
          <w:rFonts w:ascii="Consolas" w:hAnsi="Consolas" w:cs="Consolas"/>
          <w:color w:val="E97132" w:themeColor="accent2"/>
          <w:sz w:val="18"/>
          <w:szCs w:val="18"/>
        </w:rPr>
        <w:t xml:space="preserve">retirer</w:t>
      </w:r>
      <w:r>
        <w:rPr>
          <w:sz w:val="22"/>
          <w:szCs w:val="22"/>
        </w:rPr>
        <w:t xml:space="preserve">, </w:t>
      </w:r>
      <w:r>
        <w:rPr>
          <w:rFonts w:ascii="Consolas" w:hAnsi="Consolas" w:cs="Consolas"/>
          <w:color w:val="E97132" w:themeColor="accent2"/>
          <w:sz w:val="18"/>
          <w:szCs w:val="18"/>
        </w:rPr>
        <w:t xml:space="preserve">demarrer</w:t>
      </w:r>
      <w:r>
        <w:rPr>
          <w:sz w:val="22"/>
          <w:szCs w:val="22"/>
        </w:rPr>
        <w:t xml:space="preserve">), une requête porte un nom ou un prédicat (</w:t>
      </w:r>
      <w:r>
        <w:rPr>
          <w:rFonts w:ascii="Consolas" w:hAnsi="Consolas" w:cs="Consolas"/>
          <w:color w:val="E97132" w:themeColor="accent2"/>
          <w:sz w:val="18"/>
          <w:szCs w:val="18"/>
        </w:rPr>
        <w:t xml:space="preserve">solde</w:t>
      </w:r>
      <w:r>
        <w:rPr>
          <w:sz w:val="22"/>
          <w:szCs w:val="22"/>
        </w:rPr>
        <w:t xml:space="preserve">, </w:t>
      </w:r>
      <w:r>
        <w:rPr>
          <w:rFonts w:ascii="Consolas" w:hAnsi="Consolas" w:cs="Consolas"/>
          <w:color w:val="E97132" w:themeColor="accent2"/>
          <w:sz w:val="18"/>
          <w:szCs w:val="18"/>
        </w:rPr>
        <w:t xml:space="preserve">estVide</w:t>
      </w:r>
      <w:r>
        <w:rPr>
          <w:sz w:val="22"/>
          <w:szCs w:val="22"/>
        </w:rPr>
        <w:t xml:space="preserve">). Voir </w:t>
      </w:r>
      <w:hyperlink w:history="1" w:anchor="CC_NOM_5">
        <w:r>
          <w:rPr>
            <w:rFonts w:ascii="Consolas" w:hAnsi="Consolas" w:cs="Consolas"/>
            <w:color w:val="0563C1"/>
            <w:sz w:val="18"/>
            <w:szCs w:val="18"/>
            <w:u w:val="single"/>
          </w:rPr>
          <w:t xml:space="preserve">CC-NOM.5</w:t>
        </w:r>
      </w:hyperlink>
      <w:r>
        <w:rPr>
          <w:sz w:val="22"/>
          <w:szCs w:val="22"/>
        </w:rPr>
        <w:t xml:space="preserve">.</w:t>
      </w:r>
    </w:p>
    <w:p>
      <w:pPr>
        <w:pStyle w:val="Heading2"/>
        <w:spacing w:after="120" w:before="300"/>
      </w:pPr>
      <w:bookmarkStart w:name="CC_MET_9" w:id="1"/>
      <w:r>
        <w:rPr>
          <w:rFonts w:ascii="Consolas" w:hAnsi="Consolas" w:cs="Consolas"/>
          <w:b/>
          <w:bCs/>
          <w:color w:val="E97132" w:themeColor="accent2"/>
          <w:sz w:val="25"/>
          <w:szCs w:val="25"/>
          <w:u w:val="none"/>
        </w:rPr>
        <w:t xml:space="preserve">CC-MET.9</w:t>
      </w:r>
      <w:r>
        <w:rPr>
          <w:b/>
          <w:bCs/>
          <w:color w:val="1F4E79"/>
          <w:sz w:val="25"/>
          <w:szCs w:val="25"/>
        </w:rPr>
        <w:t xml:space="preserve"> — Un booléen se retourne tel quel</w:t>
      </w:r>
      <w:bookmarkEnd w:id="1"/>
    </w:p>
    <w:p>
      <w:pPr>
        <w:spacing w:after="120"/>
      </w:pPr>
      <w:r>
        <w:rPr>
          <w:sz w:val="22"/>
          <w:szCs w:val="22"/>
        </w:rPr>
        <w:t xml:space="preserve">Une comparaison comme </w:t>
      </w:r>
      <w:r>
        <w:rPr>
          <w:rFonts w:ascii="Consolas" w:hAnsi="Consolas" w:cs="Consolas"/>
          <w:color w:val="E97132" w:themeColor="accent2"/>
          <w:sz w:val="18"/>
          <w:szCs w:val="18"/>
        </w:rPr>
        <w:t xml:space="preserve">a &gt; b</w:t>
      </w:r>
      <w:r>
        <w:rPr>
          <w:sz w:val="22"/>
          <w:szCs w:val="22"/>
        </w:rPr>
        <w:t xml:space="preserve"> vaut déjà </w:t>
      </w:r>
      <w:r>
        <w:rPr>
          <w:rFonts w:ascii="Consolas" w:hAnsi="Consolas" w:cs="Consolas"/>
          <w:color w:val="E97132" w:themeColor="accent2"/>
          <w:sz w:val="18"/>
          <w:szCs w:val="18"/>
        </w:rPr>
        <w:t xml:space="preserve">true</w:t>
      </w:r>
      <w:r>
        <w:rPr>
          <w:sz w:val="22"/>
          <w:szCs w:val="22"/>
        </w:rPr>
        <w:t xml:space="preserve"> ou </w:t>
      </w:r>
      <w:r>
        <w:rPr>
          <w:rFonts w:ascii="Consolas" w:hAnsi="Consolas" w:cs="Consolas"/>
          <w:color w:val="E97132" w:themeColor="accent2"/>
          <w:sz w:val="18"/>
          <w:szCs w:val="18"/>
        </w:rPr>
        <w:t xml:space="preserve">false</w:t>
      </w:r>
      <w:r>
        <w:rPr>
          <w:sz w:val="22"/>
          <w:szCs w:val="22"/>
        </w:rPr>
        <w:t xml:space="preserve"> : c'est un booléen. Le reconstruire avec un </w:t>
      </w:r>
      <w:r>
        <w:rPr>
          <w:rFonts w:ascii="Consolas" w:hAnsi="Consolas" w:cs="Consolas"/>
          <w:color w:val="E97132" w:themeColor="accent2"/>
          <w:sz w:val="18"/>
          <w:szCs w:val="18"/>
        </w:rPr>
        <w:t xml:space="preserve">if</w:t>
      </w:r>
      <w:r>
        <w:rPr>
          <w:sz w:val="22"/>
          <w:szCs w:val="22"/>
        </w:rPr>
        <w:t xml:space="preserve"> n'ajoute que des lignes.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boolean estMajeur() {</w:t>
      </w:r>
    </w:p>
    <w:p>
      <w:pPr>
        <w:shd w:fill="FBEDED" w:val="clear"/>
        <w:spacing w:after="0"/>
        <w:ind w:left="220"/>
      </w:pPr>
      <w:r>
        <w:rPr>
          <w:rFonts w:ascii="Consolas" w:hAnsi="Consolas" w:cs="Consolas"/>
          <w:color w:val="E97132" w:themeColor="accent2"/>
          <w:sz w:val="18"/>
          <w:szCs w:val="18"/>
        </w:rPr>
        <w:t xml:space="preserve">    if (age &gt;= 18) {</w:t>
      </w:r>
    </w:p>
    <w:p>
      <w:pPr>
        <w:shd w:fill="FBEDED" w:val="clear"/>
        <w:spacing w:after="0"/>
        <w:ind w:left="220"/>
      </w:pPr>
      <w:r>
        <w:rPr>
          <w:rFonts w:ascii="Consolas" w:hAnsi="Consolas" w:cs="Consolas"/>
          <w:color w:val="E97132" w:themeColor="accent2"/>
          <w:sz w:val="18"/>
          <w:szCs w:val="18"/>
        </w:rPr>
        <w:t xml:space="preserve">        return true;</w:t>
      </w:r>
    </w:p>
    <w:p>
      <w:pPr>
        <w:shd w:fill="FBEDED" w:val="clear"/>
        <w:spacing w:after="0"/>
        <w:ind w:left="220"/>
      </w:pPr>
      <w:r>
        <w:rPr>
          <w:rFonts w:ascii="Consolas" w:hAnsi="Consolas" w:cs="Consolas"/>
          <w:color w:val="E97132" w:themeColor="accent2"/>
          <w:sz w:val="18"/>
          <w:szCs w:val="18"/>
        </w:rPr>
        <w:t xml:space="preserve">    } else {</w:t>
      </w:r>
    </w:p>
    <w:p>
      <w:pPr>
        <w:shd w:fill="FBEDED" w:val="clear"/>
        <w:spacing w:after="0"/>
        <w:ind w:left="220"/>
      </w:pPr>
      <w:r>
        <w:rPr>
          <w:rFonts w:ascii="Consolas" w:hAnsi="Consolas" w:cs="Consolas"/>
          <w:color w:val="E97132" w:themeColor="accent2"/>
          <w:sz w:val="18"/>
          <w:szCs w:val="18"/>
        </w:rPr>
        <w:t xml:space="preserve">        return false;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Le ternaire ne fait pas mieux : </w:t>
      </w:r>
      <w:r>
        <w:rPr>
          <w:rFonts w:ascii="Consolas" w:hAnsi="Consolas" w:cs="Consolas"/>
          <w:color w:val="E97132" w:themeColor="accent2"/>
          <w:sz w:val="18"/>
          <w:szCs w:val="18"/>
        </w:rPr>
        <w:t xml:space="preserve">return age &gt;= 18 ? true : false;</w:t>
      </w:r>
      <w:r>
        <w:rPr>
          <w:sz w:val="22"/>
          <w:szCs w:val="22"/>
        </w:rPr>
        <w:t xml:space="preserve"> est la même redondance, en une ligne. La comparaison se retourne directement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boolean estMajeur() {</w:t>
      </w:r>
    </w:p>
    <w:p>
      <w:pPr>
        <w:shd w:fill="EDF5ED" w:val="clear"/>
        <w:spacing w:after="0"/>
        <w:ind w:left="220"/>
      </w:pPr>
      <w:r>
        <w:rPr>
          <w:rFonts w:ascii="Consolas" w:hAnsi="Consolas" w:cs="Consolas"/>
          <w:color w:val="E97132" w:themeColor="accent2"/>
          <w:sz w:val="18"/>
          <w:szCs w:val="18"/>
        </w:rPr>
        <w:t xml:space="preserve">    return age &gt;= 18;</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même règle vaut pour les comparaisons avec </w:t>
      </w:r>
      <w:r>
        <w:rPr>
          <w:rFonts w:ascii="Consolas" w:hAnsi="Consolas" w:cs="Consolas"/>
          <w:color w:val="E97132" w:themeColor="accent2"/>
          <w:sz w:val="18"/>
          <w:szCs w:val="18"/>
        </w:rPr>
        <w:t xml:space="preserve">true</w:t>
      </w:r>
      <w:r>
        <w:rPr>
          <w:sz w:val="22"/>
          <w:szCs w:val="22"/>
        </w:rPr>
        <w:t xml:space="preserve"> : </w:t>
      </w:r>
      <w:r>
        <w:rPr>
          <w:rFonts w:ascii="Consolas" w:hAnsi="Consolas" w:cs="Consolas"/>
          <w:color w:val="E97132" w:themeColor="accent2"/>
          <w:sz w:val="18"/>
          <w:szCs w:val="18"/>
        </w:rPr>
        <w:t xml:space="preserve">if (estMajeur() == true)</w:t>
      </w:r>
      <w:r>
        <w:rPr>
          <w:sz w:val="22"/>
          <w:szCs w:val="22"/>
        </w:rPr>
        <w:t xml:space="preserve"> s'écrit </w:t>
      </w:r>
      <w:r>
        <w:rPr>
          <w:rFonts w:ascii="Consolas" w:hAnsi="Consolas" w:cs="Consolas"/>
          <w:color w:val="E97132" w:themeColor="accent2"/>
          <w:sz w:val="18"/>
          <w:szCs w:val="18"/>
        </w:rPr>
        <w:t xml:space="preserve">if (estMajeur())</w:t>
      </w:r>
      <w:r>
        <w:rPr>
          <w:sz w:val="22"/>
          <w:szCs w:val="22"/>
        </w:rPr>
        <w:t xml:space="preserve">, et </w:t>
      </w:r>
      <w:r>
        <w:rPr>
          <w:rFonts w:ascii="Consolas" w:hAnsi="Consolas" w:cs="Consolas"/>
          <w:color w:val="E97132" w:themeColor="accent2"/>
          <w:sz w:val="18"/>
          <w:szCs w:val="18"/>
        </w:rPr>
        <w:t xml:space="preserve">if (estMajeur() == false)</w:t>
      </w:r>
      <w:r>
        <w:rPr>
          <w:sz w:val="22"/>
          <w:szCs w:val="22"/>
        </w:rPr>
        <w:t xml:space="preserve"> s'écrit </w:t>
      </w:r>
      <w:r>
        <w:rPr>
          <w:rFonts w:ascii="Consolas" w:hAnsi="Consolas" w:cs="Consolas"/>
          <w:color w:val="E97132" w:themeColor="accent2"/>
          <w:sz w:val="18"/>
          <w:szCs w:val="18"/>
        </w:rPr>
        <w:t xml:space="preserve">if (!estMajeur())</w:t>
      </w:r>
      <w:r>
        <w:rPr>
          <w:sz w:val="22"/>
          <w:szCs w:val="22"/>
        </w:rPr>
        <w:t xml:space="preserve">. Un prédicat bien nommé (</w:t>
      </w:r>
      <w:hyperlink w:history="1" w:anchor="CC_NOM_5">
        <w:r>
          <w:rPr>
            <w:rFonts w:ascii="Consolas" w:hAnsi="Consolas" w:cs="Consolas"/>
            <w:color w:val="0563C1"/>
            <w:sz w:val="18"/>
            <w:szCs w:val="18"/>
            <w:u w:val="single"/>
          </w:rPr>
          <w:t xml:space="preserve">CC-NOM.5</w:t>
        </w:r>
      </w:hyperlink>
      <w:r>
        <w:rPr>
          <w:sz w:val="22"/>
          <w:szCs w:val="22"/>
        </w:rPr>
        <w:t xml:space="preserve">) se lit alors comme une phrase.</w:t>
      </w:r>
    </w:p>
    <w:p>
      <w:r>
        <w:br w:type="page"/>
      </w:r>
    </w:p>
    <w:p>
      <w:pPr>
        <w:pStyle w:val="Heading1"/>
        <w:spacing w:after="160" w:before="360"/>
      </w:pPr>
      <w:r>
        <w:rPr>
          <w:b/>
          <w:bCs/>
          <w:color w:val="1F4E79"/>
          <w:sz w:val="30"/>
          <w:szCs w:val="30"/>
        </w:rPr>
        <w:t xml:space="preserve">Commenter</w:t>
      </w:r>
    </w:p>
    <w:p>
      <w:pPr>
        <w:spacing w:after="120"/>
      </w:pPr>
      <w:r>
        <w:rPr>
          <w:i/>
          <w:iCs/>
          <w:color w:val="595959"/>
          <w:sz w:val="22"/>
          <w:szCs w:val="22"/>
        </w:rPr>
        <w:t xml:space="preserve">Un commentaire n'est ni compilé, ni testé, ni mis à jour par personne. Il vieillit donc plus vite que le code qu'il décrit, et un commentaire faux fait plus de dégâts qu'un commentaire absent.</w:t>
      </w:r>
    </w:p>
    <w:p>
      <w:pPr>
        <w:pStyle w:val="Heading2"/>
        <w:spacing w:after="120" w:before="300"/>
      </w:pPr>
      <w:bookmarkStart w:name="CC_COM_1" w:id="1"/>
      <w:r>
        <w:rPr>
          <w:rFonts w:ascii="Consolas" w:hAnsi="Consolas" w:cs="Consolas"/>
          <w:b/>
          <w:bCs/>
          <w:color w:val="E97132" w:themeColor="accent2"/>
          <w:sz w:val="25"/>
          <w:szCs w:val="25"/>
          <w:u w:val="none"/>
        </w:rPr>
        <w:t xml:space="preserve">CC-COM.1</w:t>
      </w:r>
      <w:r>
        <w:rPr>
          <w:b/>
          <w:bCs/>
          <w:color w:val="1F4E79"/>
          <w:sz w:val="25"/>
          <w:szCs w:val="25"/>
        </w:rPr>
        <w:t xml:space="preserve"> — Un commentaire nécessaire signale un code à réécrire</w:t>
      </w:r>
      <w:bookmarkEnd w:id="1"/>
    </w:p>
    <w:p>
      <w:pPr>
        <w:spacing w:after="120"/>
      </w:pPr>
      <w:r>
        <w:rPr>
          <w:sz w:val="22"/>
          <w:szCs w:val="22"/>
        </w:rPr>
        <w:t xml:space="preserve">Avant d'écrire un commentaire, demandez-vous s'il n'existe pas un moyen de le dire dans le code. La plupart du temps, il suffit d'extraire une méthode et de lui donner le nom que vous alliez écrire en commentaire.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 verifie si l'employe a droit a tous les avantages</w:t>
      </w:r>
    </w:p>
    <w:p>
      <w:pPr>
        <w:shd w:fill="FBEDED" w:val="clear"/>
        <w:spacing w:after="0"/>
        <w:ind w:left="220"/>
      </w:pPr>
      <w:r>
        <w:rPr>
          <w:rFonts w:ascii="Consolas" w:hAnsi="Consolas" w:cs="Consolas"/>
          <w:color w:val="E97132" w:themeColor="accent2"/>
          <w:sz w:val="18"/>
          <w:szCs w:val="18"/>
        </w:rPr>
        <w:t xml:space="preserve">if (employe.getAnciennete() &gt; 5 &amp;&amp; employe.getStatut() == Statut.TEMPS_PLEIN)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if (employe.aDroitATousLesAvantages())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Le commentaire a disparu et l'information est toujours là — mieux, elle est désormais réutilisable et testable. C'est le même mouvement qu'en </w:t>
      </w:r>
      <w:hyperlink w:history="1" w:anchor="CC_NOM_1">
        <w:r>
          <w:rPr>
            <w:rFonts w:ascii="Consolas" w:hAnsi="Consolas" w:cs="Consolas"/>
            <w:color w:val="0563C1"/>
            <w:sz w:val="18"/>
            <w:szCs w:val="18"/>
            <w:u w:val="single"/>
          </w:rPr>
          <w:t xml:space="preserve">CC-NOM.1</w:t>
        </w:r>
      </w:hyperlink>
      <w:r>
        <w:rPr>
          <w:sz w:val="22"/>
          <w:szCs w:val="22"/>
        </w:rPr>
        <w:t xml:space="preserve">, appliqué cette fois à une expression.</w:t>
      </w:r>
    </w:p>
    <w:p>
      <w:pPr>
        <w:spacing w:after="120"/>
      </w:pPr>
      <w:r>
        <w:rPr>
          <w:sz w:val="22"/>
          <w:szCs w:val="22"/>
        </w:rPr>
        <w:t xml:space="preserve">Restent les commentaires qui ont leur place : expliquer un pourquoi qu'aucun nom ne peut porter — une contrainte légale, un contournement de bug, une décision de conception surprenante. Ceux-là, écrivez-les.</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 L'arrondi se fait a 2 decimales : impose par la reglementation</w:t>
      </w:r>
    </w:p>
    <w:p>
      <w:pPr>
        <w:shd w:fill="EDF5ED" w:val="clear"/>
        <w:spacing w:after="0"/>
        <w:ind w:left="220"/>
      </w:pPr>
      <w:r>
        <w:rPr>
          <w:rFonts w:ascii="Consolas" w:hAnsi="Consolas" w:cs="Consolas"/>
          <w:color w:val="E97132" w:themeColor="accent2"/>
          <w:sz w:val="18"/>
          <w:szCs w:val="18"/>
        </w:rPr>
        <w:t xml:space="preserve">// belge sur la facturation (AR du 21/12/2012).</w:t>
      </w:r>
    </w:p>
    <w:p>
      <w:pPr>
        <w:shd w:fill="EDF5ED" w:val="clear"/>
        <w:spacing w:after="140"/>
        <w:ind w:left="220"/>
      </w:pPr>
      <w:r>
        <w:rPr>
          <w:rFonts w:ascii="Consolas" w:hAnsi="Consolas" w:cs="Consolas"/>
          <w:color w:val="E97132" w:themeColor="accent2"/>
          <w:sz w:val="18"/>
          <w:szCs w:val="18"/>
        </w:rPr>
        <w:t xml:space="preserve">montant = montant.setScale(2, RoundingMode.HALF_UP);</w:t>
      </w:r>
    </w:p>
    <w:p>
      <w:pPr>
        <w:pStyle w:val="Heading2"/>
        <w:spacing w:after="120" w:before="300"/>
      </w:pPr>
      <w:bookmarkStart w:name="CC_COM_2" w:id="1"/>
      <w:r>
        <w:rPr>
          <w:rFonts w:ascii="Consolas" w:hAnsi="Consolas" w:cs="Consolas"/>
          <w:b/>
          <w:bCs/>
          <w:color w:val="E97132" w:themeColor="accent2"/>
          <w:sz w:val="25"/>
          <w:szCs w:val="25"/>
          <w:u w:val="none"/>
        </w:rPr>
        <w:t xml:space="preserve">CC-COM.2</w:t>
      </w:r>
      <w:r>
        <w:rPr>
          <w:b/>
          <w:bCs/>
          <w:color w:val="1F4E79"/>
          <w:sz w:val="25"/>
          <w:szCs w:val="25"/>
        </w:rPr>
        <w:t xml:space="preserve"> — Pas de code laissé en commentaire</w:t>
      </w:r>
      <w:bookmarkEnd w:id="1"/>
    </w:p>
    <w:p>
      <w:pPr>
        <w:spacing w:after="120"/>
      </w:pPr>
      <w:r>
        <w:rPr>
          <w:sz w:val="22"/>
          <w:szCs w:val="22"/>
        </w:rPr>
        <w:t xml:space="preserve">Du code commenté pose une question sans réponse à tous ceux qui le liront : est-ce important ? Est-ce que quelqu'un compte le remettre ? Personne n'osera le supprimer, et il restera là des années.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double calculerTarif() {</w:t>
      </w:r>
    </w:p>
    <w:p>
      <w:pPr>
        <w:shd w:fill="FBEDED" w:val="clear"/>
        <w:spacing w:after="0"/>
        <w:ind w:left="220"/>
      </w:pPr>
      <w:r>
        <w:rPr>
          <w:rFonts w:ascii="Consolas" w:hAnsi="Consolas" w:cs="Consolas"/>
          <w:color w:val="E97132" w:themeColor="accent2"/>
          <w:sz w:val="18"/>
          <w:szCs w:val="18"/>
        </w:rPr>
        <w:t xml:space="preserve">    // ancienne formule, a garder au cas ou</w:t>
      </w:r>
    </w:p>
    <w:p>
      <w:pPr>
        <w:shd w:fill="FBEDED" w:val="clear"/>
        <w:spacing w:after="0"/>
        <w:ind w:left="220"/>
      </w:pPr>
      <w:r>
        <w:rPr>
          <w:rFonts w:ascii="Consolas" w:hAnsi="Consolas" w:cs="Consolas"/>
          <w:color w:val="E97132" w:themeColor="accent2"/>
          <w:sz w:val="18"/>
          <w:szCs w:val="18"/>
        </w:rPr>
        <w:t xml:space="preserve">    // return prixBase * 1.21;</w:t>
      </w:r>
    </w:p>
    <w:p>
      <w:pPr>
        <w:shd w:fill="FBEDED" w:val="clear"/>
        <w:spacing w:after="0"/>
        <w:ind w:left="220"/>
      </w:pPr>
      <w:r>
        <w:rPr>
          <w:rFonts w:ascii="Consolas" w:hAnsi="Consolas" w:cs="Consolas"/>
          <w:color w:val="E97132" w:themeColor="accent2"/>
          <w:sz w:val="18"/>
          <w:szCs w:val="18"/>
        </w:rPr>
        <w:t xml:space="preserve">    return prixBase * tauxTva;</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double calculerTarif() {</w:t>
      </w:r>
    </w:p>
    <w:p>
      <w:pPr>
        <w:shd w:fill="EDF5ED" w:val="clear"/>
        <w:spacing w:after="0"/>
        <w:ind w:left="220"/>
      </w:pPr>
      <w:r>
        <w:rPr>
          <w:rFonts w:ascii="Consolas" w:hAnsi="Consolas" w:cs="Consolas"/>
          <w:color w:val="E97132" w:themeColor="accent2"/>
          <w:sz w:val="18"/>
          <w:szCs w:val="18"/>
        </w:rPr>
        <w:t xml:space="preserve">    return prixBase * tauxTva;</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Supprimez. Si vous travaillez avec Git, la version précédente est conservée et retrouvable ; si vous n'utilisez pas encore Git, c'est une raison de plus de vous y mettre.</w:t>
      </w:r>
    </w:p>
    <w:p>
      <w:pPr>
        <w:pStyle w:val="Heading2"/>
        <w:spacing w:after="120" w:before="300"/>
      </w:pPr>
      <w:bookmarkStart w:name="CC_COM_3" w:id="1"/>
      <w:r>
        <w:rPr>
          <w:rFonts w:ascii="Consolas" w:hAnsi="Consolas" w:cs="Consolas"/>
          <w:b/>
          <w:bCs/>
          <w:color w:val="E97132" w:themeColor="accent2"/>
          <w:sz w:val="25"/>
          <w:szCs w:val="25"/>
          <w:u w:val="none"/>
        </w:rPr>
        <w:t xml:space="preserve">CC-COM.3</w:t>
      </w:r>
      <w:r>
        <w:rPr>
          <w:b/>
          <w:bCs/>
          <w:color w:val="1F4E79"/>
          <w:sz w:val="25"/>
          <w:szCs w:val="25"/>
        </w:rPr>
        <w:t xml:space="preserve"> — Une Javadoc ne répète pas la signature</w:t>
      </w:r>
      <w:bookmarkEnd w:id="1"/>
    </w:p>
    <w:p>
      <w:pPr>
        <w:spacing w:after="120"/>
      </w:pPr>
      <w:r>
        <w:rPr>
          <w:sz w:val="22"/>
          <w:szCs w:val="22"/>
        </w:rPr>
        <w:t xml:space="preserve">Une Javadoc qui paraphrase les noms des paramètres n'apporte rien et donne l'illusion que la méthode est documentée.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 Retire un montant.</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 @param montant le montant</w:t>
      </w:r>
    </w:p>
    <w:p>
      <w:pPr>
        <w:shd w:fill="FBEDED" w:val="clear"/>
        <w:spacing w:after="0"/>
        <w:ind w:left="220"/>
      </w:pPr>
      <w:r>
        <w:rPr>
          <w:rFonts w:ascii="Consolas" w:hAnsi="Consolas" w:cs="Consolas"/>
          <w:color w:val="E97132" w:themeColor="accent2"/>
          <w:sz w:val="18"/>
          <w:szCs w:val="18"/>
        </w:rPr>
        <w:t xml:space="preserve"> * @return un boolean</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public boolean retirerArgent(double montant) { ...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 Retire un montant du compte, si le solde le permet.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 @param montant le montant a retirer, strictement positif</w:t>
      </w:r>
    </w:p>
    <w:p>
      <w:pPr>
        <w:shd w:fill="EDF5ED" w:val="clear"/>
        <w:spacing w:after="0"/>
        <w:ind w:left="220"/>
      </w:pPr>
      <w:r>
        <w:rPr>
          <w:rFonts w:ascii="Consolas" w:hAnsi="Consolas" w:cs="Consolas"/>
          <w:color w:val="E97132" w:themeColor="accent2"/>
          <w:sz w:val="18"/>
          <w:szCs w:val="18"/>
        </w:rPr>
        <w:t xml:space="preserve"> * @return true si le retrait a eu lieu, false si le solde etait insuffisant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public boolean retirerArgent(double montant) { ... }</w:t>
      </w:r>
    </w:p>
    <w:p>
      <w:pPr>
        <w:spacing w:after="120"/>
      </w:pPr>
      <w:r>
        <w:rPr>
          <w:sz w:val="22"/>
          <w:szCs w:val="22"/>
        </w:rPr>
        <w:t xml:space="preserve">Une Javadoc utile répond à ce que la signature ne dit pas : quelles valeurs sont acceptables, ce qui se passe dans les cas limites, ce qui est levé et quand. Le reste est déjà écrit juste en dessous.</w:t>
      </w:r>
    </w:p>
    <w:p>
      <w:r>
        <w:br w:type="page"/>
      </w:r>
    </w:p>
    <w:p>
      <w:pPr>
        <w:pStyle w:val="Heading1"/>
        <w:spacing w:after="160" w:before="360"/>
      </w:pPr>
      <w:r>
        <w:rPr>
          <w:b/>
          <w:bCs/>
          <w:color w:val="1F4E79"/>
          <w:sz w:val="30"/>
          <w:szCs w:val="30"/>
        </w:rPr>
        <w:t xml:space="preserve">Objets et encapsulation</w:t>
      </w:r>
    </w:p>
    <w:p>
      <w:pPr>
        <w:spacing w:after="120"/>
      </w:pPr>
      <w:r>
        <w:rPr>
          <w:i/>
          <w:iCs/>
          <w:color w:val="595959"/>
          <w:sz w:val="22"/>
          <w:szCs w:val="22"/>
        </w:rPr>
        <w:t xml:space="preserve">Encapsuler ne consiste pas à rendre les champs privés puis à ouvrir un accesseur pour chacun : cela revient au même en plus verbeux. Encapsuler, c'est décider de ce que l'objet accepte de faire, pas de ce qu'il accepte de montrer.</w:t>
      </w:r>
    </w:p>
    <w:p>
      <w:pPr>
        <w:pStyle w:val="Heading2"/>
        <w:spacing w:after="120" w:before="300"/>
      </w:pPr>
      <w:bookmarkStart w:name="CC_OBJ_1" w:id="1"/>
      <w:r>
        <w:rPr>
          <w:rFonts w:ascii="Consolas" w:hAnsi="Consolas" w:cs="Consolas"/>
          <w:b/>
          <w:bCs/>
          <w:color w:val="E97132" w:themeColor="accent2"/>
          <w:sz w:val="25"/>
          <w:szCs w:val="25"/>
          <w:u w:val="none"/>
        </w:rPr>
        <w:t xml:space="preserve">CC-OBJ.1</w:t>
      </w:r>
      <w:r>
        <w:rPr>
          <w:b/>
          <w:bCs/>
          <w:color w:val="1F4E79"/>
          <w:sz w:val="25"/>
          <w:szCs w:val="25"/>
        </w:rPr>
        <w:t xml:space="preserve"> — Demandez à l'objet d'agir, ne lui demandez pas ses entrailles</w:t>
      </w:r>
      <w:bookmarkEnd w:id="1"/>
    </w:p>
    <w:p>
      <w:pPr>
        <w:spacing w:after="120"/>
      </w:pPr>
      <w:r>
        <w:rPr>
          <w:sz w:val="22"/>
          <w:szCs w:val="22"/>
        </w:rPr>
        <w:t xml:space="preserve">Une chaîne d'appels qui traverse plusieurs objets révèle leur structure interne à qui ne devrait pas la connaître. Le jour où l'un d'eux change, tout le code qui traversait la chaîne casse.</w:t>
      </w:r>
    </w:p>
    <w:p>
      <w:pPr>
        <w:shd w:fill="FBEDED" w:val="clear"/>
        <w:spacing w:after="0" w:before="140"/>
        <w:ind w:left="220"/>
      </w:pPr>
      <w:r>
        <w:rPr>
          <w:b/>
          <w:bCs/>
          <w:color w:val="9C2B2B"/>
          <w:sz w:val="18"/>
          <w:szCs w:val="18"/>
        </w:rPr>
        <w:t xml:space="preserve">À ÉVITER</w:t>
      </w:r>
    </w:p>
    <w:p>
      <w:pPr>
        <w:shd w:fill="FBEDED" w:val="clear"/>
        <w:spacing w:after="140"/>
        <w:ind w:left="220"/>
      </w:pPr>
      <w:r>
        <w:rPr>
          <w:rFonts w:ascii="Consolas" w:hAnsi="Consolas" w:cs="Consolas"/>
          <w:color w:val="E97132" w:themeColor="accent2"/>
          <w:sz w:val="18"/>
          <w:szCs w:val="18"/>
        </w:rPr>
        <w:t xml:space="preserve">partie.getVainqueur().getCompte().crediter(10);</w:t>
      </w:r>
    </w:p>
    <w:p>
      <w:pPr>
        <w:shd w:fill="EDF5ED" w:val="clear"/>
        <w:spacing w:after="0" w:before="140"/>
        <w:ind w:left="220"/>
      </w:pPr>
      <w:r>
        <w:rPr>
          <w:b/>
          <w:bCs/>
          <w:color w:val="2E6B34"/>
          <w:sz w:val="18"/>
          <w:szCs w:val="18"/>
        </w:rPr>
        <w:t xml:space="preserve">PRÉFÉREZ</w:t>
      </w:r>
    </w:p>
    <w:p>
      <w:pPr>
        <w:shd w:fill="EDF5ED" w:val="clear"/>
        <w:spacing w:after="140"/>
        <w:ind w:left="220"/>
      </w:pPr>
      <w:r>
        <w:rPr>
          <w:rFonts w:ascii="Consolas" w:hAnsi="Consolas" w:cs="Consolas"/>
          <w:color w:val="E97132" w:themeColor="accent2"/>
          <w:sz w:val="18"/>
          <w:szCs w:val="18"/>
        </w:rPr>
        <w:t xml:space="preserve">partie.crediterVainqueur(10);</w:t>
      </w:r>
    </w:p>
    <w:p>
      <w:pPr>
        <w:spacing w:after="120"/>
      </w:pPr>
      <w:r>
        <w:rPr>
          <w:sz w:val="22"/>
          <w:szCs w:val="22"/>
        </w:rPr>
        <w:t xml:space="preserve">L'appelant sait maintenant une seule chose : une partie peut créditer son vainqueur. Il ignore qu'un </w:t>
      </w:r>
      <w:r>
        <w:rPr>
          <w:rFonts w:ascii="Consolas" w:hAnsi="Consolas" w:cs="Consolas"/>
          <w:color w:val="E97132" w:themeColor="accent2"/>
          <w:sz w:val="18"/>
          <w:szCs w:val="18"/>
        </w:rPr>
        <w:t xml:space="preserve">Joueur</w:t>
      </w:r>
      <w:r>
        <w:rPr>
          <w:sz w:val="22"/>
          <w:szCs w:val="22"/>
        </w:rPr>
        <w:t xml:space="preserve"> possède un </w:t>
      </w:r>
      <w:r>
        <w:rPr>
          <w:rFonts w:ascii="Consolas" w:hAnsi="Consolas" w:cs="Consolas"/>
          <w:color w:val="E97132" w:themeColor="accent2"/>
          <w:sz w:val="18"/>
          <w:szCs w:val="18"/>
        </w:rPr>
        <w:t xml:space="preserve">Compte</w:t>
      </w:r>
      <w:r>
        <w:rPr>
          <w:sz w:val="22"/>
          <w:szCs w:val="22"/>
        </w:rPr>
        <w:t xml:space="preserve">, et le jour où ce n'est plus le cas, seule la classe </w:t>
      </w:r>
      <w:r>
        <w:rPr>
          <w:rFonts w:ascii="Consolas" w:hAnsi="Consolas" w:cs="Consolas"/>
          <w:color w:val="E97132" w:themeColor="accent2"/>
          <w:sz w:val="18"/>
          <w:szCs w:val="18"/>
        </w:rPr>
        <w:t xml:space="preserve">Partie</w:t>
      </w:r>
      <w:r>
        <w:rPr>
          <w:sz w:val="22"/>
          <w:szCs w:val="22"/>
        </w:rPr>
        <w:t xml:space="preserve"> est à modifier.</w:t>
      </w:r>
    </w:p>
    <w:p>
      <w:pPr>
        <w:spacing w:after="120"/>
      </w:pPr>
      <w:r>
        <w:rPr>
          <w:sz w:val="22"/>
          <w:szCs w:val="22"/>
        </w:rPr>
        <w:t xml:space="preserve">Cette règle porte le nom de loi de Déméter, résumée par la formule « ne parlez qu'à vos amis proches ». En pratique, méfiez-vous de tout enchaînement de plus de deux points sur des objets de votre domaine.</w:t>
      </w:r>
    </w:p>
    <w:p>
      <w:pPr>
        <w:spacing w:after="120"/>
      </w:pPr>
      <w:r>
        <w:rPr>
          <w:b/>
          <w:bCs/>
          <w:sz w:val="22"/>
          <w:szCs w:val="22"/>
        </w:rPr>
        <w:t xml:space="preserve">Attention à ne pas sur-appliquer. </w:t>
      </w:r>
      <w:r>
        <w:rPr>
          <w:sz w:val="22"/>
          <w:szCs w:val="22"/>
        </w:rPr>
        <w:t xml:space="preserve">La règle vise les objets de votre domaine, pas les chaînes de construction ou les bibliothèques conçues ainsi. </w:t>
      </w:r>
      <w:r>
        <w:rPr>
          <w:rFonts w:ascii="Consolas" w:hAnsi="Consolas" w:cs="Consolas"/>
          <w:color w:val="E97132" w:themeColor="accent2"/>
          <w:sz w:val="18"/>
          <w:szCs w:val="18"/>
        </w:rPr>
        <w:t xml:space="preserve">LocalDate.now().getYear()</w:t>
      </w:r>
      <w:r>
        <w:rPr>
          <w:sz w:val="22"/>
          <w:szCs w:val="22"/>
        </w:rPr>
        <w:t xml:space="preserve"> est parfaitement correct — vous l'avez d'ailleurs écrit en </w:t>
      </w:r>
      <w:r>
        <w:rPr>
          <w:rFonts w:ascii="Consolas" w:hAnsi="Consolas" w:cs="Consolas"/>
          <w:color w:val="E97132" w:themeColor="accent2"/>
          <w:sz w:val="18"/>
          <w:szCs w:val="18"/>
        </w:rPr>
        <w:t xml:space="preserve">POO.3</w:t>
      </w:r>
      <w:r>
        <w:rPr>
          <w:sz w:val="22"/>
          <w:szCs w:val="22"/>
        </w:rPr>
        <w:t xml:space="preserve">.</w:t>
      </w:r>
    </w:p>
    <w:p>
      <w:pPr>
        <w:pStyle w:val="Heading2"/>
        <w:spacing w:after="120" w:before="300"/>
      </w:pPr>
      <w:bookmarkStart w:name="CC_OBJ_2" w:id="1"/>
      <w:r>
        <w:rPr>
          <w:rFonts w:ascii="Consolas" w:hAnsi="Consolas" w:cs="Consolas"/>
          <w:b/>
          <w:bCs/>
          <w:color w:val="E97132" w:themeColor="accent2"/>
          <w:sz w:val="25"/>
          <w:szCs w:val="25"/>
          <w:u w:val="none"/>
        </w:rPr>
        <w:t xml:space="preserve">CC-OBJ.2</w:t>
      </w:r>
      <w:r>
        <w:rPr>
          <w:b/>
          <w:bCs/>
          <w:color w:val="1F4E79"/>
          <w:sz w:val="25"/>
          <w:szCs w:val="25"/>
        </w:rPr>
        <w:t xml:space="preserve"> — Un accesseur n'est pas une obligation</w:t>
      </w:r>
      <w:bookmarkEnd w:id="1"/>
    </w:p>
    <w:p>
      <w:pPr>
        <w:spacing w:after="120"/>
      </w:pPr>
      <w:r>
        <w:rPr>
          <w:sz w:val="22"/>
          <w:szCs w:val="22"/>
        </w:rPr>
        <w:t xml:space="preserve">Générer mécaniquement un getter et un setter pour chaque champ annule l'encapsulation qu'on venait de mettre en place. Chaque accesseur est une décision : ce champ doit-il vraiment être lisible, et surtout modifiable, depuis l'extérieur ?</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Partie {</w:t>
      </w:r>
    </w:p>
    <w:p>
      <w:pPr>
        <w:shd w:fill="FBEDED" w:val="clear"/>
        <w:spacing w:after="0"/>
        <w:ind w:left="220"/>
      </w:pPr>
      <w:r>
        <w:rPr>
          <w:rFonts w:ascii="Consolas" w:hAnsi="Consolas" w:cs="Consolas"/>
          <w:color w:val="E97132" w:themeColor="accent2"/>
          <w:sz w:val="18"/>
          <w:szCs w:val="18"/>
        </w:rPr>
        <w:t xml:space="preserve">    private List&lt;Joueur&gt; joueurs;</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public List&lt;Joueur&gt; getJoueurs()               { return joueurs; }</w:t>
      </w:r>
    </w:p>
    <w:p>
      <w:pPr>
        <w:shd w:fill="FBEDED" w:val="clear"/>
        <w:spacing w:after="0"/>
        <w:ind w:left="220"/>
      </w:pPr>
      <w:r>
        <w:rPr>
          <w:rFonts w:ascii="Consolas" w:hAnsi="Consolas" w:cs="Consolas"/>
          <w:color w:val="E97132" w:themeColor="accent2"/>
          <w:sz w:val="18"/>
          <w:szCs w:val="18"/>
        </w:rPr>
        <w:t xml:space="preserve">    public void setJoueurs(List&lt;Joueur&gt; joueurs)   { this.joueurs = joueurs; }</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n'importe qui peut vider la partie de ses joueurs :</w:t>
      </w:r>
    </w:p>
    <w:p>
      <w:pPr>
        <w:shd w:fill="FBEDED" w:val="clear"/>
        <w:spacing w:after="140"/>
        <w:ind w:left="220"/>
      </w:pPr>
      <w:r>
        <w:rPr>
          <w:rFonts w:ascii="Consolas" w:hAnsi="Consolas" w:cs="Consolas"/>
          <w:color w:val="E97132" w:themeColor="accent2"/>
          <w:sz w:val="18"/>
          <w:szCs w:val="18"/>
        </w:rPr>
        <w:t xml:space="preserve">partie.getJoueurs().clear();</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class Partie {</w:t>
      </w:r>
    </w:p>
    <w:p>
      <w:pPr>
        <w:shd w:fill="EDF5ED" w:val="clear"/>
        <w:spacing w:after="0"/>
        <w:ind w:left="220"/>
      </w:pPr>
      <w:r>
        <w:rPr>
          <w:rFonts w:ascii="Consolas" w:hAnsi="Consolas" w:cs="Consolas"/>
          <w:color w:val="E97132" w:themeColor="accent2"/>
          <w:sz w:val="18"/>
          <w:szCs w:val="18"/>
        </w:rPr>
        <w:t xml:space="preserve">    private final List&lt;Joueur&gt; joueurs = new ArrayList&lt;&gt;();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void ajouterJoueur(Joueur joueur) {</w:t>
      </w:r>
    </w:p>
    <w:p>
      <w:pPr>
        <w:shd w:fill="EDF5ED" w:val="clear"/>
        <w:spacing w:after="0"/>
        <w:ind w:left="220"/>
      </w:pPr>
      <w:r>
        <w:rPr>
          <w:rFonts w:ascii="Consolas" w:hAnsi="Consolas" w:cs="Consolas"/>
          <w:color w:val="E97132" w:themeColor="accent2"/>
          <w:sz w:val="18"/>
          <w:szCs w:val="18"/>
        </w:rPr>
        <w:t xml:space="preserve">        joueurs.add(joueur);</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int nombreDeJoueurs() {</w:t>
      </w:r>
    </w:p>
    <w:p>
      <w:pPr>
        <w:shd w:fill="EDF5ED" w:val="clear"/>
        <w:spacing w:after="0"/>
        <w:ind w:left="220"/>
      </w:pPr>
      <w:r>
        <w:rPr>
          <w:rFonts w:ascii="Consolas" w:hAnsi="Consolas" w:cs="Consolas"/>
          <w:color w:val="E97132" w:themeColor="accent2"/>
          <w:sz w:val="18"/>
          <w:szCs w:val="18"/>
        </w:rPr>
        <w:t xml:space="preserve">        return joueurs.size();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seconde version n'expose aucune liste. Elle expose deux opérations, qui sont ce dont l'appelant a réellement besoin. Et le jour où une partie doit refuser un cinquième joueur, il y a un endroit où écrire cette règle.</w:t>
      </w:r>
    </w:p>
    <w:p>
      <w:pPr>
        <w:spacing w:after="120"/>
      </w:pPr>
      <w:r>
        <w:rPr>
          <w:sz w:val="22"/>
          <w:szCs w:val="22"/>
        </w:rPr>
        <w:t xml:space="preserve">Vous avez rencontré cette question dès </w:t>
      </w:r>
      <w:r>
        <w:rPr>
          <w:rFonts w:ascii="Consolas" w:hAnsi="Consolas" w:cs="Consolas"/>
          <w:color w:val="E97132" w:themeColor="accent2"/>
          <w:sz w:val="18"/>
          <w:szCs w:val="18"/>
        </w:rPr>
        <w:t xml:space="preserve">POO.2</w:t>
      </w:r>
      <w:r>
        <w:rPr>
          <w:sz w:val="22"/>
          <w:szCs w:val="22"/>
        </w:rPr>
        <w:t xml:space="preserve">, à propos du champ </w:t>
      </w:r>
      <w:r>
        <w:rPr>
          <w:rFonts w:ascii="Consolas" w:hAnsi="Consolas" w:cs="Consolas"/>
          <w:color w:val="E97132" w:themeColor="accent2"/>
          <w:sz w:val="18"/>
          <w:szCs w:val="18"/>
        </w:rPr>
        <w:t xml:space="preserve">age</w:t>
      </w:r>
      <w:r>
        <w:rPr>
          <w:sz w:val="22"/>
          <w:szCs w:val="22"/>
        </w:rPr>
        <w:t xml:space="preserve"> : un getter sans setter, un setter, ou rien. La réponse était « rien », parce que la donnée elle-même n'avait pas lieu d'être.</w:t>
      </w:r>
    </w:p>
    <w:p>
      <w:r>
        <w:br w:type="page"/>
      </w:r>
    </w:p>
    <w:p>
      <w:pPr>
        <w:pStyle w:val="Heading1"/>
        <w:spacing w:after="160" w:before="360"/>
      </w:pPr>
      <w:r>
        <w:rPr>
          <w:b/>
          <w:bCs/>
          <w:color w:val="1F4E79"/>
          <w:sz w:val="30"/>
          <w:szCs w:val="30"/>
        </w:rPr>
        <w:t xml:space="preserve">Traiter les erreurs</w:t>
      </w:r>
    </w:p>
    <w:p>
      <w:pPr>
        <w:spacing w:after="120"/>
      </w:pPr>
      <w:r>
        <w:rPr>
          <w:i/>
          <w:iCs/>
          <w:color w:val="595959"/>
          <w:sz w:val="22"/>
          <w:szCs w:val="22"/>
        </w:rPr>
        <w:t xml:space="preserve">Ces six règles s'appliquent au module </w:t>
      </w:r>
      <w:r>
        <w:rPr>
          <w:rFonts w:ascii="Consolas" w:hAnsi="Consolas" w:cs="Consolas"/>
          <w:i/>
          <w:iCs/>
          <w:color w:val="E97132" w:themeColor="accent2"/>
          <w:sz w:val="18"/>
          <w:szCs w:val="18"/>
        </w:rPr>
        <w:t xml:space="preserve">EXC</w:t>
      </w:r>
      <w:r>
        <w:rPr>
          <w:i/>
          <w:iCs/>
          <w:color w:val="595959"/>
          <w:sz w:val="22"/>
          <w:szCs w:val="22"/>
        </w:rPr>
        <w:t xml:space="preserve">, mais elles décident aussi de la lisibilité du code qui les appelle. Mal traitée, une erreur oblige chaque appelant à vérifier, à commenter, et finalement à oublier de vérifier.</w:t>
      </w:r>
    </w:p>
    <w:p>
      <w:pPr>
        <w:pStyle w:val="Heading2"/>
        <w:spacing w:after="120" w:before="300"/>
      </w:pPr>
      <w:bookmarkStart w:name="CC_ERR_1" w:id="1"/>
      <w:r>
        <w:rPr>
          <w:rFonts w:ascii="Consolas" w:hAnsi="Consolas" w:cs="Consolas"/>
          <w:b/>
          <w:bCs/>
          <w:color w:val="E97132" w:themeColor="accent2"/>
          <w:sz w:val="25"/>
          <w:szCs w:val="25"/>
          <w:u w:val="none"/>
        </w:rPr>
        <w:t xml:space="preserve">CC-ERR.1</w:t>
      </w:r>
      <w:r>
        <w:rPr>
          <w:b/>
          <w:bCs/>
          <w:color w:val="1F4E79"/>
          <w:sz w:val="25"/>
          <w:szCs w:val="25"/>
        </w:rPr>
        <w:t xml:space="preserve"> — Une erreur se signale par une exception, pas par une valeur de retour</w:t>
      </w:r>
      <w:bookmarkEnd w:id="1"/>
    </w:p>
    <w:p>
      <w:pPr>
        <w:spacing w:after="120"/>
      </w:pPr>
      <w:r>
        <w:rPr>
          <w:sz w:val="22"/>
          <w:szCs w:val="22"/>
        </w:rPr>
        <w:t xml:space="preserve">Une valeur de retour qui code un échec oblige l'appelant à s'en souvenir. Rien dans le langage ne l'y contraint, et le jour où il oublie, le programme continue avec des données fausses — sans rien signaler.</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boolean retirer(double montant) {</w:t>
      </w:r>
    </w:p>
    <w:p>
      <w:pPr>
        <w:shd w:fill="FBEDED" w:val="clear"/>
        <w:spacing w:after="0"/>
        <w:ind w:left="220"/>
      </w:pPr>
      <w:r>
        <w:rPr>
          <w:rFonts w:ascii="Consolas" w:hAnsi="Consolas" w:cs="Consolas"/>
          <w:color w:val="E97132" w:themeColor="accent2"/>
          <w:sz w:val="18"/>
          <w:szCs w:val="18"/>
        </w:rPr>
        <w:t xml:space="preserve">    if (solde &lt; montant) {</w:t>
      </w:r>
    </w:p>
    <w:p>
      <w:pPr>
        <w:shd w:fill="FBEDED" w:val="clear"/>
        <w:spacing w:after="0"/>
        <w:ind w:left="220"/>
      </w:pPr>
      <w:r>
        <w:rPr>
          <w:rFonts w:ascii="Consolas" w:hAnsi="Consolas" w:cs="Consolas"/>
          <w:color w:val="E97132" w:themeColor="accent2"/>
          <w:sz w:val="18"/>
          <w:szCs w:val="18"/>
        </w:rPr>
        <w:t xml:space="preserve">        return false;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solde -= montant;</w:t>
      </w:r>
    </w:p>
    <w:p>
      <w:pPr>
        <w:shd w:fill="FBEDED" w:val="clear"/>
        <w:spacing w:after="0"/>
        <w:ind w:left="220"/>
      </w:pPr>
      <w:r>
        <w:rPr>
          <w:rFonts w:ascii="Consolas" w:hAnsi="Consolas" w:cs="Consolas"/>
          <w:color w:val="E97132" w:themeColor="accent2"/>
          <w:sz w:val="18"/>
          <w:szCs w:val="18"/>
        </w:rPr>
        <w:t xml:space="preserve">    return true;</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chez l'appelant, rien n'oblige a ecrire ceci :</w:t>
      </w:r>
    </w:p>
    <w:p>
      <w:pPr>
        <w:shd w:fill="FBEDED" w:val="clear"/>
        <w:spacing w:after="140"/>
        <w:ind w:left="220"/>
      </w:pPr>
      <w:r>
        <w:rPr>
          <w:rFonts w:ascii="Consolas" w:hAnsi="Consolas" w:cs="Consolas"/>
          <w:color w:val="E97132" w:themeColor="accent2"/>
          <w:sz w:val="18"/>
          <w:szCs w:val="18"/>
        </w:rPr>
        <w:t xml:space="preserve">compte.retirer(500);   // et si le retrait a echoue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retirer(double montant) {</w:t>
      </w:r>
    </w:p>
    <w:p>
      <w:pPr>
        <w:shd w:fill="EDF5ED" w:val="clear"/>
        <w:spacing w:after="0"/>
        <w:ind w:left="220"/>
      </w:pPr>
      <w:r>
        <w:rPr>
          <w:rFonts w:ascii="Consolas" w:hAnsi="Consolas" w:cs="Consolas"/>
          <w:color w:val="E97132" w:themeColor="accent2"/>
          <w:sz w:val="18"/>
          <w:szCs w:val="18"/>
        </w:rPr>
        <w:t xml:space="preserve">    if (solde &lt; montant) {</w:t>
      </w:r>
    </w:p>
    <w:p>
      <w:pPr>
        <w:shd w:fill="EDF5ED" w:val="clear"/>
        <w:spacing w:after="0"/>
        <w:ind w:left="220"/>
      </w:pPr>
      <w:r>
        <w:rPr>
          <w:rFonts w:ascii="Consolas" w:hAnsi="Consolas" w:cs="Consolas"/>
          <w:color w:val="E97132" w:themeColor="accent2"/>
          <w:sz w:val="18"/>
          <w:szCs w:val="18"/>
        </w:rPr>
        <w:t xml:space="preserve">        throw new SoldeInsuffisantException(</w:t>
      </w:r>
    </w:p>
    <w:p>
      <w:pPr>
        <w:shd w:fill="EDF5ED" w:val="clear"/>
        <w:spacing w:after="0"/>
        <w:ind w:left="220"/>
      </w:pPr>
      <w:r>
        <w:rPr>
          <w:rFonts w:ascii="Consolas" w:hAnsi="Consolas" w:cs="Consolas"/>
          <w:color w:val="E97132" w:themeColor="accent2"/>
          <w:sz w:val="18"/>
          <w:szCs w:val="18"/>
        </w:rPr>
        <w:t xml:space="preserve">                "Retrait de " + montant + " refuse : solde de " + solde);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solde -= montant;</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chez l'appelant, l'echec ne peut plus passer inapercu :</w:t>
      </w:r>
    </w:p>
    <w:p>
      <w:pPr>
        <w:shd w:fill="EDF5ED" w:val="clear"/>
        <w:spacing w:after="140"/>
        <w:ind w:left="220"/>
      </w:pPr>
      <w:r>
        <w:rPr>
          <w:rFonts w:ascii="Consolas" w:hAnsi="Consolas" w:cs="Consolas"/>
          <w:color w:val="E97132" w:themeColor="accent2"/>
          <w:sz w:val="18"/>
          <w:szCs w:val="18"/>
        </w:rPr>
        <w:t xml:space="preserve">compte.retirer(500);</w:t>
      </w:r>
    </w:p>
    <w:p>
      <w:pPr>
        <w:spacing w:after="120"/>
      </w:pPr>
      <w:r>
        <w:rPr>
          <w:b/>
          <w:bCs/>
          <w:sz w:val="22"/>
          <w:szCs w:val="22"/>
        </w:rPr>
        <w:t xml:space="preserve">Nuance. </w:t>
      </w:r>
      <w:r>
        <w:rPr>
          <w:sz w:val="22"/>
          <w:szCs w:val="22"/>
        </w:rPr>
        <w:t xml:space="preserve">Un booléen de retour n'est pas toujours mauvais : il est bien meilleur qu'un </w:t>
      </w:r>
      <w:r>
        <w:rPr>
          <w:rFonts w:ascii="Consolas" w:hAnsi="Consolas" w:cs="Consolas"/>
          <w:color w:val="E97132" w:themeColor="accent2"/>
          <w:sz w:val="18"/>
          <w:szCs w:val="18"/>
        </w:rPr>
        <w:t xml:space="preserve">System.out.println</w:t>
      </w:r>
      <w:r>
        <w:rPr>
          <w:sz w:val="22"/>
          <w:szCs w:val="22"/>
        </w:rPr>
        <w:t xml:space="preserve"> dans la classe (voir </w:t>
      </w:r>
      <w:hyperlink w:history="1" w:anchor="CC_MET_7">
        <w:r>
          <w:rPr>
            <w:rFonts w:ascii="Consolas" w:hAnsi="Consolas" w:cs="Consolas"/>
            <w:color w:val="0563C1"/>
            <w:sz w:val="18"/>
            <w:szCs w:val="18"/>
            <w:u w:val="single"/>
          </w:rPr>
          <w:t xml:space="preserve">CC-MET.7</w:t>
        </w:r>
      </w:hyperlink>
      <w:r>
        <w:rPr>
          <w:sz w:val="22"/>
          <w:szCs w:val="22"/>
        </w:rPr>
        <w:t xml:space="preserve">). La question à se poser est : s'agit-il d'une </w:t>
      </w:r>
      <w:r>
        <w:rPr>
          <w:i/>
          <w:iCs/>
          <w:sz w:val="22"/>
          <w:szCs w:val="22"/>
        </w:rPr>
        <w:t xml:space="preserve">réponse</w:t>
      </w:r>
      <w:r>
        <w:rPr>
          <w:sz w:val="22"/>
          <w:szCs w:val="22"/>
        </w:rPr>
        <w:t xml:space="preserve"> ou d'une </w:t>
      </w:r>
      <w:r>
        <w:rPr>
          <w:i/>
          <w:iCs/>
          <w:sz w:val="22"/>
          <w:szCs w:val="22"/>
        </w:rPr>
        <w:t xml:space="preserve">erreur</w:t>
      </w:r>
      <w:r>
        <w:rPr>
          <w:sz w:val="22"/>
          <w:szCs w:val="22"/>
        </w:rPr>
        <w:t xml:space="preserve"> ? </w:t>
      </w:r>
      <w:r>
        <w:rPr>
          <w:rFonts w:ascii="Consolas" w:hAnsi="Consolas" w:cs="Consolas"/>
          <w:color w:val="E97132" w:themeColor="accent2"/>
          <w:sz w:val="18"/>
          <w:szCs w:val="18"/>
        </w:rPr>
        <w:t xml:space="preserve">estDecouvert()</w:t>
      </w:r>
      <w:r>
        <w:rPr>
          <w:sz w:val="22"/>
          <w:szCs w:val="22"/>
        </w:rPr>
        <w:t xml:space="preserve"> retourne légitimement un booléen, parce que les deux réponses sont normales. </w:t>
      </w:r>
      <w:r>
        <w:rPr>
          <w:rFonts w:ascii="Consolas" w:hAnsi="Consolas" w:cs="Consolas"/>
          <w:color w:val="E97132" w:themeColor="accent2"/>
          <w:sz w:val="18"/>
          <w:szCs w:val="18"/>
        </w:rPr>
        <w:t xml:space="preserve">retirer()</w:t>
      </w:r>
      <w:r>
        <w:rPr>
          <w:sz w:val="22"/>
          <w:szCs w:val="22"/>
        </w:rPr>
        <w:t xml:space="preserve"> ne le devrait pas, parce que l'échec est anormal.</w:t>
      </w:r>
    </w:p>
    <w:p>
      <w:pPr>
        <w:pStyle w:val="Heading2"/>
        <w:spacing w:after="120" w:before="300"/>
      </w:pPr>
      <w:bookmarkStart w:name="CC_ERR_2" w:id="1"/>
      <w:r>
        <w:rPr>
          <w:rFonts w:ascii="Consolas" w:hAnsi="Consolas" w:cs="Consolas"/>
          <w:b/>
          <w:bCs/>
          <w:color w:val="E97132" w:themeColor="accent2"/>
          <w:sz w:val="25"/>
          <w:szCs w:val="25"/>
          <w:u w:val="none"/>
        </w:rPr>
        <w:t xml:space="preserve">CC-ERR.2</w:t>
      </w:r>
      <w:r>
        <w:rPr>
          <w:b/>
          <w:bCs/>
          <w:color w:val="1F4E79"/>
          <w:sz w:val="25"/>
          <w:szCs w:val="25"/>
        </w:rPr>
        <w:t xml:space="preserve"> — Ne retournez pas null</w:t>
      </w:r>
      <w:bookmarkEnd w:id="1"/>
    </w:p>
    <w:p>
      <w:pPr>
        <w:spacing w:after="120"/>
      </w:pPr>
      <w:r>
        <w:rPr>
          <w:sz w:val="22"/>
          <w:szCs w:val="22"/>
        </w:rPr>
        <w:t xml:space="preserve">Retourner </w:t>
      </w:r>
      <w:r>
        <w:rPr>
          <w:rFonts w:ascii="Consolas" w:hAnsi="Consolas" w:cs="Consolas"/>
          <w:color w:val="E97132" w:themeColor="accent2"/>
          <w:sz w:val="18"/>
          <w:szCs w:val="18"/>
        </w:rPr>
        <w:t xml:space="preserve">null</w:t>
      </w:r>
      <w:r>
        <w:rPr>
          <w:sz w:val="22"/>
          <w:szCs w:val="22"/>
        </w:rPr>
        <w:t xml:space="preserve"> revient à demander à chaque appelant d'écrire une vérification, pour toujours. Un seul oubli et le programme s'arrête sur une </w:t>
      </w:r>
      <w:r>
        <w:rPr>
          <w:rFonts w:ascii="Consolas" w:hAnsi="Consolas" w:cs="Consolas"/>
          <w:color w:val="E97132" w:themeColor="accent2"/>
          <w:sz w:val="18"/>
          <w:szCs w:val="18"/>
        </w:rPr>
        <w:t xml:space="preserve">NullPointerException</w:t>
      </w:r>
      <w:r>
        <w:rPr>
          <w:sz w:val="22"/>
          <w:szCs w:val="22"/>
        </w:rPr>
        <w:t xml:space="preserve">, à un endroit qui n'a rien à voir avec la cause.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Joueur chercherJoueur(String pseudo) {</w:t>
      </w:r>
    </w:p>
    <w:p>
      <w:pPr>
        <w:shd w:fill="FBEDED" w:val="clear"/>
        <w:spacing w:after="0"/>
        <w:ind w:left="220"/>
      </w:pPr>
      <w:r>
        <w:rPr>
          <w:rFonts w:ascii="Consolas" w:hAnsi="Consolas" w:cs="Consolas"/>
          <w:color w:val="E97132" w:themeColor="accent2"/>
          <w:sz w:val="18"/>
          <w:szCs w:val="18"/>
        </w:rPr>
        <w:t xml:space="preserve">    for (Joueur joueur : joueurs) {</w:t>
      </w:r>
    </w:p>
    <w:p>
      <w:pPr>
        <w:shd w:fill="FBEDED" w:val="clear"/>
        <w:spacing w:after="0"/>
        <w:ind w:left="220"/>
      </w:pPr>
      <w:r>
        <w:rPr>
          <w:rFonts w:ascii="Consolas" w:hAnsi="Consolas" w:cs="Consolas"/>
          <w:color w:val="E97132" w:themeColor="accent2"/>
          <w:sz w:val="18"/>
          <w:szCs w:val="18"/>
        </w:rPr>
        <w:t xml:space="preserve">        if (joueur.getPseudo().equals(pseudo)) {</w:t>
      </w:r>
    </w:p>
    <w:p>
      <w:pPr>
        <w:shd w:fill="FBEDED" w:val="clear"/>
        <w:spacing w:after="0"/>
        <w:ind w:left="220"/>
      </w:pPr>
      <w:r>
        <w:rPr>
          <w:rFonts w:ascii="Consolas" w:hAnsi="Consolas" w:cs="Consolas"/>
          <w:color w:val="E97132" w:themeColor="accent2"/>
          <w:sz w:val="18"/>
          <w:szCs w:val="18"/>
        </w:rPr>
        <w:t xml:space="preserve">            return joueur;</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return null;</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Joueur chercherJoueur(String pseudo) {</w:t>
      </w:r>
    </w:p>
    <w:p>
      <w:pPr>
        <w:shd w:fill="EDF5ED" w:val="clear"/>
        <w:spacing w:after="0"/>
        <w:ind w:left="220"/>
      </w:pPr>
      <w:r>
        <w:rPr>
          <w:rFonts w:ascii="Consolas" w:hAnsi="Consolas" w:cs="Consolas"/>
          <w:color w:val="E97132" w:themeColor="accent2"/>
          <w:sz w:val="18"/>
          <w:szCs w:val="18"/>
        </w:rPr>
        <w:t xml:space="preserve">    for (Joueur joueur : joueurs) {</w:t>
      </w:r>
    </w:p>
    <w:p>
      <w:pPr>
        <w:shd w:fill="EDF5ED" w:val="clear"/>
        <w:spacing w:after="0"/>
        <w:ind w:left="220"/>
      </w:pPr>
      <w:r>
        <w:rPr>
          <w:rFonts w:ascii="Consolas" w:hAnsi="Consolas" w:cs="Consolas"/>
          <w:color w:val="E97132" w:themeColor="accent2"/>
          <w:sz w:val="18"/>
          <w:szCs w:val="18"/>
        </w:rPr>
        <w:t xml:space="preserve">        if (joueur.getPseudo().equals(pseudo)) {</w:t>
      </w:r>
    </w:p>
    <w:p>
      <w:pPr>
        <w:shd w:fill="EDF5ED" w:val="clear"/>
        <w:spacing w:after="0"/>
        <w:ind w:left="220"/>
      </w:pPr>
      <w:r>
        <w:rPr>
          <w:rFonts w:ascii="Consolas" w:hAnsi="Consolas" w:cs="Consolas"/>
          <w:color w:val="E97132" w:themeColor="accent2"/>
          <w:sz w:val="18"/>
          <w:szCs w:val="18"/>
        </w:rPr>
        <w:t xml:space="preserve">            return joueur;</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throw new JoueurInconnuException("Aucun joueur nomme " + pseudo);</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La règle vaut aussi pour les collections, et là c'est encore plus simple : retournez une collection vide, jamais </w:t>
      </w:r>
      <w:r>
        <w:rPr>
          <w:rFonts w:ascii="Consolas" w:hAnsi="Consolas" w:cs="Consolas"/>
          <w:color w:val="E97132" w:themeColor="accent2"/>
          <w:sz w:val="18"/>
          <w:szCs w:val="18"/>
        </w:rPr>
        <w:t xml:space="preserve">null</w:t>
      </w:r>
      <w:r>
        <w:rPr>
          <w:sz w:val="22"/>
          <w:szCs w:val="22"/>
        </w:rPr>
        <w:t xml:space="preserve">. L'appelant peut alors faire son </w:t>
      </w:r>
      <w:r>
        <w:rPr>
          <w:rFonts w:ascii="Consolas" w:hAnsi="Consolas" w:cs="Consolas"/>
          <w:color w:val="E97132" w:themeColor="accent2"/>
          <w:sz w:val="18"/>
          <w:szCs w:val="18"/>
        </w:rPr>
        <w:t xml:space="preserve">for</w:t>
      </w:r>
      <w:r>
        <w:rPr>
          <w:sz w:val="22"/>
          <w:szCs w:val="22"/>
        </w:rPr>
        <w:t xml:space="preserve"> sans rien vérifier, et la boucle ne tourne simplement pas.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if (partie.getJoueurs() != null) {</w:t>
      </w:r>
    </w:p>
    <w:p>
      <w:pPr>
        <w:shd w:fill="FBEDED" w:val="clear"/>
        <w:spacing w:after="0"/>
        <w:ind w:left="220"/>
      </w:pPr>
      <w:r>
        <w:rPr>
          <w:rFonts w:ascii="Consolas" w:hAnsi="Consolas" w:cs="Consolas"/>
          <w:color w:val="E97132" w:themeColor="accent2"/>
          <w:sz w:val="18"/>
          <w:szCs w:val="18"/>
        </w:rPr>
        <w:t xml:space="preserve">    for (Joueur joueur : partie.getJoueurs()) { ...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140"/>
        <w:ind w:left="220"/>
      </w:pPr>
      <w:r>
        <w:rPr>
          <w:rFonts w:ascii="Consolas" w:hAnsi="Consolas" w:cs="Consolas"/>
          <w:color w:val="E97132" w:themeColor="accent2"/>
          <w:sz w:val="18"/>
          <w:szCs w:val="18"/>
        </w:rPr>
        <w:t xml:space="preserve">for (Joueur joueur : partie.getJoueurs()) { ... }</w:t>
      </w:r>
    </w:p>
    <w:p>
      <w:pPr>
        <w:pStyle w:val="Heading2"/>
        <w:spacing w:after="120" w:before="300"/>
      </w:pPr>
      <w:bookmarkStart w:name="CC_ERR_3" w:id="1"/>
      <w:r>
        <w:rPr>
          <w:rFonts w:ascii="Consolas" w:hAnsi="Consolas" w:cs="Consolas"/>
          <w:b/>
          <w:bCs/>
          <w:color w:val="E97132" w:themeColor="accent2"/>
          <w:sz w:val="25"/>
          <w:szCs w:val="25"/>
          <w:u w:val="none"/>
        </w:rPr>
        <w:t xml:space="preserve">CC-ERR.3</w:t>
      </w:r>
      <w:r>
        <w:rPr>
          <w:b/>
          <w:bCs/>
          <w:color w:val="1F4E79"/>
          <w:sz w:val="25"/>
          <w:szCs w:val="25"/>
        </w:rPr>
        <w:t xml:space="preserve"> — Ne passez pas null en paramètre</w:t>
      </w:r>
      <w:bookmarkEnd w:id="1"/>
    </w:p>
    <w:p>
      <w:pPr>
        <w:spacing w:after="120"/>
      </w:pPr>
      <w:r>
        <w:rPr>
          <w:sz w:val="22"/>
          <w:szCs w:val="22"/>
        </w:rPr>
        <w:t xml:space="preserve">Le symétrique de la règle précédente. Une méthode qui accepte </w:t>
      </w:r>
      <w:r>
        <w:rPr>
          <w:rFonts w:ascii="Consolas" w:hAnsi="Consolas" w:cs="Consolas"/>
          <w:color w:val="E97132" w:themeColor="accent2"/>
          <w:sz w:val="18"/>
          <w:szCs w:val="18"/>
        </w:rPr>
        <w:t xml:space="preserve">null</w:t>
      </w:r>
      <w:r>
        <w:rPr>
          <w:sz w:val="22"/>
          <w:szCs w:val="22"/>
        </w:rPr>
        <w:t xml:space="preserve"> pour l'un de ses paramètres doit le tester, et son comportement devient difficile à décrire. Quand un paramètre est facultatif, écrivez plutôt deux méthodes.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void demarrer(Joueur premier, Joueur second, Strategie strategie) {</w:t>
      </w:r>
    </w:p>
    <w:p>
      <w:pPr>
        <w:shd w:fill="FBEDED" w:val="clear"/>
        <w:spacing w:after="0"/>
        <w:ind w:left="220"/>
      </w:pPr>
      <w:r>
        <w:rPr>
          <w:rFonts w:ascii="Consolas" w:hAnsi="Consolas" w:cs="Consolas"/>
          <w:color w:val="E97132" w:themeColor="accent2"/>
          <w:sz w:val="18"/>
          <w:szCs w:val="18"/>
        </w:rPr>
        <w:t xml:space="preserve">    if (strategie == null) {</w:t>
      </w:r>
    </w:p>
    <w:p>
      <w:pPr>
        <w:shd w:fill="FBEDED" w:val="clear"/>
        <w:spacing w:after="0"/>
        <w:ind w:left="220"/>
      </w:pPr>
      <w:r>
        <w:rPr>
          <w:rFonts w:ascii="Consolas" w:hAnsi="Consolas" w:cs="Consolas"/>
          <w:color w:val="E97132" w:themeColor="accent2"/>
          <w:sz w:val="18"/>
          <w:szCs w:val="18"/>
        </w:rPr>
        <w:t xml:space="preserve">        strategie = new StrategieTimide();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partie.demarrer(alice, bob, null);</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demarrer(Joueur premier, Joueur second) {</w:t>
      </w:r>
    </w:p>
    <w:p>
      <w:pPr>
        <w:shd w:fill="EDF5ED" w:val="clear"/>
        <w:spacing w:after="0"/>
        <w:ind w:left="220"/>
      </w:pPr>
      <w:r>
        <w:rPr>
          <w:rFonts w:ascii="Consolas" w:hAnsi="Consolas" w:cs="Consolas"/>
          <w:color w:val="E97132" w:themeColor="accent2"/>
          <w:sz w:val="18"/>
          <w:szCs w:val="18"/>
        </w:rPr>
        <w:t xml:space="preserve">    demarrer(premier, second, new StrategieTimide());</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public void demarrer(Joueur premier, Joueur second, Strategie strategie)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partie.demarrer(alice, bob);</w:t>
      </w:r>
    </w:p>
    <w:p>
      <w:pPr>
        <w:spacing w:after="120"/>
      </w:pPr>
      <w:r>
        <w:rPr>
          <w:sz w:val="22"/>
          <w:szCs w:val="22"/>
        </w:rPr>
        <w:t xml:space="preserve">La surcharge dit explicitement ce que veut l'appelant, et la méthode principale n'a plus de cas particulier à traiter.</w:t>
      </w:r>
    </w:p>
    <w:p>
      <w:pPr>
        <w:pStyle w:val="Heading2"/>
        <w:spacing w:after="120" w:before="300"/>
      </w:pPr>
      <w:bookmarkStart w:name="CC_ERR_4" w:id="1"/>
      <w:r>
        <w:rPr>
          <w:rFonts w:ascii="Consolas" w:hAnsi="Consolas" w:cs="Consolas"/>
          <w:b/>
          <w:bCs/>
          <w:color w:val="E97132" w:themeColor="accent2"/>
          <w:sz w:val="25"/>
          <w:szCs w:val="25"/>
          <w:u w:val="none"/>
        </w:rPr>
        <w:t xml:space="preserve">CC-ERR.4</w:t>
      </w:r>
      <w:r>
        <w:rPr>
          <w:b/>
          <w:bCs/>
          <w:color w:val="1F4E79"/>
          <w:sz w:val="25"/>
          <w:szCs w:val="25"/>
        </w:rPr>
        <w:t xml:space="preserve"> — Le message d'exception dit ce qui a échoué et avec quelle valeur</w:t>
      </w:r>
      <w:bookmarkEnd w:id="1"/>
    </w:p>
    <w:p>
      <w:pPr>
        <w:spacing w:after="120"/>
      </w:pPr>
      <w:r>
        <w:rPr>
          <w:sz w:val="22"/>
          <w:szCs w:val="22"/>
        </w:rPr>
        <w:t xml:space="preserve">Le message d'une exception est souvent la seule information dont vous disposerez pour comprendre un incident. Un message qui ne nomme ni l'opération ni la valeur fautive ne sert à rien.</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throw new IllegalArgumentException("Erreur");</w:t>
      </w:r>
    </w:p>
    <w:p>
      <w:pPr>
        <w:shd w:fill="FBEDED" w:val="clear"/>
        <w:spacing w:after="0"/>
        <w:ind w:left="220"/>
      </w:pPr>
      <w:r>
        <w:rPr>
          <w:rFonts w:ascii="Consolas" w:hAnsi="Consolas" w:cs="Consolas"/>
          <w:color w:val="E97132" w:themeColor="accent2"/>
          <w:sz w:val="18"/>
          <w:szCs w:val="18"/>
        </w:rPr>
        <w:t xml:space="preserve">throw new IllegalArgumentException("Valeur invalide");</w:t>
      </w:r>
    </w:p>
    <w:p>
      <w:pPr>
        <w:shd w:fill="FBEDED" w:val="clear"/>
        <w:spacing w:after="140"/>
        <w:ind w:left="220"/>
      </w:pPr>
      <w:r>
        <w:rPr>
          <w:rFonts w:ascii="Consolas" w:hAnsi="Consolas" w:cs="Consolas"/>
          <w:color w:val="E97132" w:themeColor="accent2"/>
          <w:sz w:val="18"/>
          <w:szCs w:val="18"/>
        </w:rPr>
        <w:t xml:space="preserve">throw new IllegalArgumentException();</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throw new IllegalArgumentException(</w:t>
      </w:r>
    </w:p>
    <w:p>
      <w:pPr>
        <w:shd w:fill="EDF5ED" w:val="clear"/>
        <w:spacing w:after="140"/>
        <w:ind w:left="220"/>
      </w:pPr>
      <w:r>
        <w:rPr>
          <w:rFonts w:ascii="Consolas" w:hAnsi="Consolas" w:cs="Consolas"/>
          <w:color w:val="E97132" w:themeColor="accent2"/>
          <w:sz w:val="18"/>
          <w:szCs w:val="18"/>
        </w:rPr>
        <w:t xml:space="preserve">        "Nombre de cartes invalide : " + nombre + " (attendu entre 1 et 52)");</w:t>
      </w:r>
    </w:p>
    <w:p>
      <w:pPr>
        <w:spacing w:after="120"/>
      </w:pPr>
      <w:r>
        <w:rPr>
          <w:sz w:val="22"/>
          <w:szCs w:val="22"/>
        </w:rPr>
        <w:t xml:space="preserve">Trois ingrédients suffisent : ce qui était attendu, ce qui a été reçu, et le nom de ce qu'on manipulait. Écrivez le message en pensant à quelqu'un qui lira la trace sans avoir le code sous les yeux.</w:t>
      </w:r>
    </w:p>
    <w:p>
      <w:pPr>
        <w:pStyle w:val="Heading2"/>
        <w:spacing w:after="120" w:before="300"/>
      </w:pPr>
      <w:bookmarkStart w:name="CC_ERR_5" w:id="1"/>
      <w:r>
        <w:rPr>
          <w:rFonts w:ascii="Consolas" w:hAnsi="Consolas" w:cs="Consolas"/>
          <w:b/>
          <w:bCs/>
          <w:color w:val="E97132" w:themeColor="accent2"/>
          <w:sz w:val="25"/>
          <w:szCs w:val="25"/>
          <w:u w:val="none"/>
        </w:rPr>
        <w:t xml:space="preserve">CC-ERR.5</w:t>
      </w:r>
      <w:r>
        <w:rPr>
          <w:b/>
          <w:bCs/>
          <w:color w:val="1F4E79"/>
          <w:sz w:val="25"/>
          <w:szCs w:val="25"/>
        </w:rPr>
        <w:t xml:space="preserve"> — Définissez vos exceptions selon ce que l'appelant doit distinguer</w:t>
      </w:r>
      <w:bookmarkEnd w:id="1"/>
    </w:p>
    <w:p>
      <w:pPr>
        <w:spacing w:after="120"/>
      </w:pPr>
      <w:r>
        <w:rPr>
          <w:sz w:val="22"/>
          <w:szCs w:val="22"/>
        </w:rPr>
        <w:t xml:space="preserve">Quand vous créez une classe d'exception, la question n'est pas « quelle erreur technique s'est produite ». Elle est : celui qui l'attrape va-t-il réagir différemment ? Si la réponse est non, une seule classe suffit.</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try {</w:t>
      </w:r>
    </w:p>
    <w:p>
      <w:pPr>
        <w:shd w:fill="FBEDED" w:val="clear"/>
        <w:spacing w:after="0"/>
        <w:ind w:left="220"/>
      </w:pPr>
      <w:r>
        <w:rPr>
          <w:rFonts w:ascii="Consolas" w:hAnsi="Consolas" w:cs="Consolas"/>
          <w:color w:val="E97132" w:themeColor="accent2"/>
          <w:sz w:val="18"/>
          <w:szCs w:val="18"/>
        </w:rPr>
        <w:t xml:space="preserve">    compte.retirer(montant);</w:t>
      </w:r>
    </w:p>
    <w:p>
      <w:pPr>
        <w:shd w:fill="FBEDED" w:val="clear"/>
        <w:spacing w:after="0"/>
        <w:ind w:left="220"/>
      </w:pPr>
      <w:r>
        <w:rPr>
          <w:rFonts w:ascii="Consolas" w:hAnsi="Consolas" w:cs="Consolas"/>
          <w:color w:val="E97132" w:themeColor="accent2"/>
          <w:sz w:val="18"/>
          <w:szCs w:val="18"/>
        </w:rPr>
        <w:t xml:space="preserve">} catch (SoldeInsuffisantException e) {</w:t>
      </w:r>
    </w:p>
    <w:p>
      <w:pPr>
        <w:shd w:fill="FBEDED" w:val="clear"/>
        <w:spacing w:after="0"/>
        <w:ind w:left="220"/>
      </w:pPr>
      <w:r>
        <w:rPr>
          <w:rFonts w:ascii="Consolas" w:hAnsi="Consolas" w:cs="Consolas"/>
          <w:color w:val="E97132" w:themeColor="accent2"/>
          <w:sz w:val="18"/>
          <w:szCs w:val="18"/>
        </w:rPr>
        <w:t xml:space="preserve">    afficherErreur(e.getMessage());</w:t>
      </w:r>
    </w:p>
    <w:p>
      <w:pPr>
        <w:shd w:fill="FBEDED" w:val="clear"/>
        <w:spacing w:after="0"/>
        <w:ind w:left="220"/>
      </w:pPr>
      <w:r>
        <w:rPr>
          <w:rFonts w:ascii="Consolas" w:hAnsi="Consolas" w:cs="Consolas"/>
          <w:color w:val="E97132" w:themeColor="accent2"/>
          <w:sz w:val="18"/>
          <w:szCs w:val="18"/>
        </w:rPr>
        <w:t xml:space="preserve">} catch (CompteBloqueException e) {</w:t>
      </w:r>
    </w:p>
    <w:p>
      <w:pPr>
        <w:shd w:fill="FBEDED" w:val="clear"/>
        <w:spacing w:after="0"/>
        <w:ind w:left="220"/>
      </w:pPr>
      <w:r>
        <w:rPr>
          <w:rFonts w:ascii="Consolas" w:hAnsi="Consolas" w:cs="Consolas"/>
          <w:color w:val="E97132" w:themeColor="accent2"/>
          <w:sz w:val="18"/>
          <w:szCs w:val="18"/>
        </w:rPr>
        <w:t xml:space="preserve">    afficherErreur(e.getMessage());</w:t>
      </w:r>
    </w:p>
    <w:p>
      <w:pPr>
        <w:shd w:fill="FBEDED" w:val="clear"/>
        <w:spacing w:after="0"/>
        <w:ind w:left="220"/>
      </w:pPr>
      <w:r>
        <w:rPr>
          <w:rFonts w:ascii="Consolas" w:hAnsi="Consolas" w:cs="Consolas"/>
          <w:color w:val="E97132" w:themeColor="accent2"/>
          <w:sz w:val="18"/>
          <w:szCs w:val="18"/>
        </w:rPr>
        <w:t xml:space="preserve">} catch (MontantNegatifException e) {</w:t>
      </w:r>
    </w:p>
    <w:p>
      <w:pPr>
        <w:shd w:fill="FBEDED" w:val="clear"/>
        <w:spacing w:after="0"/>
        <w:ind w:left="220"/>
      </w:pPr>
      <w:r>
        <w:rPr>
          <w:rFonts w:ascii="Consolas" w:hAnsi="Consolas" w:cs="Consolas"/>
          <w:color w:val="E97132" w:themeColor="accent2"/>
          <w:sz w:val="18"/>
          <w:szCs w:val="18"/>
        </w:rPr>
        <w:t xml:space="preserve">    afficherErreur(e.getMessage());</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Trois classes d'exception, trois blocs identiques : la distinction n'a servi à rien, sinon à alourdir chaque appelant. Une seule classe, avec un message précis, aurait suffi.</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try {</w:t>
      </w:r>
    </w:p>
    <w:p>
      <w:pPr>
        <w:shd w:fill="EDF5ED" w:val="clear"/>
        <w:spacing w:after="0"/>
        <w:ind w:left="220"/>
      </w:pPr>
      <w:r>
        <w:rPr>
          <w:rFonts w:ascii="Consolas" w:hAnsi="Consolas" w:cs="Consolas"/>
          <w:color w:val="E97132" w:themeColor="accent2"/>
          <w:sz w:val="18"/>
          <w:szCs w:val="18"/>
        </w:rPr>
        <w:t xml:space="preserve">    compte.retirer(montant);</w:t>
      </w:r>
    </w:p>
    <w:p>
      <w:pPr>
        <w:shd w:fill="EDF5ED" w:val="clear"/>
        <w:spacing w:after="0"/>
        <w:ind w:left="220"/>
      </w:pPr>
      <w:r>
        <w:rPr>
          <w:rFonts w:ascii="Consolas" w:hAnsi="Consolas" w:cs="Consolas"/>
          <w:color w:val="E97132" w:themeColor="accent2"/>
          <w:sz w:val="18"/>
          <w:szCs w:val="18"/>
        </w:rPr>
        <w:t xml:space="preserve">} catch (RetraitImpossibleException e) {</w:t>
      </w:r>
    </w:p>
    <w:p>
      <w:pPr>
        <w:shd w:fill="EDF5ED" w:val="clear"/>
        <w:spacing w:after="0"/>
        <w:ind w:left="220"/>
      </w:pPr>
      <w:r>
        <w:rPr>
          <w:rFonts w:ascii="Consolas" w:hAnsi="Consolas" w:cs="Consolas"/>
          <w:color w:val="E97132" w:themeColor="accent2"/>
          <w:sz w:val="18"/>
          <w:szCs w:val="18"/>
        </w:rPr>
        <w:t xml:space="preserve">    afficherErreur(e.getMessage());</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1"/>
                <w:szCs w:val="21"/>
              </w:rPr>
              <w:t xml:space="preserve">Ce que le message ne doit pas faire</w:t>
            </w:r>
          </w:p>
          <w:p>
            <w:pPr>
              <w:spacing w:after="80"/>
            </w:pPr>
            <w:r>
              <w:rPr>
                <w:sz w:val="21"/>
                <w:szCs w:val="21"/>
              </w:rPr>
              <w:t xml:space="preserve">Ne construisez pas le message avec des informations sensibles — mot de passe, numéro de compte complet. La trace d'exception finit souvent dans un fichier de log que beaucoup de gens peuvent lire.</w:t>
            </w:r>
          </w:p>
          <w:p>
            <w:pPr>
              <w:spacing w:after="0"/>
            </w:pPr>
            <w:r>
              <w:rPr>
                <w:sz w:val="21"/>
                <w:szCs w:val="21"/>
              </w:rPr>
              <w:t xml:space="preserve">N'écrivez pas non plus le message en pensant à l'utilisateur final : ce n'est pas lui qui le lira. Le message d'exception est destiné au développeur ; le message affiché à l'écran est une autre affaire, décidée par l'appelant.</w:t>
            </w:r>
          </w:p>
        </w:tc>
      </w:tr>
    </w:tbl>
    <w:p>
      <w:pPr>
        <w:pStyle w:val="Heading2"/>
        <w:spacing w:after="120" w:before="300"/>
      </w:pPr>
      <w:bookmarkStart w:name="CC_ERR_6" w:id="1"/>
      <w:r>
        <w:rPr>
          <w:rFonts w:ascii="Consolas" w:hAnsi="Consolas" w:cs="Consolas"/>
          <w:b/>
          <w:bCs/>
          <w:color w:val="E97132" w:themeColor="accent2"/>
          <w:sz w:val="25"/>
          <w:szCs w:val="25"/>
          <w:u w:val="none"/>
        </w:rPr>
        <w:t xml:space="preserve">CC-ERR.6</w:t>
      </w:r>
      <w:r>
        <w:rPr>
          <w:b/>
          <w:bCs/>
          <w:color w:val="1F4E79"/>
          <w:sz w:val="25"/>
          <w:szCs w:val="25"/>
        </w:rPr>
        <w:t xml:space="preserve"> — N'avalez pas une exception en silence</w:t>
      </w:r>
      <w:bookmarkEnd w:id="1"/>
    </w:p>
    <w:p>
      <w:pPr>
        <w:spacing w:after="120"/>
      </w:pPr>
      <w:r>
        <w:rPr>
          <w:sz w:val="22"/>
          <w:szCs w:val="22"/>
        </w:rPr>
        <w:t xml:space="preserve">Un </w:t>
      </w:r>
      <w:r>
        <w:rPr>
          <w:rFonts w:ascii="Consolas" w:hAnsi="Consolas" w:cs="Consolas"/>
          <w:color w:val="E97132" w:themeColor="accent2"/>
          <w:sz w:val="18"/>
          <w:szCs w:val="18"/>
        </w:rPr>
        <w:t xml:space="preserve">catch</w:t>
      </w:r>
      <w:r>
        <w:rPr>
          <w:sz w:val="22"/>
          <w:szCs w:val="22"/>
        </w:rP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try {</w:t>
      </w:r>
    </w:p>
    <w:p>
      <w:pPr>
        <w:shd w:fill="FBEDED" w:val="clear"/>
        <w:spacing w:after="0"/>
        <w:ind w:left="220"/>
      </w:pPr>
      <w:r>
        <w:rPr>
          <w:rFonts w:ascii="Consolas" w:hAnsi="Consolas" w:cs="Consolas"/>
          <w:color w:val="E97132" w:themeColor="accent2"/>
          <w:sz w:val="18"/>
          <w:szCs w:val="18"/>
        </w:rPr>
        <w:t xml:space="preserve">    journal.enregistrer(partie);</w:t>
      </w:r>
    </w:p>
    <w:p>
      <w:pPr>
        <w:shd w:fill="FBEDED" w:val="clear"/>
        <w:spacing w:after="0"/>
        <w:ind w:left="220"/>
      </w:pPr>
      <w:r>
        <w:rPr>
          <w:rFonts w:ascii="Consolas" w:hAnsi="Consolas" w:cs="Consolas"/>
          <w:color w:val="E97132" w:themeColor="accent2"/>
          <w:sz w:val="18"/>
          <w:szCs w:val="18"/>
        </w:rPr>
        <w:t xml:space="preserve">} catch (IOException e) {</w:t>
      </w:r>
    </w:p>
    <w:p>
      <w:pPr>
        <w:shd w:fill="FBEDED" w:val="clear"/>
        <w:spacing w:after="0"/>
        <w:ind w:left="220"/>
      </w:pPr>
      <w:r>
        <w:rPr>
          <w:rFonts w:ascii="Consolas" w:hAnsi="Consolas" w:cs="Consolas"/>
          <w:color w:val="E97132" w:themeColor="accent2"/>
          <w:sz w:val="18"/>
          <w:szCs w:val="18"/>
        </w:rPr>
        <w:t xml:space="preserve">    // ne devrait pas arriver</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Trois réactions sont honnêtes. Traiter : redemander, proposer autre chose, prendre une valeur de repli que l'on assume. Informer : dire ce qui a échoué. Ou ne pas attraper du tout, et laisser l'exception remonter jusqu'à quelqu'un qui saura quoi en faire.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void terminer(Partie partie) throws IOException {</w:t>
      </w:r>
    </w:p>
    <w:p>
      <w:pPr>
        <w:shd w:fill="EDF5ED" w:val="clear"/>
        <w:spacing w:after="0"/>
        <w:ind w:left="220"/>
      </w:pPr>
      <w:r>
        <w:rPr>
          <w:rFonts w:ascii="Consolas" w:hAnsi="Consolas" w:cs="Consolas"/>
          <w:color w:val="E97132" w:themeColor="accent2"/>
          <w:sz w:val="18"/>
          <w:szCs w:val="18"/>
        </w:rPr>
        <w:t xml:space="preserve">    journal.enregistrer(partie);    // c'est l'appelant qui decidera</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Si vous ne savez pas quoi faire d'une exception à cet endroit, ce n'est pas l'endroit pour l'attraper : déclarez-la.</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1"/>
                <w:szCs w:val="21"/>
              </w:rPr>
              <w:t xml:space="preserve">Quand l'objet exception ne sert plus</w:t>
            </w:r>
          </w:p>
          <w:p>
            <w:pPr>
              <w:spacing w:after="0"/>
            </w:pPr>
            <w:r>
              <w:rPr>
                <w:sz w:val="21"/>
                <w:szCs w:val="21"/>
              </w:rPr>
              <w:t xml:space="preserve">Attraper une exception pour redemander une saisie est un vrai traitement, même quand l'objet exception n'est plus utilisé. Nommez alors la variable ignoree : le nom dit que c'est voulu, et non oublié.</w:t>
            </w:r>
          </w:p>
        </w:tc>
      </w:tr>
    </w:tbl>
    <w:p>
      <w:pPr>
        <w:pStyle w:val="Heading2"/>
        <w:spacing w:after="120" w:before="300"/>
      </w:pPr>
      <w:bookmarkStart w:name="CC_ERR_7" w:id="1"/>
      <w:r>
        <w:rPr>
          <w:rFonts w:ascii="Consolas" w:hAnsi="Consolas" w:cs="Consolas"/>
          <w:b/>
          <w:bCs/>
          <w:color w:val="E97132" w:themeColor="accent2"/>
          <w:sz w:val="25"/>
          <w:szCs w:val="25"/>
          <w:u w:val="none"/>
        </w:rPr>
        <w:t xml:space="preserve">CC-ERR.7</w:t>
      </w:r>
      <w:r>
        <w:rPr>
          <w:b/>
          <w:bCs/>
          <w:color w:val="1F4E79"/>
          <w:sz w:val="25"/>
          <w:szCs w:val="25"/>
        </w:rPr>
        <w:t xml:space="preserve"> — Une comparaison se protège de null</w:t>
      </w:r>
      <w:bookmarkEnd w:id="1"/>
    </w:p>
    <w:p>
      <w:pPr>
        <w:spacing w:after="120"/>
      </w:pPr>
      <w:r>
        <w:rPr>
          <w:sz w:val="22"/>
          <w:szCs w:val="22"/>
        </w:rPr>
        <w:t xml:space="preserve">Appeler une méthode sur une variable qui vaut </w:t>
      </w:r>
      <w:r>
        <w:rPr>
          <w:rFonts w:ascii="Consolas" w:hAnsi="Consolas" w:cs="Consolas"/>
          <w:color w:val="E97132" w:themeColor="accent2"/>
          <w:sz w:val="18"/>
          <w:szCs w:val="18"/>
        </w:rPr>
        <w:t xml:space="preserve">null</w:t>
      </w:r>
      <w:r>
        <w:rPr>
          <w:sz w:val="22"/>
          <w:szCs w:val="22"/>
        </w:rPr>
        <w:t xml:space="preserve"> lève une </w:t>
      </w:r>
      <w:r>
        <w:rPr>
          <w:rFonts w:ascii="Consolas" w:hAnsi="Consolas" w:cs="Consolas"/>
          <w:color w:val="E97132" w:themeColor="accent2"/>
          <w:sz w:val="18"/>
          <w:szCs w:val="18"/>
        </w:rPr>
        <w:t xml:space="preserve">NullPointerException</w:t>
      </w:r>
      <w:r>
        <w:rPr>
          <w:sz w:val="22"/>
          <w:szCs w:val="22"/>
        </w:rPr>
        <w:t xml:space="preserve"> : il n'y a pas d'objet à qui demander. La comparaison est l'endroit où l'on se fait le plus souvent prendre.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if (titre.equals("Nana")) {   // plante si titre vaut null</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if (titre != null &amp;&amp; titre.equals("Nana")) { ...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if ("Nana".equals(titre)) { ... }          // la constante d'abord</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if (Objects.equals(titre, "Nana")) { ... } // java.util.Objects</w:t>
      </w:r>
    </w:p>
    <w:p>
      <w:pPr>
        <w:spacing w:after="120"/>
      </w:pPr>
      <w:r>
        <w:rPr>
          <w:sz w:val="22"/>
          <w:szCs w:val="22"/>
        </w:rPr>
        <w:t xml:space="preserve">Dans la première écriture, l'ordre est essentiel : l'opérateur </w:t>
      </w:r>
      <w:r>
        <w:rPr>
          <w:rFonts w:ascii="Consolas" w:hAnsi="Consolas" w:cs="Consolas"/>
          <w:color w:val="E97132" w:themeColor="accent2"/>
          <w:sz w:val="18"/>
          <w:szCs w:val="18"/>
        </w:rPr>
        <w:t xml:space="preserve">&amp;&amp;</w:t>
      </w:r>
      <w:r>
        <w:rPr>
          <w:sz w:val="22"/>
          <w:szCs w:val="22"/>
        </w:rP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E97132" w:themeColor="accent2"/>
          <w:sz w:val="18"/>
          <w:szCs w:val="18"/>
        </w:rPr>
        <w:t xml:space="preserve">null</w:t>
      </w:r>
      <w:r>
        <w:rPr>
          <w:sz w:val="22"/>
          <w:szCs w:val="22"/>
        </w:rPr>
        <w:t xml:space="preserve">, et l'appel retourne simplement </w:t>
      </w:r>
      <w:r>
        <w:rPr>
          <w:rFonts w:ascii="Consolas" w:hAnsi="Consolas" w:cs="Consolas"/>
          <w:color w:val="E97132" w:themeColor="accent2"/>
          <w:sz w:val="18"/>
          <w:szCs w:val="18"/>
        </w:rPr>
        <w:t xml:space="preserve">false</w:t>
      </w:r>
      <w:r>
        <w:rPr>
          <w:sz w:val="22"/>
          <w:szCs w:val="22"/>
        </w:rPr>
        <w:t xml:space="preserve">. La troisième gère le </w:t>
      </w:r>
      <w:r>
        <w:rPr>
          <w:rFonts w:ascii="Consolas" w:hAnsi="Consolas" w:cs="Consolas"/>
          <w:color w:val="E97132" w:themeColor="accent2"/>
          <w:sz w:val="18"/>
          <w:szCs w:val="18"/>
        </w:rPr>
        <w:t xml:space="preserve">null</w:t>
      </w:r>
      <w:r>
        <w:rPr>
          <w:sz w:val="22"/>
          <w:szCs w:val="22"/>
        </w:rPr>
        <w:t xml:space="preserve"> des deux côtés.</w:t>
      </w:r>
    </w:p>
    <w:p>
      <w:pPr>
        <w:spacing w:after="120"/>
      </w:pPr>
      <w:r>
        <w:rPr>
          <w:b/>
          <w:bCs/>
          <w:sz w:val="22"/>
          <w:szCs w:val="22"/>
        </w:rPr>
        <w:t xml:space="preserve">Nuance. </w:t>
      </w:r>
      <w:r>
        <w:rPr>
          <w:sz w:val="22"/>
          <w:szCs w:val="22"/>
        </w:rPr>
        <w:t xml:space="preserve">Ces tests sont un filet de sécurité. La vraie protection est en amont : ne pas produire de </w:t>
      </w:r>
      <w:r>
        <w:rPr>
          <w:rFonts w:ascii="Consolas" w:hAnsi="Consolas" w:cs="Consolas"/>
          <w:color w:val="E97132" w:themeColor="accent2"/>
          <w:sz w:val="18"/>
          <w:szCs w:val="18"/>
        </w:rPr>
        <w:t xml:space="preserve">null</w:t>
      </w:r>
      <w:r>
        <w:rPr>
          <w:sz w:val="22"/>
          <w:szCs w:val="22"/>
        </w:rPr>
        <w:t xml:space="preserve">, ni en retour (</w:t>
      </w:r>
      <w:hyperlink w:history="1" w:anchor="CC_ERR_2">
        <w:r>
          <w:rPr>
            <w:rFonts w:ascii="Consolas" w:hAnsi="Consolas" w:cs="Consolas"/>
            <w:color w:val="0563C1"/>
            <w:sz w:val="18"/>
            <w:szCs w:val="18"/>
            <w:u w:val="single"/>
          </w:rPr>
          <w:t xml:space="preserve">CC-ERR.2</w:t>
        </w:r>
      </w:hyperlink>
      <w:r>
        <w:rPr>
          <w:sz w:val="22"/>
          <w:szCs w:val="22"/>
        </w:rPr>
        <w:t xml:space="preserve">), ni en paramètre (</w:t>
      </w:r>
      <w:hyperlink w:history="1" w:anchor="CC_ERR_3">
        <w:r>
          <w:rPr>
            <w:rFonts w:ascii="Consolas" w:hAnsi="Consolas" w:cs="Consolas"/>
            <w:color w:val="0563C1"/>
            <w:sz w:val="18"/>
            <w:szCs w:val="18"/>
            <w:u w:val="single"/>
          </w:rPr>
          <w:t xml:space="preserve">CC-ERR.3</w:t>
        </w:r>
      </w:hyperlink>
      <w:r>
        <w:rPr>
          <w:sz w:val="22"/>
          <w:szCs w:val="22"/>
        </w:rPr>
        <w:t xml:space="preserve">). Un code qui teste la nullité partout signale souvent un </w:t>
      </w:r>
      <w:r>
        <w:rPr>
          <w:rFonts w:ascii="Consolas" w:hAnsi="Consolas" w:cs="Consolas"/>
          <w:color w:val="E97132" w:themeColor="accent2"/>
          <w:sz w:val="18"/>
          <w:szCs w:val="18"/>
        </w:rPr>
        <w:t xml:space="preserve">null</w:t>
      </w:r>
      <w:r>
        <w:rPr>
          <w:sz w:val="22"/>
          <w:szCs w:val="22"/>
        </w:rPr>
        <w:t xml:space="preserve"> qui n'aurait pas dû exister.</w:t>
      </w:r>
    </w:p>
    <w:p>
      <w:r>
        <w:br w:type="page"/>
      </w:r>
    </w:p>
    <w:p>
      <w:pPr>
        <w:pStyle w:val="Heading1"/>
        <w:spacing w:after="160" w:before="360"/>
      </w:pPr>
      <w:r>
        <w:rPr>
          <w:b/>
          <w:bCs/>
          <w:color w:val="1F4E79"/>
          <w:sz w:val="30"/>
          <w:szCs w:val="30"/>
        </w:rPr>
        <w:t xml:space="preserve">Écrire des tests</w:t>
      </w:r>
    </w:p>
    <w:p>
      <w:pPr>
        <w:spacing w:after="120"/>
      </w:pPr>
      <w:r>
        <w:rPr>
          <w:i/>
          <w:iCs/>
          <w:color w:val="595959"/>
          <w:sz w:val="22"/>
          <w:szCs w:val="22"/>
        </w:rPr>
        <w:t xml:space="preserve">Une classe de test est du code que vous relirez et modifierez pendant toute la vie du projet. Elle mérite donc le même soin que le reste — et elle obéit à quelques règles qui lui sont propres.</w:t>
      </w:r>
    </w:p>
    <w:p>
      <w:pPr>
        <w:pStyle w:val="Heading2"/>
        <w:spacing w:after="120" w:before="300"/>
      </w:pPr>
      <w:bookmarkStart w:name="CC_TST_1" w:id="1"/>
      <w:r>
        <w:rPr>
          <w:rFonts w:ascii="Consolas" w:hAnsi="Consolas" w:cs="Consolas"/>
          <w:b/>
          <w:bCs/>
          <w:color w:val="E97132" w:themeColor="accent2"/>
          <w:sz w:val="25"/>
          <w:szCs w:val="25"/>
          <w:u w:val="none"/>
        </w:rPr>
        <w:t xml:space="preserve">CC-TST.1</w:t>
      </w:r>
      <w:r>
        <w:rPr>
          <w:b/>
          <w:bCs/>
          <w:color w:val="1F4E79"/>
          <w:sz w:val="25"/>
          <w:szCs w:val="25"/>
        </w:rPr>
        <w:t xml:space="preserve"> — Le code de test se soigne comme le code de production</w:t>
      </w:r>
      <w:bookmarkEnd w:id="1"/>
    </w:p>
    <w:p>
      <w:pPr>
        <w:spacing w:after="120"/>
      </w:pPr>
      <w:r>
        <w:rPr>
          <w:sz w:val="22"/>
          <w:szCs w:val="22"/>
        </w:rPr>
        <w:t xml:space="preserve">Un test illisible ne sera pas maintenu ; un test non maintenu finit désactivé ; une suite désactivée ne protège plus rien. Les règles de nommage et de longueur s'appliquent donc intégralement aux tests.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@Test</w:t>
      </w:r>
    </w:p>
    <w:p>
      <w:pPr>
        <w:shd w:fill="FBEDED" w:val="clear"/>
        <w:spacing w:after="0"/>
        <w:ind w:left="220"/>
      </w:pPr>
      <w:r>
        <w:rPr>
          <w:rFonts w:ascii="Consolas" w:hAnsi="Consolas" w:cs="Consolas"/>
          <w:color w:val="E97132" w:themeColor="accent2"/>
          <w:sz w:val="18"/>
          <w:szCs w:val="18"/>
        </w:rPr>
        <w:t xml:space="preserve">void test1() {</w:t>
      </w:r>
    </w:p>
    <w:p>
      <w:pPr>
        <w:shd w:fill="FBEDED" w:val="clear"/>
        <w:spacing w:after="0"/>
        <w:ind w:left="220"/>
      </w:pPr>
      <w:r>
        <w:rPr>
          <w:rFonts w:ascii="Consolas" w:hAnsi="Consolas" w:cs="Consolas"/>
          <w:color w:val="E97132" w:themeColor="accent2"/>
          <w:sz w:val="18"/>
          <w:szCs w:val="18"/>
        </w:rPr>
        <w:t xml:space="preserve">    Compte c = new Compte();</w:t>
      </w:r>
    </w:p>
    <w:p>
      <w:pPr>
        <w:shd w:fill="FBEDED" w:val="clear"/>
        <w:spacing w:after="0"/>
        <w:ind w:left="220"/>
      </w:pPr>
      <w:r>
        <w:rPr>
          <w:rFonts w:ascii="Consolas" w:hAnsi="Consolas" w:cs="Consolas"/>
          <w:color w:val="E97132" w:themeColor="accent2"/>
          <w:sz w:val="18"/>
          <w:szCs w:val="18"/>
        </w:rPr>
        <w:t xml:space="preserve">    c.deposer(100);</w:t>
      </w:r>
    </w:p>
    <w:p>
      <w:pPr>
        <w:shd w:fill="FBEDED" w:val="clear"/>
        <w:spacing w:after="0"/>
        <w:ind w:left="220"/>
      </w:pPr>
      <w:r>
        <w:rPr>
          <w:rFonts w:ascii="Consolas" w:hAnsi="Consolas" w:cs="Consolas"/>
          <w:color w:val="E97132" w:themeColor="accent2"/>
          <w:sz w:val="18"/>
          <w:szCs w:val="18"/>
        </w:rPr>
        <w:t xml:space="preserve">    c.retirerArgent(30);</w:t>
      </w:r>
    </w:p>
    <w:p>
      <w:pPr>
        <w:shd w:fill="FBEDED" w:val="clear"/>
        <w:spacing w:after="0"/>
        <w:ind w:left="220"/>
      </w:pPr>
      <w:r>
        <w:rPr>
          <w:rFonts w:ascii="Consolas" w:hAnsi="Consolas" w:cs="Consolas"/>
          <w:color w:val="E97132" w:themeColor="accent2"/>
          <w:sz w:val="18"/>
          <w:szCs w:val="18"/>
        </w:rPr>
        <w:t xml:space="preserve">    assertEquals(70, c.getSolde());</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@Test</w:t>
      </w:r>
    </w:p>
    <w:p>
      <w:pPr>
        <w:shd w:fill="EDF5ED" w:val="clear"/>
        <w:spacing w:after="0"/>
        <w:ind w:left="220"/>
      </w:pPr>
      <w:r>
        <w:rPr>
          <w:rFonts w:ascii="Consolas" w:hAnsi="Consolas" w:cs="Consolas"/>
          <w:color w:val="E97132" w:themeColor="accent2"/>
          <w:sz w:val="18"/>
          <w:szCs w:val="18"/>
        </w:rPr>
        <w:t xml:space="preserve">@DisplayName("Un retrait diminue le solde du montant retire")</w:t>
      </w:r>
    </w:p>
    <w:p>
      <w:pPr>
        <w:shd w:fill="EDF5ED" w:val="clear"/>
        <w:spacing w:after="0"/>
        <w:ind w:left="220"/>
      </w:pPr>
      <w:r>
        <w:rPr>
          <w:rFonts w:ascii="Consolas" w:hAnsi="Consolas" w:cs="Consolas"/>
          <w:color w:val="E97132" w:themeColor="accent2"/>
          <w:sz w:val="18"/>
          <w:szCs w:val="18"/>
        </w:rPr>
        <w:t xml:space="preserve">void unRetraitDiminueLeSolde() {</w:t>
      </w:r>
    </w:p>
    <w:p>
      <w:pPr>
        <w:shd w:fill="EDF5ED" w:val="clear"/>
        <w:spacing w:after="0"/>
        <w:ind w:left="220"/>
      </w:pPr>
      <w:r>
        <w:rPr>
          <w:rFonts w:ascii="Consolas" w:hAnsi="Consolas" w:cs="Consolas"/>
          <w:color w:val="E97132" w:themeColor="accent2"/>
          <w:sz w:val="18"/>
          <w:szCs w:val="18"/>
        </w:rPr>
        <w:t xml:space="preserve">    Compte compte = new Compte();</w:t>
      </w:r>
    </w:p>
    <w:p>
      <w:pPr>
        <w:shd w:fill="EDF5ED" w:val="clear"/>
        <w:spacing w:after="0"/>
        <w:ind w:left="220"/>
      </w:pPr>
      <w:r>
        <w:rPr>
          <w:rFonts w:ascii="Consolas" w:hAnsi="Consolas" w:cs="Consolas"/>
          <w:color w:val="E97132" w:themeColor="accent2"/>
          <w:sz w:val="18"/>
          <w:szCs w:val="18"/>
        </w:rPr>
        <w:t xml:space="preserve">    compte.deposer(100);</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compte.retirerArgent(30);</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assertEquals(70, compte.getSolde());</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Le nom de la méthode de test énonce le comportement attendu. Quand le test passe au rouge, ce nom est la première chose que vous lirez — et souvent la seule dont vous aurez besoin pour comprendre ce qui est cassé.</w:t>
      </w:r>
    </w:p>
    <w:p>
      <w:pPr>
        <w:spacing w:after="120"/>
      </w:pPr>
      <w:r>
        <w:rPr>
          <w:sz w:val="22"/>
          <w:szCs w:val="22"/>
        </w:rPr>
        <w:t xml:space="preserve">Notez aussi la disposition en trois temps, séparés par une ligne vide : préparer, agir, vérifier. Elle se retrouve dans presque tous les tests et se repère d'un coup d'œil.</w:t>
      </w:r>
    </w:p>
    <w:p>
      <w:pPr>
        <w:pStyle w:val="Heading2"/>
        <w:spacing w:after="120" w:before="300"/>
      </w:pPr>
      <w:bookmarkStart w:name="CC_TST_2" w:id="1"/>
      <w:r>
        <w:rPr>
          <w:rFonts w:ascii="Consolas" w:hAnsi="Consolas" w:cs="Consolas"/>
          <w:b/>
          <w:bCs/>
          <w:color w:val="E97132" w:themeColor="accent2"/>
          <w:sz w:val="25"/>
          <w:szCs w:val="25"/>
          <w:u w:val="none"/>
        </w:rPr>
        <w:t xml:space="preserve">CC-TST.2</w:t>
      </w:r>
      <w:r>
        <w:rPr>
          <w:b/>
          <w:bCs/>
          <w:color w:val="1F4E79"/>
          <w:sz w:val="25"/>
          <w:szCs w:val="25"/>
        </w:rPr>
        <w:t xml:space="preserve"> — Un test vérifie une seule chose</w:t>
      </w:r>
      <w:bookmarkEnd w:id="1"/>
    </w:p>
    <w:p>
      <w:pPr>
        <w:spacing w:after="120"/>
      </w:pPr>
      <w:r>
        <w:rPr>
          <w:sz w:val="22"/>
          <w:szCs w:val="22"/>
        </w:rPr>
        <w:t xml:space="preserve">Quand un test vérifie trois comportements, son échec ne vous dit pas lequel est cassé, et les vérifications situées après la première qui échoue ne sont même pas exécutées.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@Test</w:t>
      </w:r>
    </w:p>
    <w:p>
      <w:pPr>
        <w:shd w:fill="FBEDED" w:val="clear"/>
        <w:spacing w:after="0"/>
        <w:ind w:left="220"/>
      </w:pPr>
      <w:r>
        <w:rPr>
          <w:rFonts w:ascii="Consolas" w:hAnsi="Consolas" w:cs="Consolas"/>
          <w:color w:val="E97132" w:themeColor="accent2"/>
          <w:sz w:val="18"/>
          <w:szCs w:val="18"/>
        </w:rPr>
        <w:t xml:space="preserve">void testCompte() {</w:t>
      </w:r>
    </w:p>
    <w:p>
      <w:pPr>
        <w:shd w:fill="FBEDED" w:val="clear"/>
        <w:spacing w:after="0"/>
        <w:ind w:left="220"/>
      </w:pPr>
      <w:r>
        <w:rPr>
          <w:rFonts w:ascii="Consolas" w:hAnsi="Consolas" w:cs="Consolas"/>
          <w:color w:val="E97132" w:themeColor="accent2"/>
          <w:sz w:val="18"/>
          <w:szCs w:val="18"/>
        </w:rPr>
        <w:t xml:space="preserve">    Compte compte = new Compte();</w:t>
      </w:r>
    </w:p>
    <w:p>
      <w:pPr>
        <w:shd w:fill="FBEDED" w:val="clear"/>
        <w:spacing w:after="0"/>
        <w:ind w:left="220"/>
      </w:pPr>
      <w:r>
        <w:rPr>
          <w:rFonts w:ascii="Consolas" w:hAnsi="Consolas" w:cs="Consolas"/>
          <w:color w:val="E97132" w:themeColor="accent2"/>
          <w:sz w:val="18"/>
          <w:szCs w:val="18"/>
        </w:rPr>
        <w:t xml:space="preserve">    compte.deposer(100);</w:t>
      </w:r>
    </w:p>
    <w:p>
      <w:pPr>
        <w:shd w:fill="FBEDED" w:val="clear"/>
        <w:spacing w:after="0"/>
        <w:ind w:left="220"/>
      </w:pPr>
      <w:r>
        <w:rPr>
          <w:rFonts w:ascii="Consolas" w:hAnsi="Consolas" w:cs="Consolas"/>
          <w:color w:val="E97132" w:themeColor="accent2"/>
          <w:sz w:val="18"/>
          <w:szCs w:val="18"/>
        </w:rPr>
        <w:t xml:space="preserve">    assertEquals(100, compte.getSolde());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assertTrue(compte.retirerArgent(30));</w:t>
      </w:r>
    </w:p>
    <w:p>
      <w:pPr>
        <w:shd w:fill="FBEDED" w:val="clear"/>
        <w:spacing w:after="0"/>
        <w:ind w:left="220"/>
      </w:pPr>
      <w:r>
        <w:rPr>
          <w:rFonts w:ascii="Consolas" w:hAnsi="Consolas" w:cs="Consolas"/>
          <w:color w:val="E97132" w:themeColor="accent2"/>
          <w:sz w:val="18"/>
          <w:szCs w:val="18"/>
        </w:rPr>
        <w:t xml:space="preserve">    assertEquals(70, compte.getSolde());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assertFalse(compte.retirerArgent(1000));</w:t>
      </w:r>
    </w:p>
    <w:p>
      <w:pPr>
        <w:shd w:fill="FBEDED" w:val="clear"/>
        <w:spacing w:after="0"/>
        <w:ind w:left="220"/>
      </w:pPr>
      <w:r>
        <w:rPr>
          <w:rFonts w:ascii="Consolas" w:hAnsi="Consolas" w:cs="Consolas"/>
          <w:color w:val="E97132" w:themeColor="accent2"/>
          <w:sz w:val="18"/>
          <w:szCs w:val="18"/>
        </w:rPr>
        <w:t xml:space="preserve">    assertEquals(70, compte.getSolde());</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@Test</w:t>
      </w:r>
    </w:p>
    <w:p>
      <w:pPr>
        <w:shd w:fill="EDF5ED" w:val="clear"/>
        <w:spacing w:after="0"/>
        <w:ind w:left="220"/>
      </w:pPr>
      <w:r>
        <w:rPr>
          <w:rFonts w:ascii="Consolas" w:hAnsi="Consolas" w:cs="Consolas"/>
          <w:color w:val="E97132" w:themeColor="accent2"/>
          <w:sz w:val="18"/>
          <w:szCs w:val="18"/>
        </w:rPr>
        <w:t xml:space="preserve">void unDepotAugmenteLeSolde() { ...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@Test</w:t>
      </w:r>
    </w:p>
    <w:p>
      <w:pPr>
        <w:shd w:fill="EDF5ED" w:val="clear"/>
        <w:spacing w:after="0"/>
        <w:ind w:left="220"/>
      </w:pPr>
      <w:r>
        <w:rPr>
          <w:rFonts w:ascii="Consolas" w:hAnsi="Consolas" w:cs="Consolas"/>
          <w:color w:val="E97132" w:themeColor="accent2"/>
          <w:sz w:val="18"/>
          <w:szCs w:val="18"/>
        </w:rPr>
        <w:t xml:space="preserve">void unRetraitPossibleDiminueLeSolde() { ...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@Test</w:t>
      </w:r>
    </w:p>
    <w:p>
      <w:pPr>
        <w:shd w:fill="EDF5ED" w:val="clear"/>
        <w:spacing w:after="140"/>
        <w:ind w:left="220"/>
      </w:pPr>
      <w:r>
        <w:rPr>
          <w:rFonts w:ascii="Consolas" w:hAnsi="Consolas" w:cs="Consolas"/>
          <w:color w:val="E97132" w:themeColor="accent2"/>
          <w:sz w:val="18"/>
          <w:szCs w:val="18"/>
        </w:rPr>
        <w:t xml:space="preserve">void unRetraitTropGrandEstRefuseEtLaisseLeSoldeIntact() { ... }</w:t>
      </w:r>
    </w:p>
    <w:p>
      <w:pPr>
        <w:spacing w:after="120"/>
      </w:pPr>
      <w:r>
        <w:rPr>
          <w:sz w:val="22"/>
          <w:szCs w:val="22"/>
        </w:rP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E97132" w:themeColor="accent2"/>
          <w:sz w:val="18"/>
          <w:szCs w:val="18"/>
        </w:rPr>
        <w:t xml:space="preserve">assertXxx</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1"/>
                <w:szCs w:val="21"/>
              </w:rPr>
              <w:t xml:space="preserve">Un test sans assertion ne teste rien</w:t>
            </w:r>
          </w:p>
          <w:p>
            <w:pPr>
              <w:spacing w:after="80"/>
            </w:pPr>
            <w:r>
              <w:rPr>
                <w:sz w:val="21"/>
                <w:szCs w:val="21"/>
              </w:rPr>
              <w:t xml:space="preserve">Une méthode annotée </w:t>
            </w:r>
            <w:r>
              <w:rPr>
                <w:rFonts w:ascii="Consolas" w:hAnsi="Consolas" w:cs="Consolas"/>
                <w:color w:val="E97132" w:themeColor="accent2"/>
                <w:sz w:val="18"/>
                <w:szCs w:val="18"/>
              </w:rPr>
              <w:t xml:space="preserve">@Test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pPr>
              <w:spacing w:after="0"/>
            </w:pPr>
            <w:r>
              <w:rPr>
                <w:sz w:val="21"/>
                <w:szCs w:val="21"/>
              </w:rPr>
              <w:t xml:space="preserve">C'est l'erreur la plus fréquente dans les classes de test rendues à l'examen. Avant de considérer un test comme écrit, cherchez son assertion.</w:t>
            </w:r>
          </w:p>
        </w:tc>
      </w:tr>
    </w:tbl>
    <w:p>
      <w:pPr>
        <w:pStyle w:val="Heading2"/>
        <w:spacing w:after="120" w:before="300"/>
      </w:pPr>
      <w:bookmarkStart w:name="CC_TST_3" w:id="1"/>
      <w:r>
        <w:rPr>
          <w:rFonts w:ascii="Consolas" w:hAnsi="Consolas" w:cs="Consolas"/>
          <w:b/>
          <w:bCs/>
          <w:color w:val="E97132" w:themeColor="accent2"/>
          <w:sz w:val="25"/>
          <w:szCs w:val="25"/>
          <w:u w:val="none"/>
        </w:rPr>
        <w:t xml:space="preserve">CC-TST.3</w:t>
      </w:r>
      <w:r>
        <w:rPr>
          <w:b/>
          <w:bCs/>
          <w:color w:val="1F4E79"/>
          <w:sz w:val="25"/>
          <w:szCs w:val="25"/>
        </w:rPr>
        <w:t xml:space="preserve"> — Un test est rapide, indépendant, répétable et auto-vérifiant</w:t>
      </w:r>
      <w:bookmarkEnd w:id="1"/>
    </w:p>
    <w:p>
      <w:pPr>
        <w:spacing w:after="120"/>
      </w:pPr>
      <w:r>
        <w:rPr>
          <w:sz w:val="22"/>
          <w:szCs w:val="22"/>
        </w:rPr>
        <w:t xml:space="preserve">Ces qualités sont résumées par l'acronyme F.I.R.S.T., cinq mots anglais.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9360"/>
            <w:gridSpan w:val="2"/>
            <w:shd w:fill="DEEAF6" w:val="clear"/>
            <w:tcMar>
              <w:top w:type="dxa" w:w="50"/>
              <w:left w:type="dxa" w:w="100"/>
              <w:bottom w:type="dxa" w:w="50"/>
              <w:right w:type="dxa" w:w="100"/>
            </w:tcMar>
          </w:tcPr>
          <w:p>
            <w:pPr>
              <w:spacing w:after="0"/>
            </w:pPr>
            <w:r>
              <w:rPr>
                <w:b/>
                <w:bCs/>
                <w:sz w:val="20"/>
                <w:szCs w:val="20"/>
              </w:rPr>
              <w:t xml:space="preserve">Qualité</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Fast</w:t>
            </w:r>
          </w:p>
        </w:tc>
        <w:tc>
          <w:tcPr>
            <w:tcW w:type="dxa" w:w="7660"/>
            <w:tcMar>
              <w:top w:type="dxa" w:w="50"/>
              <w:left w:type="dxa" w:w="100"/>
              <w:bottom w:type="dxa" w:w="50"/>
              <w:right w:type="dxa" w:w="100"/>
            </w:tcMar>
          </w:tcPr>
          <w:p>
            <w:pPr>
              <w:spacing w:after="0"/>
            </w:pPr>
            <w:r>
              <w:rPr>
                <w:sz w:val="20"/>
                <w:szCs w:val="20"/>
              </w:rPr>
              <w:t xml:space="preserve">Rapide. Une suite lente n'est plus lancée, donc ne sert plus à rien.</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Independent</w:t>
            </w:r>
          </w:p>
        </w:tc>
        <w:tc>
          <w:tcPr>
            <w:tcW w:type="dxa" w:w="7660"/>
            <w:tcMar>
              <w:top w:type="dxa" w:w="50"/>
              <w:left w:type="dxa" w:w="100"/>
              <w:bottom w:type="dxa" w:w="50"/>
              <w:right w:type="dxa" w:w="100"/>
            </w:tcMar>
          </w:tcPr>
          <w:p>
            <w:pPr>
              <w:spacing w:after="0"/>
            </w:pPr>
            <w:r>
              <w:rPr>
                <w:sz w:val="20"/>
                <w:szCs w:val="20"/>
              </w:rPr>
              <w:t xml:space="preserve">Indépendant. Aucun test ne suppose qu'un autre a tourné avant lui, ni dans quel ordre.</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Repeatable</w:t>
            </w:r>
          </w:p>
        </w:tc>
        <w:tc>
          <w:tcPr>
            <w:tcW w:type="dxa" w:w="7660"/>
            <w:tcMar>
              <w:top w:type="dxa" w:w="50"/>
              <w:left w:type="dxa" w:w="100"/>
              <w:bottom w:type="dxa" w:w="50"/>
              <w:right w:type="dxa" w:w="100"/>
            </w:tcMar>
          </w:tcPr>
          <w:p>
            <w:pPr>
              <w:spacing w:after="0"/>
            </w:pPr>
            <w:r>
              <w:rPr>
                <w:sz w:val="20"/>
                <w:szCs w:val="20"/>
              </w:rPr>
              <w:t xml:space="preserve">Répétable. Même résultat sur votre machine, celle du voisin, et dans six mois.</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Self-validating</w:t>
            </w:r>
          </w:p>
        </w:tc>
        <w:tc>
          <w:tcPr>
            <w:tcW w:type="dxa" w:w="7660"/>
            <w:tcMar>
              <w:top w:type="dxa" w:w="50"/>
              <w:left w:type="dxa" w:w="100"/>
              <w:bottom w:type="dxa" w:w="50"/>
              <w:right w:type="dxa" w:w="100"/>
            </w:tcMar>
          </w:tcPr>
          <w:p>
            <w:pPr>
              <w:spacing w:after="0"/>
            </w:pPr>
            <w:r>
              <w:rPr>
                <w:sz w:val="20"/>
                <w:szCs w:val="20"/>
              </w:rPr>
              <w:t xml:space="preserve">Auto-vérifiant. Le test dit vert ou rouge, sans que personne n'ait à lire une sortie console.</w:t>
            </w:r>
          </w:p>
        </w:tc>
      </w:tr>
      <w:tr>
        <w:tc>
          <w:tcPr>
            <w:tcW w:type="dxa" w:w="1700"/>
            <w:tcMar>
              <w:top w:type="dxa" w:w="50"/>
              <w:left w:type="dxa" w:w="100"/>
              <w:bottom w:type="dxa" w:w="50"/>
              <w:right w:type="dxa" w:w="100"/>
            </w:tcMar>
          </w:tcPr>
          <w:p>
            <w:pPr>
              <w:spacing w:after="0"/>
            </w:pPr>
            <w:r>
              <w:rPr>
                <w:rFonts w:ascii="Consolas" w:hAnsi="Consolas" w:cs="Consolas"/>
                <w:color w:val="E97132" w:themeColor="accent2"/>
                <w:sz w:val="18"/>
                <w:szCs w:val="18"/>
              </w:rPr>
              <w:t xml:space="preserve">Timely</w:t>
            </w:r>
          </w:p>
        </w:tc>
        <w:tc>
          <w:tcPr>
            <w:tcW w:type="dxa" w:w="7660"/>
            <w:tcMar>
              <w:top w:type="dxa" w:w="50"/>
              <w:left w:type="dxa" w:w="100"/>
              <w:bottom w:type="dxa" w:w="50"/>
              <w:right w:type="dxa" w:w="100"/>
            </w:tcMar>
          </w:tcPr>
          <w:p>
            <w:pPr>
              <w:spacing w:after="0"/>
            </w:pPr>
            <w:r>
              <w:rPr>
                <w:sz w:val="20"/>
                <w:szCs w:val="20"/>
              </w:rPr>
              <w:t xml:space="preserve">Écrit tôt. Idéalement avant le code, comme dans l'exercice </w:t>
            </w:r>
            <w:r>
              <w:rPr>
                <w:rFonts w:ascii="Consolas" w:hAnsi="Consolas" w:cs="Consolas"/>
                <w:color w:val="E97132" w:themeColor="accent2"/>
                <w:sz w:val="18"/>
                <w:szCs w:val="18"/>
              </w:rPr>
              <w:t xml:space="preserve">JUN.1</w:t>
            </w:r>
            <w:r>
              <w:rPr>
                <w:sz w:val="20"/>
                <w:szCs w:val="20"/>
              </w:rPr>
              <w:t xml:space="preserve">.</w:t>
            </w:r>
          </w:p>
        </w:tc>
      </w:tr>
    </w:tbl>
    <w:p>
      <w:pPr>
        <w:spacing w:after="120"/>
      </w:pPr>
      <w:r>
        <w:rPr>
          <w:sz w:val="22"/>
          <w:szCs w:val="22"/>
        </w:rPr>
        <w:t xml:space="preserve">La répétabilité est celle qui vous piégera le plus tôt. Un test qui s'appuie sur la date du jour, sur un tirage aléatoire ou sur un fichier présent seulement chez vous passera au rouge un matin, sans que rien n'ait changé dans le code.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@Test</w:t>
      </w:r>
    </w:p>
    <w:p>
      <w:pPr>
        <w:shd w:fill="FBEDED" w:val="clear"/>
        <w:spacing w:after="0"/>
        <w:ind w:left="220"/>
      </w:pPr>
      <w:r>
        <w:rPr>
          <w:rFonts w:ascii="Consolas" w:hAnsi="Consolas" w:cs="Consolas"/>
          <w:color w:val="E97132" w:themeColor="accent2"/>
          <w:sz w:val="18"/>
          <w:szCs w:val="18"/>
        </w:rPr>
        <w:t xml:space="preserve">void ageDeLaPersonne() {</w:t>
      </w:r>
    </w:p>
    <w:p>
      <w:pPr>
        <w:shd w:fill="FBEDED" w:val="clear"/>
        <w:spacing w:after="0"/>
        <w:ind w:left="220"/>
      </w:pPr>
      <w:r>
        <w:rPr>
          <w:rFonts w:ascii="Consolas" w:hAnsi="Consolas" w:cs="Consolas"/>
          <w:color w:val="E97132" w:themeColor="accent2"/>
          <w:sz w:val="18"/>
          <w:szCs w:val="18"/>
        </w:rPr>
        <w:t xml:space="preserve">    Personne personne = new Personne();</w:t>
      </w:r>
    </w:p>
    <w:p>
      <w:pPr>
        <w:shd w:fill="FBEDED" w:val="clear"/>
        <w:spacing w:after="0"/>
        <w:ind w:left="220"/>
      </w:pPr>
      <w:r>
        <w:rPr>
          <w:rFonts w:ascii="Consolas" w:hAnsi="Consolas" w:cs="Consolas"/>
          <w:color w:val="E97132" w:themeColor="accent2"/>
          <w:sz w:val="18"/>
          <w:szCs w:val="18"/>
        </w:rPr>
        <w:t xml:space="preserve">    personne.setAnneeDeNaissance(1990);</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assertEquals(36, personne.getAge());     // faux des le 1er janvier</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@Test</w:t>
      </w:r>
    </w:p>
    <w:p>
      <w:pPr>
        <w:shd w:fill="EDF5ED" w:val="clear"/>
        <w:spacing w:after="0"/>
        <w:ind w:left="220"/>
      </w:pPr>
      <w:r>
        <w:rPr>
          <w:rFonts w:ascii="Consolas" w:hAnsi="Consolas" w:cs="Consolas"/>
          <w:color w:val="E97132" w:themeColor="accent2"/>
          <w:sz w:val="18"/>
          <w:szCs w:val="18"/>
        </w:rPr>
        <w:t xml:space="preserve">void ageDeLaPersonne() {</w:t>
      </w:r>
    </w:p>
    <w:p>
      <w:pPr>
        <w:shd w:fill="EDF5ED" w:val="clear"/>
        <w:spacing w:after="0"/>
        <w:ind w:left="220"/>
      </w:pPr>
      <w:r>
        <w:rPr>
          <w:rFonts w:ascii="Consolas" w:hAnsi="Consolas" w:cs="Consolas"/>
          <w:color w:val="E97132" w:themeColor="accent2"/>
          <w:sz w:val="18"/>
          <w:szCs w:val="18"/>
        </w:rPr>
        <w:t xml:space="preserve">    Personne personne = new Personne();</w:t>
      </w:r>
    </w:p>
    <w:p>
      <w:pPr>
        <w:shd w:fill="EDF5ED" w:val="clear"/>
        <w:spacing w:after="0"/>
        <w:ind w:left="220"/>
      </w:pPr>
      <w:r>
        <w:rPr>
          <w:rFonts w:ascii="Consolas" w:hAnsi="Consolas" w:cs="Consolas"/>
          <w:color w:val="E97132" w:themeColor="accent2"/>
          <w:sz w:val="18"/>
          <w:szCs w:val="18"/>
        </w:rPr>
        <w:t xml:space="preserve">    personne.setAnneeDeNaissance(1990);</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assertEquals(35, personne.computeAge(2025));</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C'est exactement la raison pour laquelle </w:t>
      </w:r>
      <w:r>
        <w:rPr>
          <w:rFonts w:ascii="Consolas" w:hAnsi="Consolas" w:cs="Consolas"/>
          <w:color w:val="E97132" w:themeColor="accent2"/>
          <w:sz w:val="18"/>
          <w:szCs w:val="18"/>
        </w:rPr>
        <w:t xml:space="preserve">computeAge(int annee)</w:t>
      </w:r>
      <w:r>
        <w:rPr>
          <w:sz w:val="22"/>
          <w:szCs w:val="22"/>
        </w:rPr>
        <w:t xml:space="preserve"> existe à côté de </w:t>
      </w:r>
      <w:r>
        <w:rPr>
          <w:rFonts w:ascii="Consolas" w:hAnsi="Consolas" w:cs="Consolas"/>
          <w:color w:val="E97132" w:themeColor="accent2"/>
          <w:sz w:val="18"/>
          <w:szCs w:val="18"/>
        </w:rPr>
        <w:t xml:space="preserve">getAge()</w:t>
      </w:r>
      <w:r>
        <w:rPr>
          <w:sz w:val="22"/>
          <w:szCs w:val="22"/>
        </w:rPr>
        <w:t xml:space="preserve"> en </w:t>
      </w:r>
      <w:r>
        <w:rPr>
          <w:rFonts w:ascii="Consolas" w:hAnsi="Consolas" w:cs="Consolas"/>
          <w:color w:val="E97132" w:themeColor="accent2"/>
          <w:sz w:val="18"/>
          <w:szCs w:val="18"/>
        </w:rPr>
        <w:t xml:space="preserve">POO.3</w:t>
      </w:r>
      <w:r>
        <w:rPr>
          <w:sz w:val="22"/>
          <w:szCs w:val="22"/>
        </w:rPr>
        <w:t xml:space="preserve"> : le noyau déterministe est testable, la commodité qui dépend du jour ne l'est qu'indirectement.</w:t>
      </w:r>
    </w:p>
    <w:p>
      <w:r>
        <w:br w:type="page"/>
      </w:r>
    </w:p>
    <w:p>
      <w:pPr>
        <w:pStyle w:val="Heading1"/>
        <w:spacing w:after="160" w:before="360"/>
      </w:pPr>
      <w:r>
        <w:rPr>
          <w:b/>
          <w:bCs/>
          <w:color w:val="1F4E79"/>
          <w:sz w:val="30"/>
          <w:szCs w:val="30"/>
        </w:rPr>
        <w:t xml:space="preserve">Structurer une classe</w:t>
      </w:r>
    </w:p>
    <w:p>
      <w:pPr>
        <w:spacing w:after="120"/>
      </w:pPr>
      <w:r>
        <w:rPr>
          <w:i/>
          <w:iCs/>
          <w:color w:val="595959"/>
          <w:sz w:val="22"/>
          <w:szCs w:val="22"/>
        </w:rPr>
        <w:t xml:space="preserve">Les deux dernières règles sont les mêmes que celles sur les méthodes, appliquées un cran au-dessus. Ce n'est pas un hasard : une bonne conception répète le même principe à chaque échelle.</w:t>
      </w:r>
    </w:p>
    <w:p>
      <w:pPr>
        <w:pStyle w:val="Heading2"/>
        <w:spacing w:after="120" w:before="300"/>
      </w:pPr>
      <w:bookmarkStart w:name="CC_CLS_1" w:id="1"/>
      <w:r>
        <w:rPr>
          <w:rFonts w:ascii="Consolas" w:hAnsi="Consolas" w:cs="Consolas"/>
          <w:b/>
          <w:bCs/>
          <w:color w:val="E97132" w:themeColor="accent2"/>
          <w:sz w:val="25"/>
          <w:szCs w:val="25"/>
          <w:u w:val="none"/>
        </w:rPr>
        <w:t xml:space="preserve">CC-CLS.1</w:t>
      </w:r>
      <w:r>
        <w:rPr>
          <w:b/>
          <w:bCs/>
          <w:color w:val="1F4E79"/>
          <w:sz w:val="25"/>
          <w:szCs w:val="25"/>
        </w:rPr>
        <w:t xml:space="preserve"> — Une classe n'a qu'une raison de changer</w:t>
      </w:r>
      <w:bookmarkEnd w:id="1"/>
    </w:p>
    <w:p>
      <w:pPr>
        <w:spacing w:after="120"/>
      </w:pPr>
      <w:r>
        <w:rPr>
          <w:sz w:val="22"/>
          <w:szCs w:val="22"/>
        </w:rPr>
        <w:t xml:space="preserve">Décrivez la classe en une phrase. Si vous devez employer « et », elle porte plusieurs responsabilités — et chacune la fera évoluer pour des motifs différents, à des moments différents, souvent par des personnes différentes.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Facture {</w:t>
      </w:r>
    </w:p>
    <w:p>
      <w:pPr>
        <w:shd w:fill="FBEDED" w:val="clear"/>
        <w:spacing w:after="0"/>
        <w:ind w:left="220"/>
      </w:pPr>
      <w:r>
        <w:rPr>
          <w:rFonts w:ascii="Consolas" w:hAnsi="Consolas" w:cs="Consolas"/>
          <w:color w:val="E97132" w:themeColor="accent2"/>
          <w:sz w:val="18"/>
          <w:szCs w:val="18"/>
        </w:rPr>
        <w:t xml:space="preserve">    public double calculerTotal()   { ... }   // regles metier</w:t>
      </w:r>
    </w:p>
    <w:p>
      <w:pPr>
        <w:shd w:fill="FBEDED" w:val="clear"/>
        <w:spacing w:after="0"/>
        <w:ind w:left="220"/>
      </w:pPr>
      <w:r>
        <w:rPr>
          <w:rFonts w:ascii="Consolas" w:hAnsi="Consolas" w:cs="Consolas"/>
          <w:color w:val="E97132" w:themeColor="accent2"/>
          <w:sz w:val="18"/>
          <w:szCs w:val="18"/>
        </w:rPr>
        <w:t xml:space="preserve">    public void enregistrerEnBase() { ... }   // persistance</w:t>
      </w:r>
    </w:p>
    <w:p>
      <w:pPr>
        <w:shd w:fill="FBEDED" w:val="clear"/>
        <w:spacing w:after="0"/>
        <w:ind w:left="220"/>
      </w:pPr>
      <w:r>
        <w:rPr>
          <w:rFonts w:ascii="Consolas" w:hAnsi="Consolas" w:cs="Consolas"/>
          <w:color w:val="E97132" w:themeColor="accent2"/>
          <w:sz w:val="18"/>
          <w:szCs w:val="18"/>
        </w:rPr>
        <w:t xml:space="preserve">    public String enHtml()          { ... }   // presentation</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class Facture {</w:t>
      </w:r>
    </w:p>
    <w:p>
      <w:pPr>
        <w:shd w:fill="EDF5ED" w:val="clear"/>
        <w:spacing w:after="0"/>
        <w:ind w:left="220"/>
      </w:pPr>
      <w:r>
        <w:rPr>
          <w:rFonts w:ascii="Consolas" w:hAnsi="Consolas" w:cs="Consolas"/>
          <w:color w:val="E97132" w:themeColor="accent2"/>
          <w:sz w:val="18"/>
          <w:szCs w:val="18"/>
        </w:rPr>
        <w:t xml:space="preserve">    public double calculerTotal() { ...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public class DepotFactures {</w:t>
      </w:r>
    </w:p>
    <w:p>
      <w:pPr>
        <w:shd w:fill="EDF5ED" w:val="clear"/>
        <w:spacing w:after="0"/>
        <w:ind w:left="220"/>
      </w:pPr>
      <w:r>
        <w:rPr>
          <w:rFonts w:ascii="Consolas" w:hAnsi="Consolas" w:cs="Consolas"/>
          <w:color w:val="E97132" w:themeColor="accent2"/>
          <w:sz w:val="18"/>
          <w:szCs w:val="18"/>
        </w:rPr>
        <w:t xml:space="preserve">    public void enregistrer(Facture facture) { ...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public class FactureEnHtml {</w:t>
      </w:r>
    </w:p>
    <w:p>
      <w:pPr>
        <w:shd w:fill="EDF5ED" w:val="clear"/>
        <w:spacing w:after="0"/>
        <w:ind w:left="220"/>
      </w:pPr>
      <w:r>
        <w:rPr>
          <w:rFonts w:ascii="Consolas" w:hAnsi="Consolas" w:cs="Consolas"/>
          <w:color w:val="E97132" w:themeColor="accent2"/>
          <w:sz w:val="18"/>
          <w:szCs w:val="18"/>
        </w:rPr>
        <w:t xml:space="preserve">    public String convertir(Facture facture) { ...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Trois raisons de changer, trois classes : un taux de TVA qui bouge, une base de données qu'on remplace, une maquette qu'on refait. Chacune touche un seul fichier.</w:t>
      </w:r>
    </w:p>
    <w:p>
      <w:pPr>
        <w:spacing w:after="120"/>
      </w:pPr>
      <w:r>
        <w:rPr>
          <w:sz w:val="22"/>
          <w:szCs w:val="22"/>
        </w:rPr>
        <w:t xml:space="preserve">Vous reconnaîtrez ici la même faute qu'en </w:t>
      </w:r>
      <w:hyperlink w:history="1" w:anchor="CC_MET_7">
        <w:r>
          <w:rPr>
            <w:rFonts w:ascii="Consolas" w:hAnsi="Consolas" w:cs="Consolas"/>
            <w:color w:val="0563C1"/>
            <w:sz w:val="18"/>
            <w:szCs w:val="18"/>
            <w:u w:val="single"/>
          </w:rPr>
          <w:t xml:space="preserve">CC-MET.7</w:t>
        </w:r>
      </w:hyperlink>
      <w:r>
        <w:rPr>
          <w:sz w:val="22"/>
          <w:szCs w:val="22"/>
        </w:rPr>
        <w:t xml:space="preserve"> avec le </w:t>
      </w:r>
      <w:r>
        <w:rPr>
          <w:rFonts w:ascii="Consolas" w:hAnsi="Consolas" w:cs="Consolas"/>
          <w:color w:val="E97132" w:themeColor="accent2"/>
          <w:sz w:val="18"/>
          <w:szCs w:val="18"/>
        </w:rPr>
        <w:t xml:space="preserve">CompteBancaire</w:t>
      </w:r>
      <w:r>
        <w:rPr>
          <w:sz w:val="22"/>
          <w:szCs w:val="22"/>
        </w:rPr>
        <w:t xml:space="preserve"> qui affichait ses messages : mélanger le traitement et la présentation. C'est le cas de figure le plus courant, et le plus coûteux.</w:t>
      </w:r>
    </w:p>
    <w:p>
      <w:pPr>
        <w:pStyle w:val="Heading2"/>
        <w:spacing w:after="120" w:before="300"/>
      </w:pPr>
      <w:bookmarkStart w:name="CC_CLS_2" w:id="1"/>
      <w:r>
        <w:rPr>
          <w:rFonts w:ascii="Consolas" w:hAnsi="Consolas" w:cs="Consolas"/>
          <w:b/>
          <w:bCs/>
          <w:color w:val="E97132" w:themeColor="accent2"/>
          <w:sz w:val="25"/>
          <w:szCs w:val="25"/>
          <w:u w:val="none"/>
        </w:rPr>
        <w:t xml:space="preserve">CC-CLS.2</w:t>
      </w:r>
      <w:r>
        <w:rPr>
          <w:b/>
          <w:bCs/>
          <w:color w:val="1F4E79"/>
          <w:sz w:val="25"/>
          <w:szCs w:val="25"/>
        </w:rPr>
        <w:t xml:space="preserve"> — Une classe reste petite</w:t>
      </w:r>
      <w:bookmarkEnd w:id="1"/>
    </w:p>
    <w:p>
      <w:pPr>
        <w:spacing w:after="120"/>
      </w:pPr>
      <w:r>
        <w:rPr>
          <w:sz w:val="22"/>
          <w:szCs w:val="22"/>
        </w:rPr>
        <w:t xml:space="preserve">La taille d'une classe ne se mesure pas en lignes mais en responsabilités. Une classe de quarante méthodes est presque toujours plusieurs classes qui s'ignorent.</w:t>
      </w:r>
    </w:p>
    <w:p>
      <w:pPr>
        <w:spacing w:after="120"/>
      </w:pPr>
      <w:r>
        <w:rPr>
          <w:sz w:val="22"/>
          <w:szCs w:val="22"/>
        </w:rPr>
        <w:t xml:space="preserve">Un indice fiable : regardez quels champs chaque méthode utilise. Si un groupe de méthodes ne touche qu'à un sous-ensemble des champs, et un autre groupe au reste, vous tenez deux classes.</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Joueur {</w:t>
      </w:r>
    </w:p>
    <w:p>
      <w:pPr>
        <w:shd w:fill="FBEDED" w:val="clear"/>
        <w:spacing w:after="0"/>
        <w:ind w:left="220"/>
      </w:pPr>
      <w:r>
        <w:rPr>
          <w:rFonts w:ascii="Consolas" w:hAnsi="Consolas" w:cs="Consolas"/>
          <w:color w:val="E97132" w:themeColor="accent2"/>
          <w:sz w:val="18"/>
          <w:szCs w:val="18"/>
        </w:rPr>
        <w:t xml:space="preserve">    private String pseudo;</w:t>
      </w:r>
    </w:p>
    <w:p>
      <w:pPr>
        <w:shd w:fill="FBEDED" w:val="clear"/>
        <w:spacing w:after="0"/>
        <w:ind w:left="220"/>
      </w:pPr>
      <w:r>
        <w:rPr>
          <w:rFonts w:ascii="Consolas" w:hAnsi="Consolas" w:cs="Consolas"/>
          <w:color w:val="E97132" w:themeColor="accent2"/>
          <w:sz w:val="18"/>
          <w:szCs w:val="18"/>
        </w:rPr>
        <w:t xml:space="preserve">    private String email;</w:t>
      </w:r>
    </w:p>
    <w:p>
      <w:pPr>
        <w:shd w:fill="FBEDED" w:val="clear"/>
        <w:spacing w:after="0"/>
        <w:ind w:left="220"/>
      </w:pPr>
      <w:r>
        <w:rPr>
          <w:rFonts w:ascii="Consolas" w:hAnsi="Consolas" w:cs="Consolas"/>
          <w:color w:val="E97132" w:themeColor="accent2"/>
          <w:sz w:val="18"/>
          <w:szCs w:val="18"/>
        </w:rPr>
        <w:t xml:space="preserve">    private String rue;</w:t>
      </w:r>
    </w:p>
    <w:p>
      <w:pPr>
        <w:shd w:fill="FBEDED" w:val="clear"/>
        <w:spacing w:after="0"/>
        <w:ind w:left="220"/>
      </w:pPr>
      <w:r>
        <w:rPr>
          <w:rFonts w:ascii="Consolas" w:hAnsi="Consolas" w:cs="Consolas"/>
          <w:color w:val="E97132" w:themeColor="accent2"/>
          <w:sz w:val="18"/>
          <w:szCs w:val="18"/>
        </w:rPr>
        <w:t xml:space="preserve">    private String codePostal;</w:t>
      </w:r>
    </w:p>
    <w:p>
      <w:pPr>
        <w:shd w:fill="FBEDED" w:val="clear"/>
        <w:spacing w:after="0"/>
        <w:ind w:left="220"/>
      </w:pPr>
      <w:r>
        <w:rPr>
          <w:rFonts w:ascii="Consolas" w:hAnsi="Consolas" w:cs="Consolas"/>
          <w:color w:val="E97132" w:themeColor="accent2"/>
          <w:sz w:val="18"/>
          <w:szCs w:val="18"/>
        </w:rPr>
        <w:t xml:space="preserve">    private String ville;</w:t>
      </w:r>
    </w:p>
    <w:p>
      <w:pPr>
        <w:shd w:fill="FBEDED" w:val="clear"/>
        <w:spacing w:after="0"/>
        <w:ind w:left="220"/>
      </w:pPr>
      <w:r>
        <w:rPr>
          <w:rFonts w:ascii="Consolas" w:hAnsi="Consolas" w:cs="Consolas"/>
          <w:color w:val="E97132" w:themeColor="accent2"/>
          <w:sz w:val="18"/>
          <w:szCs w:val="18"/>
        </w:rPr>
        <w:t xml:space="preserve">    private String pays;</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public String adresseFormatee()   { ... }   // n'utilise que les 4 derniers</w:t>
      </w:r>
    </w:p>
    <w:p>
      <w:pPr>
        <w:shd w:fill="FBEDED" w:val="clear"/>
        <w:spacing w:after="0"/>
        <w:ind w:left="220"/>
      </w:pPr>
      <w:r>
        <w:rPr>
          <w:rFonts w:ascii="Consolas" w:hAnsi="Consolas" w:cs="Consolas"/>
          <w:color w:val="E97132" w:themeColor="accent2"/>
          <w:sz w:val="18"/>
          <w:szCs w:val="18"/>
        </w:rPr>
        <w:t xml:space="preserve">    public boolean adresseValide()    { ... }   // idem</w:t>
      </w:r>
    </w:p>
    <w:p>
      <w:pPr>
        <w:shd w:fill="FBEDED" w:val="clear"/>
        <w:spacing w:after="0"/>
        <w:ind w:left="220"/>
      </w:pPr>
      <w:r>
        <w:rPr>
          <w:rFonts w:ascii="Consolas" w:hAnsi="Consolas" w:cs="Consolas"/>
          <w:color w:val="E97132" w:themeColor="accent2"/>
          <w:sz w:val="18"/>
          <w:szCs w:val="18"/>
        </w:rPr>
        <w:t xml:space="preserve">    public boolean emailValide()      { ... }</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class Joueur {</w:t>
      </w:r>
    </w:p>
    <w:p>
      <w:pPr>
        <w:shd w:fill="EDF5ED" w:val="clear"/>
        <w:spacing w:after="0"/>
        <w:ind w:left="220"/>
      </w:pPr>
      <w:r>
        <w:rPr>
          <w:rFonts w:ascii="Consolas" w:hAnsi="Consolas" w:cs="Consolas"/>
          <w:color w:val="E97132" w:themeColor="accent2"/>
          <w:sz w:val="18"/>
          <w:szCs w:val="18"/>
        </w:rPr>
        <w:t xml:space="preserve">    private String pseudo;</w:t>
      </w:r>
    </w:p>
    <w:p>
      <w:pPr>
        <w:shd w:fill="EDF5ED" w:val="clear"/>
        <w:spacing w:after="0"/>
        <w:ind w:left="220"/>
      </w:pPr>
      <w:r>
        <w:rPr>
          <w:rFonts w:ascii="Consolas" w:hAnsi="Consolas" w:cs="Consolas"/>
          <w:color w:val="E97132" w:themeColor="accent2"/>
          <w:sz w:val="18"/>
          <w:szCs w:val="18"/>
        </w:rPr>
        <w:t xml:space="preserve">    private String email;</w:t>
      </w:r>
    </w:p>
    <w:p>
      <w:pPr>
        <w:shd w:fill="EDF5ED" w:val="clear"/>
        <w:spacing w:after="0"/>
        <w:ind w:left="220"/>
      </w:pPr>
      <w:r>
        <w:rPr>
          <w:rFonts w:ascii="Consolas" w:hAnsi="Consolas" w:cs="Consolas"/>
          <w:color w:val="E97132" w:themeColor="accent2"/>
          <w:sz w:val="18"/>
          <w:szCs w:val="18"/>
        </w:rPr>
        <w:t xml:space="preserve">    private Adresse adresse;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boolean emailValide() { ... }</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public record Adresse(String rue, String codePostal, String ville, String pays) {</w:t>
      </w:r>
    </w:p>
    <w:p>
      <w:pPr>
        <w:shd w:fill="EDF5ED" w:val="clear"/>
        <w:spacing w:after="0"/>
        <w:ind w:left="220"/>
      </w:pPr>
      <w:r>
        <w:rPr>
          <w:rFonts w:ascii="Consolas" w:hAnsi="Consolas" w:cs="Consolas"/>
          <w:color w:val="E97132" w:themeColor="accent2"/>
          <w:sz w:val="18"/>
          <w:szCs w:val="18"/>
        </w:rPr>
        <w:t xml:space="preserve">    public String formatee() { ... }</w:t>
      </w:r>
    </w:p>
    <w:p>
      <w:pPr>
        <w:shd w:fill="EDF5ED" w:val="clear"/>
        <w:spacing w:after="0"/>
        <w:ind w:left="220"/>
      </w:pPr>
      <w:r>
        <w:rPr>
          <w:rFonts w:ascii="Consolas" w:hAnsi="Consolas" w:cs="Consolas"/>
          <w:color w:val="E97132" w:themeColor="accent2"/>
          <w:sz w:val="18"/>
          <w:szCs w:val="18"/>
        </w:rPr>
        <w:t xml:space="preserve">    public boolean valide()  { ...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C'est le même regroupement qu'en </w:t>
      </w:r>
      <w:hyperlink w:history="1" w:anchor="CC_MET_6">
        <w:r>
          <w:rPr>
            <w:rFonts w:ascii="Consolas" w:hAnsi="Consolas" w:cs="Consolas"/>
            <w:color w:val="0563C1"/>
            <w:sz w:val="18"/>
            <w:szCs w:val="18"/>
            <w:u w:val="single"/>
          </w:rPr>
          <w:t xml:space="preserve">CC-MET.6</w:t>
        </w:r>
      </w:hyperlink>
      <w:r>
        <w:rPr>
          <w:sz w:val="22"/>
          <w:szCs w:val="22"/>
        </w:rPr>
        <w:t xml:space="preserve"> : des données qui voyagent ensemble et que les mêmes méthodes manipulent forment une chose, et cette chose mérite un nom.</w:t>
      </w:r>
    </w:p>
    <w:p>
      <w:pPr>
        <w:pStyle w:val="Heading2"/>
        <w:spacing w:after="120" w:before="300"/>
      </w:pPr>
      <w:bookmarkStart w:name="CC_CLS_3" w:id="1"/>
      <w:r>
        <w:rPr>
          <w:rFonts w:ascii="Consolas" w:hAnsi="Consolas" w:cs="Consolas"/>
          <w:b/>
          <w:bCs/>
          <w:color w:val="E97132" w:themeColor="accent2"/>
          <w:sz w:val="25"/>
          <w:szCs w:val="25"/>
          <w:u w:val="none"/>
        </w:rPr>
        <w:t xml:space="preserve">CC-CLS.3</w:t>
      </w:r>
      <w:r>
        <w:rPr>
          <w:b/>
          <w:bCs/>
          <w:color w:val="1F4E79"/>
          <w:sz w:val="25"/>
          <w:szCs w:val="25"/>
        </w:rPr>
        <w:t xml:space="preserve"> — Ne vous répétez pas</w:t>
      </w:r>
      <w:bookmarkEnd w:id="1"/>
    </w:p>
    <w:p>
      <w:pPr>
        <w:spacing w:after="120"/>
      </w:pPr>
      <w:r>
        <w:rPr>
          <w:sz w:val="22"/>
          <w:szCs w:val="22"/>
        </w:rPr>
        <w:t xml:space="preserve">Toute duplication est une occasion de divergence. Le jour où la règle change, on modifie une copie et on oublie les autres — et le programme se met à donner deux réponses différentes à la même question.</w:t>
      </w:r>
    </w:p>
    <w:p>
      <w:pPr>
        <w:spacing w:after="120"/>
      </w:pPr>
      <w:r>
        <w:rPr>
          <w:sz w:val="22"/>
          <w:szCs w:val="22"/>
        </w:rPr>
        <w:t xml:space="preserve">La duplication la plus fréquente, et la plus coûteuse, se cache entre les sous-classes d'une même hiérarchie :</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class JeuDeCartes extends Jeu {</w:t>
      </w:r>
    </w:p>
    <w:p>
      <w:pPr>
        <w:shd w:fill="FBEDED" w:val="clear"/>
        <w:spacing w:after="0"/>
        <w:ind w:left="220"/>
      </w:pPr>
      <w:r>
        <w:rPr>
          <w:rFonts w:ascii="Consolas" w:hAnsi="Consolas" w:cs="Consolas"/>
          <w:color w:val="E97132" w:themeColor="accent2"/>
          <w:sz w:val="18"/>
          <w:szCs w:val="18"/>
        </w:rPr>
        <w:t xml:space="preserve">    public double calculerTarif() {</w:t>
      </w:r>
    </w:p>
    <w:p>
      <w:pPr>
        <w:shd w:fill="FBEDED" w:val="clear"/>
        <w:spacing w:after="0"/>
        <w:ind w:left="220"/>
      </w:pPr>
      <w:r>
        <w:rPr>
          <w:rFonts w:ascii="Consolas" w:hAnsi="Consolas" w:cs="Consolas"/>
          <w:color w:val="E97132" w:themeColor="accent2"/>
          <w:sz w:val="18"/>
          <w:szCs w:val="18"/>
        </w:rPr>
        <w:t xml:space="preserve">        double tarif = prixBase * duree;</w:t>
      </w:r>
    </w:p>
    <w:p>
      <w:pPr>
        <w:shd w:fill="FBEDED" w:val="clear"/>
        <w:spacing w:after="0"/>
        <w:ind w:left="220"/>
      </w:pPr>
      <w:r>
        <w:rPr>
          <w:rFonts w:ascii="Consolas" w:hAnsi="Consolas" w:cs="Consolas"/>
          <w:color w:val="E97132" w:themeColor="accent2"/>
          <w:sz w:val="18"/>
          <w:szCs w:val="18"/>
        </w:rPr>
        <w:t xml:space="preserve">        if (nombreDeJoueurs &gt; 4) {</w:t>
      </w:r>
    </w:p>
    <w:p>
      <w:pPr>
        <w:shd w:fill="FBEDED" w:val="clear"/>
        <w:spacing w:after="0"/>
        <w:ind w:left="220"/>
      </w:pPr>
      <w:r>
        <w:rPr>
          <w:rFonts w:ascii="Consolas" w:hAnsi="Consolas" w:cs="Consolas"/>
          <w:color w:val="E97132" w:themeColor="accent2"/>
          <w:sz w:val="18"/>
          <w:szCs w:val="18"/>
        </w:rPr>
        <w:t xml:space="preserve">            tarif *= 1.2;</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return tarif;</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public class JeuDePlateau extends Jeu {</w:t>
      </w:r>
    </w:p>
    <w:p>
      <w:pPr>
        <w:shd w:fill="FBEDED" w:val="clear"/>
        <w:spacing w:after="0"/>
        <w:ind w:left="220"/>
      </w:pPr>
      <w:r>
        <w:rPr>
          <w:rFonts w:ascii="Consolas" w:hAnsi="Consolas" w:cs="Consolas"/>
          <w:color w:val="E97132" w:themeColor="accent2"/>
          <w:sz w:val="18"/>
          <w:szCs w:val="18"/>
        </w:rPr>
        <w:t xml:space="preserve">    public double calculerTarif() {</w:t>
      </w:r>
    </w:p>
    <w:p>
      <w:pPr>
        <w:shd w:fill="FBEDED" w:val="clear"/>
        <w:spacing w:after="0"/>
        <w:ind w:left="220"/>
      </w:pPr>
      <w:r>
        <w:rPr>
          <w:rFonts w:ascii="Consolas" w:hAnsi="Consolas" w:cs="Consolas"/>
          <w:color w:val="E97132" w:themeColor="accent2"/>
          <w:sz w:val="18"/>
          <w:szCs w:val="18"/>
        </w:rPr>
        <w:t xml:space="preserve">        double tarif = prixBase * duree;</w:t>
      </w:r>
    </w:p>
    <w:p>
      <w:pPr>
        <w:shd w:fill="FBEDED" w:val="clear"/>
        <w:spacing w:after="0"/>
        <w:ind w:left="220"/>
      </w:pPr>
      <w:r>
        <w:rPr>
          <w:rFonts w:ascii="Consolas" w:hAnsi="Consolas" w:cs="Consolas"/>
          <w:color w:val="E97132" w:themeColor="accent2"/>
          <w:sz w:val="18"/>
          <w:szCs w:val="18"/>
        </w:rPr>
        <w:t xml:space="preserve">        if (nombreDeJoueurs &gt; 4) {</w:t>
      </w:r>
    </w:p>
    <w:p>
      <w:pPr>
        <w:shd w:fill="FBEDED" w:val="clear"/>
        <w:spacing w:after="0"/>
        <w:ind w:left="220"/>
      </w:pPr>
      <w:r>
        <w:rPr>
          <w:rFonts w:ascii="Consolas" w:hAnsi="Consolas" w:cs="Consolas"/>
          <w:color w:val="E97132" w:themeColor="accent2"/>
          <w:sz w:val="18"/>
          <w:szCs w:val="18"/>
        </w:rPr>
        <w:t xml:space="preserve">            tarif *= 1.2;</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return tarif * 0.9;</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Les deux méthodes sont identiques à un coefficient près. Remontez ce qui est commun dans la classe abstraite et ne laissez descendre que ce qui varie :</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public abstract class Jeu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private static final int    SEUIL_GRAND_GROUPE     = 4;</w:t>
      </w:r>
    </w:p>
    <w:p>
      <w:pPr>
        <w:shd w:fill="EDF5ED" w:val="clear"/>
        <w:spacing w:after="0"/>
        <w:ind w:left="220"/>
      </w:pPr>
      <w:r>
        <w:rPr>
          <w:rFonts w:ascii="Consolas" w:hAnsi="Consolas" w:cs="Consolas"/>
          <w:color w:val="E97132" w:themeColor="accent2"/>
          <w:sz w:val="18"/>
          <w:szCs w:val="18"/>
        </w:rPr>
        <w:t xml:space="preserve">    private static final double MAJORATION_GRAND_GROUPE = 1.2;</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public double calculerTarif() {</w:t>
      </w:r>
    </w:p>
    <w:p>
      <w:pPr>
        <w:shd w:fill="EDF5ED" w:val="clear"/>
        <w:spacing w:after="0"/>
        <w:ind w:left="220"/>
      </w:pPr>
      <w:r>
        <w:rPr>
          <w:rFonts w:ascii="Consolas" w:hAnsi="Consolas" w:cs="Consolas"/>
          <w:color w:val="E97132" w:themeColor="accent2"/>
          <w:sz w:val="18"/>
          <w:szCs w:val="18"/>
        </w:rPr>
        <w:t xml:space="preserve">        double tarif = prixBase * duree;</w:t>
      </w:r>
    </w:p>
    <w:p>
      <w:pPr>
        <w:shd w:fill="EDF5ED" w:val="clear"/>
        <w:spacing w:after="0"/>
        <w:ind w:left="220"/>
      </w:pPr>
      <w:r>
        <w:rPr>
          <w:rFonts w:ascii="Consolas" w:hAnsi="Consolas" w:cs="Consolas"/>
          <w:color w:val="E97132" w:themeColor="accent2"/>
          <w:sz w:val="18"/>
          <w:szCs w:val="18"/>
        </w:rPr>
        <w:t xml:space="preserve">        if (nombreDeJoueurs &gt; SEUIL_GRAND_GROUPE) {</w:t>
      </w:r>
    </w:p>
    <w:p>
      <w:pPr>
        <w:shd w:fill="EDF5ED" w:val="clear"/>
        <w:spacing w:after="0"/>
        <w:ind w:left="220"/>
      </w:pPr>
      <w:r>
        <w:rPr>
          <w:rFonts w:ascii="Consolas" w:hAnsi="Consolas" w:cs="Consolas"/>
          <w:color w:val="E97132" w:themeColor="accent2"/>
          <w:sz w:val="18"/>
          <w:szCs w:val="18"/>
        </w:rPr>
        <w:t xml:space="preserve">            tarif *= MAJORATION_GRAND_GROUPE;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return tarif * coefficient();</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    protected abstract double coefficient();</w:t>
      </w:r>
    </w:p>
    <w:p>
      <w:pPr>
        <w:shd w:fill="EDF5ED" w:val="clear"/>
        <w:spacing w:after="0"/>
        <w:ind w:left="220"/>
      </w:pPr>
      <w:r>
        <w:rPr>
          <w:rFonts w:ascii="Consolas" w:hAnsi="Consolas" w:cs="Consolas"/>
          <w:color w:val="E97132" w:themeColor="accent2"/>
          <w:sz w:val="18"/>
          <w:szCs w:val="18"/>
        </w:rPr>
        <w:t xml:space="preserve">}</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0"/>
        <w:ind w:left="220"/>
      </w:pPr>
      <w:r>
        <w:rPr>
          <w:rFonts w:ascii="Consolas" w:hAnsi="Consolas" w:cs="Consolas"/>
          <w:color w:val="E97132" w:themeColor="accent2"/>
          <w:sz w:val="18"/>
          <w:szCs w:val="18"/>
        </w:rPr>
        <w:t xml:space="preserve">public class JeuDePlateau extends Jeu {</w:t>
      </w:r>
    </w:p>
    <w:p>
      <w:pPr>
        <w:shd w:fill="EDF5ED" w:val="clear"/>
        <w:spacing w:after="0"/>
        <w:ind w:left="220"/>
      </w:pPr>
      <w:r>
        <w:rPr>
          <w:rFonts w:ascii="Consolas" w:hAnsi="Consolas" w:cs="Consolas"/>
          <w:color w:val="E97132" w:themeColor="accent2"/>
          <w:sz w:val="18"/>
          <w:szCs w:val="18"/>
        </w:rPr>
        <w:t xml:space="preserve">    protected double coefficient() {</w:t>
      </w:r>
    </w:p>
    <w:p>
      <w:pPr>
        <w:shd w:fill="EDF5ED" w:val="clear"/>
        <w:spacing w:after="0"/>
        <w:ind w:left="220"/>
      </w:pPr>
      <w:r>
        <w:rPr>
          <w:rFonts w:ascii="Consolas" w:hAnsi="Consolas" w:cs="Consolas"/>
          <w:color w:val="E97132" w:themeColor="accent2"/>
          <w:sz w:val="18"/>
          <w:szCs w:val="18"/>
        </w:rPr>
        <w:t xml:space="preserve">        return 0.9;</w:t>
      </w:r>
    </w:p>
    <w:p>
      <w:pPr>
        <w:shd w:fill="EDF5ED" w:val="clear"/>
        <w:spacing w:after="0"/>
        <w:ind w:left="220"/>
      </w:pPr>
      <w:r>
        <w:rPr>
          <w:rFonts w:ascii="Consolas" w:hAnsi="Consolas" w:cs="Consolas"/>
          <w:color w:val="E97132" w:themeColor="accent2"/>
          <w:sz w:val="18"/>
          <w:szCs w:val="18"/>
        </w:rPr>
        <w:t xml:space="preserve">    }</w:t>
      </w:r>
    </w:p>
    <w:p>
      <w:pPr>
        <w:shd w:fill="EDF5ED" w:val="clear"/>
        <w:spacing w:after="140"/>
        <w:ind w:left="220"/>
      </w:pPr>
      <w:r>
        <w:rPr>
          <w:rFonts w:ascii="Consolas" w:hAnsi="Consolas" w:cs="Consolas"/>
          <w:color w:val="E97132" w:themeColor="accent2"/>
          <w:sz w:val="18"/>
          <w:szCs w:val="18"/>
        </w:rPr>
        <w:t xml:space="preserve">}</w:t>
      </w:r>
    </w:p>
    <w:p>
      <w:pPr>
        <w:spacing w:after="120"/>
      </w:pPr>
      <w:r>
        <w:rPr>
          <w:sz w:val="22"/>
          <w:szCs w:val="22"/>
        </w:rPr>
        <w:t xml:space="preserve">Le calcul du tarif n'existe plus qu'à un seul endroit, et chaque sous-classe se réduit à ce qui la distingue vraiment. Notez que les constantes de </w:t>
      </w:r>
      <w:hyperlink w:history="1" w:anchor="CC_NOM_7">
        <w:r>
          <w:rPr>
            <w:rFonts w:ascii="Consolas" w:hAnsi="Consolas" w:cs="Consolas"/>
            <w:color w:val="0563C1"/>
            <w:sz w:val="18"/>
            <w:szCs w:val="18"/>
            <w:u w:val="single"/>
          </w:rPr>
          <w:t xml:space="preserve">CC-NOM.7</w:t>
        </w:r>
      </w:hyperlink>
      <w:r>
        <w:rPr>
          <w:sz w:val="22"/>
          <w:szCs w:val="22"/>
        </w:rPr>
        <w:t xml:space="preserve"> sont venues d'elles-mêmes : dès qu'on rassemble, les nombres magiques deviennent visibles.</w:t>
      </w:r>
    </w:p>
    <w:p>
      <w:pPr>
        <w:spacing w:after="120"/>
      </w:pPr>
      <w:r>
        <w:rPr>
          <w:b/>
          <w:bCs/>
          <w:sz w:val="22"/>
          <w:szCs w:val="22"/>
        </w:rPr>
        <w:t xml:space="preserve">C'est une erreur très fréquente à l'examen. </w:t>
      </w:r>
      <w:r>
        <w:rPr>
          <w:sz w:val="22"/>
          <w:szCs w:val="22"/>
        </w:rPr>
        <w:t xml:space="preserve">Devant une hiérarchie, le réflexe est de recopier la méthode dans chaque sous-classe et d'y changer un détail. Le bon réflexe est de chercher ce qui est commun d'abord.</w:t>
      </w:r>
    </w:p>
    <w:p>
      <w:pPr>
        <w:pStyle w:val="Heading2"/>
        <w:spacing w:after="120" w:before="300"/>
      </w:pPr>
      <w:bookmarkStart w:name="CC_CLS_4" w:id="1"/>
      <w:r>
        <w:rPr>
          <w:rFonts w:ascii="Consolas" w:hAnsi="Consolas" w:cs="Consolas"/>
          <w:b/>
          <w:bCs/>
          <w:color w:val="E97132" w:themeColor="accent2"/>
          <w:sz w:val="25"/>
          <w:szCs w:val="25"/>
          <w:u w:val="none"/>
        </w:rPr>
        <w:t xml:space="preserve">CC-CLS.4</w:t>
      </w:r>
      <w:r>
        <w:rPr>
          <w:b/>
          <w:bCs/>
          <w:color w:val="1F4E79"/>
          <w:sz w:val="25"/>
          <w:szCs w:val="25"/>
        </w:rPr>
        <w:t xml:space="preserve"> — Préférez le polymorphisme à une chaîne de tests sur un type</w:t>
      </w:r>
      <w:bookmarkEnd w:id="1"/>
    </w:p>
    <w:p>
      <w:pPr>
        <w:spacing w:after="120"/>
      </w:pPr>
      <w:r>
        <w:rPr>
          <w:sz w:val="22"/>
          <w:szCs w:val="22"/>
        </w:rPr>
        <w:t xml:space="preserve">Quand une méthode demande à un objet de quel type il est pour décider quoi faire, c'est que le travail devrait être confié à l'objet lui-même.</w:t>
      </w:r>
    </w:p>
    <w:p>
      <w:pPr>
        <w:shd w:fill="FBEDED" w:val="clear"/>
        <w:spacing w:after="0" w:before="140"/>
        <w:ind w:left="220"/>
      </w:pPr>
      <w:r>
        <w:rPr>
          <w:b/>
          <w:bCs/>
          <w:color w:val="9C2B2B"/>
          <w:sz w:val="18"/>
          <w:szCs w:val="18"/>
        </w:rPr>
        <w:t xml:space="preserve">À ÉVITER</w:t>
      </w:r>
    </w:p>
    <w:p>
      <w:pPr>
        <w:shd w:fill="FBEDED" w:val="clear"/>
        <w:spacing w:after="0"/>
        <w:ind w:left="220"/>
      </w:pPr>
      <w:r>
        <w:rPr>
          <w:rFonts w:ascii="Consolas" w:hAnsi="Consolas" w:cs="Consolas"/>
          <w:color w:val="E97132" w:themeColor="accent2"/>
          <w:sz w:val="18"/>
          <w:szCs w:val="18"/>
        </w:rPr>
        <w:t xml:space="preserve">public double calculerTarif(Jeu jeu) {</w:t>
      </w:r>
    </w:p>
    <w:p>
      <w:pPr>
        <w:shd w:fill="FBEDED" w:val="clear"/>
        <w:spacing w:after="0"/>
        <w:ind w:left="220"/>
      </w:pPr>
      <w:r>
        <w:rPr>
          <w:rFonts w:ascii="Consolas" w:hAnsi="Consolas" w:cs="Consolas"/>
          <w:color w:val="E97132" w:themeColor="accent2"/>
          <w:sz w:val="18"/>
          <w:szCs w:val="18"/>
        </w:rPr>
        <w:t xml:space="preserve">    if (jeu instanceof JeuDeCartes) {</w:t>
      </w:r>
    </w:p>
    <w:p>
      <w:pPr>
        <w:shd w:fill="FBEDED" w:val="clear"/>
        <w:spacing w:after="0"/>
        <w:ind w:left="220"/>
      </w:pPr>
      <w:r>
        <w:rPr>
          <w:rFonts w:ascii="Consolas" w:hAnsi="Consolas" w:cs="Consolas"/>
          <w:color w:val="E97132" w:themeColor="accent2"/>
          <w:sz w:val="18"/>
          <w:szCs w:val="18"/>
        </w:rPr>
        <w:t xml:space="preserve">        return jeu.getPrixBase() * 1.0;</w:t>
      </w:r>
    </w:p>
    <w:p>
      <w:pPr>
        <w:shd w:fill="FBEDED" w:val="clear"/>
        <w:spacing w:after="0"/>
        <w:ind w:left="220"/>
      </w:pPr>
      <w:r>
        <w:rPr>
          <w:rFonts w:ascii="Consolas" w:hAnsi="Consolas" w:cs="Consolas"/>
          <w:color w:val="E97132" w:themeColor="accent2"/>
          <w:sz w:val="18"/>
          <w:szCs w:val="18"/>
        </w:rPr>
        <w:t xml:space="preserve">    } else if (jeu instanceof JeuDePlateau) {</w:t>
      </w:r>
    </w:p>
    <w:p>
      <w:pPr>
        <w:shd w:fill="FBEDED" w:val="clear"/>
        <w:spacing w:after="0"/>
        <w:ind w:left="220"/>
      </w:pPr>
      <w:r>
        <w:rPr>
          <w:rFonts w:ascii="Consolas" w:hAnsi="Consolas" w:cs="Consolas"/>
          <w:color w:val="E97132" w:themeColor="accent2"/>
          <w:sz w:val="18"/>
          <w:szCs w:val="18"/>
        </w:rPr>
        <w:t xml:space="preserve">        return jeu.getPrixBase() * 0.9;</w:t>
      </w:r>
    </w:p>
    <w:p>
      <w:pPr>
        <w:shd w:fill="FBEDED" w:val="clear"/>
        <w:spacing w:after="0"/>
        <w:ind w:left="220"/>
      </w:pPr>
      <w:r>
        <w:rPr>
          <w:rFonts w:ascii="Consolas" w:hAnsi="Consolas" w:cs="Consolas"/>
          <w:color w:val="E97132" w:themeColor="accent2"/>
          <w:sz w:val="18"/>
          <w:szCs w:val="18"/>
        </w:rPr>
        <w:t xml:space="preserve">    } else if (jeu instanceof JeuVideo) {</w:t>
      </w:r>
    </w:p>
    <w:p>
      <w:pPr>
        <w:shd w:fill="FBEDED" w:val="clear"/>
        <w:spacing w:after="0"/>
        <w:ind w:left="220"/>
      </w:pPr>
      <w:r>
        <w:rPr>
          <w:rFonts w:ascii="Consolas" w:hAnsi="Consolas" w:cs="Consolas"/>
          <w:color w:val="E97132" w:themeColor="accent2"/>
          <w:sz w:val="18"/>
          <w:szCs w:val="18"/>
        </w:rPr>
        <w:t xml:space="preserve">        return jeu.getPrixBase() * 1.5;</w:t>
      </w:r>
    </w:p>
    <w:p>
      <w:pPr>
        <w:shd w:fill="FBEDED" w:val="clear"/>
        <w:spacing w:after="0"/>
        <w:ind w:left="220"/>
      </w:pPr>
      <w:r>
        <w:rPr>
          <w:rFonts w:ascii="Consolas" w:hAnsi="Consolas" w:cs="Consolas"/>
          <w:color w:val="E97132" w:themeColor="accent2"/>
          <w:sz w:val="18"/>
          <w:szCs w:val="18"/>
        </w:rPr>
        <w:t xml:space="preserve">    }</w:t>
      </w:r>
    </w:p>
    <w:p>
      <w:pPr>
        <w:shd w:fill="FBEDED" w:val="clear"/>
        <w:spacing w:after="0"/>
        <w:ind w:left="220"/>
      </w:pPr>
      <w:r>
        <w:rPr>
          <w:rFonts w:ascii="Consolas" w:hAnsi="Consolas" w:cs="Consolas"/>
          <w:color w:val="E97132" w:themeColor="accent2"/>
          <w:sz w:val="18"/>
          <w:szCs w:val="18"/>
        </w:rPr>
        <w:t xml:space="preserve">    throw new IllegalArgumentException("Type de jeu inconnu");</w:t>
      </w:r>
    </w:p>
    <w:p>
      <w:pPr>
        <w:shd w:fill="FBEDED" w:val="clear"/>
        <w:spacing w:after="140"/>
        <w:ind w:left="220"/>
      </w:pPr>
      <w:r>
        <w:rPr>
          <w:rFonts w:ascii="Consolas" w:hAnsi="Consolas" w:cs="Consolas"/>
          <w:color w:val="E97132" w:themeColor="accent2"/>
          <w:sz w:val="18"/>
          <w:szCs w:val="18"/>
        </w:rPr>
        <w:t xml:space="preserve">}</w:t>
      </w:r>
    </w:p>
    <w:p>
      <w:pPr>
        <w:shd w:fill="EDF5ED" w:val="clear"/>
        <w:spacing w:after="0" w:before="140"/>
        <w:ind w:left="220"/>
      </w:pPr>
      <w:r>
        <w:rPr>
          <w:b/>
          <w:bCs/>
          <w:color w:val="2E6B34"/>
          <w:sz w:val="18"/>
          <w:szCs w:val="18"/>
        </w:rPr>
        <w:t xml:space="preserve">PRÉFÉREZ</w:t>
      </w:r>
    </w:p>
    <w:p>
      <w:pPr>
        <w:shd w:fill="EDF5ED" w:val="clear"/>
        <w:spacing w:after="0"/>
        <w:ind w:left="220"/>
      </w:pPr>
      <w:r>
        <w:rPr>
          <w:rFonts w:ascii="Consolas" w:hAnsi="Consolas" w:cs="Consolas"/>
          <w:color w:val="E97132" w:themeColor="accent2"/>
          <w:sz w:val="18"/>
          <w:szCs w:val="18"/>
        </w:rPr>
        <w:t xml:space="preserve">// chaque sous-classe repond pour elle-meme</w:t>
      </w:r>
    </w:p>
    <w:p>
      <w:pPr>
        <w:shd w:fill="EDF5ED" w:val="clear"/>
        <w:spacing w:after="140"/>
        <w:ind w:left="220"/>
      </w:pPr>
      <w:r>
        <w:rPr>
          <w:rFonts w:ascii="Consolas" w:hAnsi="Consolas" w:cs="Consolas"/>
          <w:color w:val="E97132" w:themeColor="accent2"/>
          <w:sz w:val="18"/>
          <w:szCs w:val="18"/>
        </w:rPr>
        <w:t xml:space="preserve">double tarif = jeu.calculerTarif();</w:t>
      </w:r>
    </w:p>
    <w:p>
      <w:pPr>
        <w:spacing w:after="120"/>
      </w:pPr>
      <w:r>
        <w:rPr>
          <w:sz w:val="22"/>
          <w:szCs w:val="22"/>
        </w:rPr>
        <w:t xml:space="preserve">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pPr>
        <w:spacing w:after="120"/>
      </w:pPr>
      <w:r>
        <w:rPr>
          <w:sz w:val="22"/>
          <w:szCs w:val="22"/>
        </w:rPr>
        <w:t xml:space="preserve">Avec le polymorphisme, la méthode </w:t>
      </w:r>
      <w:r>
        <w:rPr>
          <w:rFonts w:ascii="Consolas" w:hAnsi="Consolas" w:cs="Consolas"/>
          <w:color w:val="E97132" w:themeColor="accent2"/>
          <w:sz w:val="18"/>
          <w:szCs w:val="18"/>
        </w:rPr>
        <w:t xml:space="preserve">abstract</w:t>
      </w:r>
      <w:r>
        <w:rPr>
          <w:sz w:val="22"/>
          <w:szCs w:val="22"/>
        </w:rPr>
        <w:t xml:space="preserve"> de la classe mère oblige le compilateur à réclamer l'implémentation manquante. L'oubli devient impossible.</w:t>
      </w:r>
    </w:p>
    <w:p>
      <w:pPr>
        <w:spacing w:after="120"/>
      </w:pPr>
      <w:r>
        <w:rPr>
          <w:b/>
          <w:bCs/>
          <w:sz w:val="22"/>
          <w:szCs w:val="22"/>
        </w:rPr>
        <w:t xml:space="preserve">Une exception à la règle. </w:t>
      </w:r>
      <w:r>
        <w:rPr>
          <w:sz w:val="22"/>
          <w:szCs w:val="22"/>
        </w:rPr>
        <w:t xml:space="preserve">Un </w:t>
      </w:r>
      <w:r>
        <w:rPr>
          <w:rFonts w:ascii="Consolas" w:hAnsi="Consolas" w:cs="Consolas"/>
          <w:color w:val="E97132" w:themeColor="accent2"/>
          <w:sz w:val="18"/>
          <w:szCs w:val="18"/>
        </w:rPr>
        <w:t xml:space="preserve">switch</w:t>
      </w:r>
      <w:r>
        <w:rPr>
          <w:sz w:val="22"/>
          <w:szCs w:val="22"/>
        </w:rPr>
        <w:t xml:space="preserve"> sur une énumération d'états ou de commandes est parfaitement légitime — ce n'est pas un test de type. La règle vise les cascades de </w:t>
      </w:r>
      <w:r>
        <w:rPr>
          <w:rFonts w:ascii="Consolas" w:hAnsi="Consolas" w:cs="Consolas"/>
          <w:color w:val="E97132" w:themeColor="accent2"/>
          <w:sz w:val="18"/>
          <w:szCs w:val="18"/>
        </w:rPr>
        <w:t xml:space="preserve">instanceof</w:t>
      </w:r>
      <w:r>
        <w:rPr>
          <w:sz w:val="22"/>
          <w:szCs w:val="22"/>
        </w:rPr>
        <w:t xml:space="preserve"> et les </w:t>
      </w:r>
      <w:r>
        <w:rPr>
          <w:rFonts w:ascii="Consolas" w:hAnsi="Consolas" w:cs="Consolas"/>
          <w:color w:val="E97132" w:themeColor="accent2"/>
          <w:sz w:val="18"/>
          <w:szCs w:val="18"/>
        </w:rPr>
        <w:t xml:space="preserve">switch</w:t>
      </w:r>
      <w:r>
        <w:rPr>
          <w:sz w:val="22"/>
          <w:szCs w:val="22"/>
        </w:rPr>
        <w:t xml:space="preserve"> sur un champ qui code le type d'un objet.</w:t>
      </w:r>
    </w:p>
    <w:p>
      <w:r>
        <w:br w:type="page"/>
      </w:r>
    </w:p>
    <w:p>
      <w:pPr>
        <w:pStyle w:val="Heading1"/>
        <w:spacing w:after="160" w:before="360"/>
      </w:pPr>
      <w:r>
        <w:rPr>
          <w:b/>
          <w:bCs/>
          <w:color w:val="1F4E79"/>
          <w:sz w:val="30"/>
          <w:szCs w:val="30"/>
        </w:rPr>
        <w:t xml:space="preserve">La règle du boy-scout</w:t>
      </w:r>
    </w:p>
    <w:p>
      <w:pPr>
        <w:spacing w:after="120"/>
      </w:pPr>
      <w:r>
        <w:rPr>
          <w:sz w:val="22"/>
          <w:szCs w:val="22"/>
        </w:rPr>
        <w:t xml:space="preserve">Trente-quatre règles, cela peut décourager. Elles ne se prennent pas d'un bloc, et personne n'écrit du code parfait du premier coup — pas même l'auteur du livre dont elles viennent.</w:t>
      </w:r>
    </w:p>
    <w:p>
      <w:pPr>
        <w:spacing w:after="120"/>
      </w:pPr>
      <w:r>
        <w:rPr>
          <w:sz w:val="22"/>
          <w:szCs w:val="22"/>
        </w:rPr>
        <w:t xml:space="preserve">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pPr>
        <w:spacing w:after="120"/>
      </w:pPr>
      <w:r>
        <w:rPr>
          <w:sz w:val="22"/>
          <w:szCs w:val="22"/>
        </w:rPr>
        <w:t xml:space="preserve">Une seule chose, pas dix. C'est suffisant pour qu'un programme s'améliore avec le temps au lieu de se dégrader — ce qui est, en pratique, le seul objectif atteignable.</w:t>
      </w:r>
    </w:p>
    <w:p>
      <w:pPr>
        <w:pStyle w:val="Heading1"/>
        <w:spacing w:after="160" w:before="360"/>
      </w:pPr>
      <w:r>
        <w:rPr>
          <w:b/>
          <w:bCs/>
          <w:color w:val="1F4E79"/>
          <w:sz w:val="30"/>
          <w:szCs w:val="30"/>
        </w:rPr>
        <w:t xml:space="preserve">Pour aller plus loin</w:t>
      </w:r>
    </w:p>
    <w:p>
      <w:pPr>
        <w:spacing w:after="120"/>
      </w:pPr>
      <w:r>
        <w:rPr>
          <w:i/>
          <w:iCs/>
          <w:sz w:val="22"/>
          <w:szCs w:val="22"/>
        </w:rPr>
        <w:t xml:space="preserve">Clean Code: A Handbook of Agile Software Craftsmanship</w:t>
      </w:r>
      <w:r>
        <w:rPr>
          <w:sz w:val="22"/>
          <w:szCs w:val="22"/>
        </w:rPr>
        <w:t xml:space="preserve">, Robert C. Martin, Prentice Hall, 2008. Les chapitres 2 (noms), 3 (fonctions), 4 (commentaires), 6 (objets), 7 (erreurs), 9 (tests) et 10 (classes) correspondent aux sections de ce mémento.</w:t>
      </w:r>
    </w:p>
    <w:p>
      <w:pPr>
        <w:spacing w:after="120"/>
      </w:pPr>
      <w:r>
        <w:rPr>
          <w:sz w:val="22"/>
          <w:szCs w:val="22"/>
        </w:rPr>
        <w:t xml:space="preserve">Le site cleancoders.com propose les vidéos de l'auteur. La conférence « Clean Code » d'Uncle Bob, disponible en ligne, en donne un aperçu d'une heure.</w:t>
      </w:r>
    </w:p>
    <w:p>
      <w:pPr>
        <w:spacing w:after="120"/>
      </w:pPr>
      <w:r>
        <w:rPr>
          <w:sz w:val="22"/>
          <w:szCs w:val="22"/>
        </w:rPr>
        <w:t xml:space="preserve">En français, Julien Lucas présente ces principes dans une vidéo : </w:t>
      </w:r>
      <w:hyperlink w:history="1" r:id="rIdorsmlwzclots5ia9cwmrq">
        <w:r>
          <w:rPr>
            <w:color w:val="0563C1"/>
            <w:sz w:val="22"/>
            <w:szCs w:val="22"/>
            <w:u w:val="single"/>
          </w:rPr>
          <w:t xml:space="preserve">https://www.youtube.com/watch?v=VioMQpZMtnA</w:t>
        </w:r>
      </w:hyperlink>
      <w:r>
        <w:rPr>
          <w:sz w:val="22"/>
          <w:szCs w:val="22"/>
        </w:rPr>
        <w:t xml:space="preserve">.</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rsmlwzclots5ia9cwmrq" Type="http://schemas.openxmlformats.org/officeDocument/2006/relationships/hyperlink" Target="https://www.youtube.com/watch?v=VioMQpZMtnA" TargetMode="External"/><Relationship Id="rId7" Type="http://schemas.openxmlformats.org/officeDocument/2006/relationships/image" Target="media/3b4872db769415494ed6ea89507b8b7fac67184e.png"/><Relationship Id="rId9" Type="http://schemas.openxmlformats.org/officeDocument/2006/relationships/fontTable" Target="fontTable.xml"/><Relationship Id="rId8"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Mémento Clean Code</dc:title>
  <dc:creator>Frédéric Ferrant — EPHEC</dc:creator>
  <cp:lastModifiedBy>Un-named</cp:lastModifiedBy>
  <cp:revision>1</cp:revision>
  <dcterms:created xsi:type="dcterms:W3CDTF">2026-10-22T20:52:49.161Z</dcterms:created>
  <dcterms:modified xsi:type="dcterms:W3CDTF">2026-10-22T20:52:49.170Z</dcterms:modified>
</cp:coreProperties>
</file>

<file path=docProps/custom.xml><?xml version="1.0" encoding="utf-8"?>
<Properties xmlns="http://schemas.openxmlformats.org/officeDocument/2006/custom-properties" xmlns:vt="http://schemas.openxmlformats.org/officeDocument/2006/docPropsVTypes"/>
</file>