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FX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Interfaces graphiques avec JavaFX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Relier ce qu'on voit à ce qui s'exécute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be.ephec.java.fx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compteur de participants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bouton Reset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compteurs, et une mise en page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au clavier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événement voyage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6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Écouter une propriété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7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Slider et un Label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8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FX.8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be.ephec.java.fx.e08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Lier plutôt qu'écouter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9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FX.9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be.ephec.java.fx.e09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calculatrice, en MVC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classe à lancer</w:t>
      </w:r>
    </w:p>
    <w:p>
      <w:pPr>
        <w:spacing w:after="120"/>
      </w:pPr>
      <w:r>
        <w:rPr>
          <w:sz w:val="22"/>
          <w:szCs w:val="22"/>
        </w:rPr>
        <w:t xml:space="preserve">Chaque exercice contient une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Lanceur</w:t>
      </w:r>
      <w:r>
        <w:rPr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C'est elle qu'il faut exécuter</w:t>
      </w:r>
      <w:r>
        <w:rPr>
          <w:sz w:val="22"/>
          <w:szCs w:val="22"/>
        </w:rPr>
        <w:t xml:space="preserve">, pas celle qui hérite d'Application.</w:t>
      </w:r>
    </w:p>
    <w:p>
      <w:pPr>
        <w:spacing w:after="120"/>
      </w:pPr>
      <w:r>
        <w:rPr>
          <w:sz w:val="22"/>
          <w:szCs w:val="22"/>
        </w:rPr>
        <w:t xml:space="preserve">Lancer l'autre donne un message déroutant — « des composants d'exécution JavaFX obligatoires sont manquants » — alors que tout est pourtant installé. L'explication tient en une page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TEC-FX.4</w:t>
      </w:r>
      <w:r>
        <w:rPr>
          <w:sz w:val="22"/>
          <w:szCs w:val="22"/>
        </w:rPr>
        <w:t xml:space="preserve"> du mémento technique.</w:t>
      </w:r>
    </w:p>
    <w:p>
      <w:pPr>
        <w:spacing w:after="120"/>
      </w:pPr>
      <w:r>
        <w:rPr>
          <w:sz w:val="22"/>
          <w:szCs w:val="22"/>
        </w:rPr>
        <w:t xml:space="preserve">Vous n'avez rien à écrire dans cette classe, et rien à y comprendre pour faire les exercices. Lisez la page le jour où la curiosité vous prend, ou celui où vous rencontrerez le message dans un projet à vous.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thème n'a aucune classe de test</w:t>
      </w:r>
    </w:p>
    <w:p>
      <w:pPr>
        <w:spacing w:after="120"/>
      </w:pPr>
      <w:r>
        <w:rPr>
          <w:sz w:val="22"/>
          <w:szCs w:val="22"/>
        </w:rPr>
        <w:t xml:space="preserve">C'est le seul du recueil dans ce cas, et ce n'est pas un oubli. On ne vérifie pas une fenêtre par une assertion : il faudrait simuler des clics, attendre que l'affichage se rafraîchisse, et l'on finirait par tester JavaFX plutôt que votre code.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vérification vous revient donc. </w:t>
      </w:r>
      <w:r>
        <w:rPr>
          <w:sz w:val="22"/>
          <w:szCs w:val="22"/>
        </w:rPr>
        <w:t xml:space="preserve">Chaque énoncé se termine par une liste de ce que vous devez </w:t>
      </w:r>
      <w:r>
        <w:rPr>
          <w:i/>
          <w:iCs/>
          <w:sz w:val="22"/>
          <w:szCs w:val="22"/>
        </w:rPr>
        <w:t xml:space="preserve">observer</w:t>
      </w:r>
      <w:r>
        <w:rPr>
          <w:sz w:val="22"/>
          <w:szCs w:val="22"/>
        </w:rPr>
        <w:t xml:space="preserve"> en lançant l'application. Parcourez-la point par point : c'est elle qui remplace le vert de la barre JUnit.</w:t>
      </w:r>
    </w:p>
    <w:p>
      <w:pPr>
        <w:spacing w:after="120"/>
      </w:pPr>
      <w:r>
        <w:rPr>
          <w:sz w:val="22"/>
          <w:szCs w:val="22"/>
        </w:rPr>
        <w:t xml:space="preserve">Une exception :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Modele</w:t>
      </w:r>
      <w:r>
        <w:rPr>
          <w:sz w:val="22"/>
          <w:szCs w:val="22"/>
        </w:rPr>
        <w:t xml:space="preserve">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FX.9</w:t>
      </w:r>
      <w:r>
        <w:rPr>
          <w:sz w:val="22"/>
          <w:szCs w:val="22"/>
        </w:rPr>
        <w:t xml:space="preserve"> ne connaît rien à JavaFX, et se teste comme n'importe quelle classe. C'est précisément ce que l'architecture MVC permet de gagner.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vocabulaire, du plus grand au plus petit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Terme</w:t>
            </w:r>
          </w:p>
        </w:tc>
        <w:tc>
          <w:tcPr>
            <w:tcW w:type="dxa" w:w="7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c'est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fenêtre, fournie par le système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Scene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la fenêtre affiche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racine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composant unique que la scène contient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conteneur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qui en contient d'autres — HBox, VBox, BorderPane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contrôle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avec lequel on interagit — Button, TextField, Slider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MonApp extends Application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 launch(args);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start(Stage stage)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Button bouton = new Button("Cliquez");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bouton.setOnAction(evenement -&gt; jeFaisQuelqueChose());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stage.setScene(new Scene(new HBox(bouton)));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stage.setTitle("Mon application");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stage.show();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 tout de suite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 qui doit survivre à start est un champ. </w:t>
      </w:r>
      <w:r>
        <w:rPr>
          <w:sz w:val="22"/>
          <w:szCs w:val="22"/>
        </w:rPr>
        <w:t xml:space="preserve">Une variable locale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start</w:t>
      </w:r>
      <w:r>
        <w:rPr>
          <w:sz w:val="22"/>
          <w:szCs w:val="22"/>
        </w:rPr>
        <w:t xml:space="preserve"> disparaît à la fin de la méthode, alors que la fenêtre, elle, reste ouverte. Tout composant que vous devrez relire ou modifier plus tard est donc un champ de la classe.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lambda dit quand, la méthode dit quoi. </w:t>
      </w:r>
      <w:r>
        <w:rPr>
          <w:sz w:val="22"/>
          <w:szCs w:val="22"/>
        </w:rPr>
        <w:t xml:space="preserve">Écrivez le traitement dans une méthode nommée, et faites-la appeler par la lambda. Vous gagnez un nom, et la possibilité d'appeler le même traitement depuis ailleurs — ce dont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FX.4</w:t>
      </w:r>
      <w:r>
        <w:rPr>
          <w:sz w:val="22"/>
          <w:szCs w:val="22"/>
        </w:rPr>
        <w:t xml:space="preserve"> aura besoin.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CC-MET.2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Si l'application ne démarre pas, </w:t>
      </w:r>
      <w:r>
        <w:rPr>
          <w:sz w:val="22"/>
          <w:szCs w:val="22"/>
        </w:rPr>
        <w:t xml:space="preserve">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ERR.7</w:t>
      </w:r>
      <w:r>
        <w:rPr>
          <w:sz w:val="22"/>
          <w:szCs w:val="22"/>
        </w:rPr>
        <w:t xml:space="preserve"> du guide IntelliJ — « JavaFX runtime components are missing ». C'est le message le plus fréquent des premières minutes, et il n'a rien à voir avec votre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1" w:id="1"/>
      <w:r>
        <w:rPr>
          <w:b/>
          <w:bCs/>
          <w:color w:val="1F4E79"/>
          <w:sz w:val="30"/>
          <w:szCs w:val="30"/>
        </w:rPr>
        <w:t xml:space="preserve">FX.1 — Un compteur de participants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Écrire sa première application, et brancher un bouton.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Créez une application composée d'un champ texte et d'un bouton. Elle vous permettra de compter les participants à un événement : à chaque participant, vous enfoncerez le bouton « +1 » et la valeur du champ texte sera incrémentée. La valeur initiale est « 0 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TextField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le compte, en lecture seule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Button « +1 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ajoute un participant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HBox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range les deux côte à côte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s'ouvre, porte un titre, et affiche « 0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clic augmente le nombre de un, sans jamais sauter ni revenir en arrière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ne peut pas taper dans le champ texte.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Déclarez le compteur en variable locale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start</w:t>
      </w:r>
      <w:r>
        <w:rPr>
          <w:sz w:val="22"/>
          <w:szCs w:val="22"/>
        </w:rPr>
        <w:t xml:space="preserve"> plutôt qu'en champ. Que dit le compilateur, et que vous apprend son message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texte est en lecture seule. Rien ne l'imposait : pourquoi est-ce quand même la bonne décision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oubliez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stage.show()</w:t>
      </w:r>
      <w:r>
        <w:rPr>
          <w:sz w:val="22"/>
          <w:szCs w:val="22"/>
        </w:rPr>
        <w:t xml:space="preserve"> ? Le programme plante-t-il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2" w:id="1"/>
      <w:r>
        <w:rPr>
          <w:b/>
          <w:bCs/>
          <w:color w:val="1F4E79"/>
          <w:sz w:val="30"/>
          <w:szCs w:val="30"/>
        </w:rPr>
        <w:t xml:space="preserve">FX.2 — Un bouton Reset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Deux gestionnaires sur deux composants, et la première duplication à éviter.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l'application précédente en lui ajoutant un bouton « Reset » qui remet le compteur à zéro.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squelette vous impose une troisième méthode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incrementer() et remettreAZero() finissent toutes deux par la même chose : écrire le compteur dans le champ. Le squelette déclare rafraichir() pour que cette ligne ne soit écrite qu'une fois.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Ce n'est pas une coquetterie. Au prochain exercice, vous aurez deux champs, et cette ligne en deviendra deux. Le jour où l'affichage change, vous voudrez avoir un seul endroit à modifier. Voir CC-CLS.3.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+1 » continue de fonctionner comme en FX.1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ramène l'affichage à « 0 », quel que soit le compte atteint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Reset, « +1 » repart bien de 1 et non du nombre précédent.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boutons ne se connaissent pas. Où est écrit le lien qui fait qu'ils agissent sur le même compteur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3" w:id="1"/>
      <w:r>
        <w:rPr>
          <w:b/>
          <w:bCs/>
          <w:color w:val="1F4E79"/>
          <w:sz w:val="30"/>
          <w:szCs w:val="30"/>
        </w:rPr>
        <w:t xml:space="preserve">FX.3 — Deux compteurs, et une mise en page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Composer des conteneurs pour obtenir une disposition à deux colonnes.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Votre application fonctionnant bien, on vous demande maintenant de compter séparément les hommes et les femmes. Ajoutez donc un deuxième bouton et un deuxième champ texte, ainsi qu'un libellé au-dessus de chaque compteur. Le bouton « Reset » remet les deux à zéro.</w:t>
      </w:r>
    </w:p>
    <w:p>
      <w:pPr>
        <w:spacing w:after="120"/>
      </w:pPr>
      <w:r>
        <w:rPr>
          <w:sz w:val="22"/>
          <w:szCs w:val="22"/>
        </w:rPr>
        <w:t xml:space="preserve">La difficulté n'est plus l'événement, c'est l'agencement. Un HBox range ses enfants côte à côte, un VBox les empile, et on les imbrique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VBox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+- HBox          les deux colonnes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|   +- VBox      libelle + champ + bouton, hommes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|   +- VBox      libelle + champ + bouton, femmes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+- Button        Reset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l'espacement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VBox(10, a, b)</w:t>
      </w:r>
      <w:r>
        <w:rPr>
          <w:sz w:val="22"/>
          <w:szCs w:val="22"/>
        </w:rPr>
        <w:t xml:space="preserve"> met dix pixels entre les enfants,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setStyle("-fx-padding: 15;")</w:t>
      </w:r>
      <w:r>
        <w:rPr>
          <w:sz w:val="22"/>
          <w:szCs w:val="22"/>
        </w:rPr>
        <w:t xml:space="preserve"> donne une marge intérieure au conteneur.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colonnes côte à côte, chacune surmontée de son libellé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bouton « +1 » n'agit que sur son propre compteur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remet les deux à zéro en une fois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reste lisible si on l'agrandit.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colonnes sont identiques à trois choses près. Pouvez-vous les fabriquer par une seule méthode qui prend ces trois choses en paramètres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Cette méthode rendrait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VBox</w:t>
      </w:r>
      <w:r>
        <w:rPr>
          <w:sz w:val="22"/>
          <w:szCs w:val="22"/>
        </w:rPr>
        <w:t xml:space="preserve"> au lieu de modifier un état. Pourquoi est-ce préférable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4" w:id="1"/>
      <w:r>
        <w:rPr>
          <w:b/>
          <w:bCs/>
          <w:color w:val="1F4E79"/>
          <w:sz w:val="30"/>
          <w:szCs w:val="30"/>
        </w:rPr>
        <w:t xml:space="preserve">FX.4 — Compter au clavier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Traiter un événement qui n'appartient à aucun composant.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Cliquer sur les boutons n'est pas très pratique quand les gens défilent. Faites en sorte que les compteurs s'incrémentent quand on enfonce la touche 1 pour le premier et 2 pour le second, et qu'une pression sur 0 remette les deux à zéro.</w:t>
      </w:r>
    </w:p>
    <w:p>
      <w:pPr>
        <w:spacing w:after="120"/>
      </w:pPr>
      <w:r>
        <w:rPr>
          <w:sz w:val="22"/>
          <w:szCs w:val="22"/>
        </w:rPr>
        <w:t xml:space="preserve">Les boutons continuent de fonctionner : on ajoute une façon de faire, on n'en retire pas.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point délicat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événement clavier ne se pose pas sur un bouton : une touche frappée n'appartient à aucun composant en particulier. Posez le gestionnaire sur la racine.</w:t>
            </w:r>
          </w:p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racine.addEventHandler(KeyEvent.KEY_TYPED, evenement -&gt; ...)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KEY_TYPED donne le caractère frappé, par getCharacter(). C'est une String, pas un char.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touches 1, 2 et 0 agissent comme les boutons correspondants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boutons fonctionnent toujours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toute autre touche ne provoque rien — ni erreur, ni message, ni gel de la fenêtre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cela marche que vous ayez cliqué sur un bouton juste avant ou non.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poser le gestionnaire sur la racine plutôt que sur un champ texte fonctionne-t-il même quand un bouton a le focus ? La réponse est le sujet de l'exercice suivant.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Cherchez la différence entre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KEY_TYPED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KEY_PRESSED</w:t>
      </w:r>
      <w:r>
        <w:rPr>
          <w:sz w:val="22"/>
          <w:szCs w:val="22"/>
        </w:rPr>
        <w:t xml:space="preserve">. Laquelle utiliseriez-vous pour réagir à la touche « flèche haut »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5" w:id="1"/>
      <w:r>
        <w:rPr>
          <w:b/>
          <w:bCs/>
          <w:color w:val="1F4E79"/>
          <w:sz w:val="30"/>
          <w:szCs w:val="30"/>
        </w:rPr>
        <w:t xml:space="preserve">FX.5 — Un événement voyage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Constater qu'un événement traverse toute la hiérarchie, deux fois.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Créez un Stage contenant l'empilement suivant, de l'extérieur vers l'intérieur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Stage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+- Scene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+- BorderPane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+- StackPane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+- Rectangle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+- Circle</w:t>
      </w:r>
    </w:p>
    <w:p>
      <w:pPr>
        <w:spacing w:after="120"/>
      </w:pPr>
      <w:r>
        <w:rPr>
          <w:sz w:val="22"/>
          <w:szCs w:val="22"/>
        </w:rPr>
        <w:t xml:space="preserve">Posez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EventFilter</w:t>
      </w:r>
      <w:r>
        <w:rPr>
          <w:sz w:val="22"/>
          <w:szCs w:val="22"/>
        </w:rPr>
        <w:t xml:space="preserve"> sur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BorderPane</w:t>
      </w:r>
      <w:r>
        <w:rPr>
          <w:sz w:val="22"/>
          <w:szCs w:val="22"/>
        </w:rPr>
        <w:t xml:space="preserve"> et </w:t>
      </w:r>
      <w:r>
        <w:rPr>
          <w:b/>
          <w:bCs/>
          <w:sz w:val="22"/>
          <w:szCs w:val="22"/>
        </w:rPr>
        <w:t xml:space="preserve">deux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EventHandler</w:t>
      </w:r>
      <w:r>
        <w:rPr>
          <w:sz w:val="22"/>
          <w:szCs w:val="22"/>
        </w:rPr>
        <w:t xml:space="preserve"> sur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Circle</w:t>
      </w:r>
      <w:r>
        <w:rPr>
          <w:sz w:val="22"/>
          <w:szCs w:val="22"/>
        </w:rPr>
        <w:t xml:space="preserve">, tous pour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MouseEvent.MOUSE_CLICKED</w:t>
      </w:r>
      <w:r>
        <w:rPr>
          <w:sz w:val="22"/>
          <w:szCs w:val="22"/>
        </w:rPr>
        <w:t xml:space="preserve">. Chacun affiche une ligne sur la console.</w:t>
      </w:r>
    </w:p>
    <w:p>
      <w:pPr>
        <w:spacing w:after="120"/>
      </w:pPr>
      <w:r>
        <w:rPr>
          <w:sz w:val="22"/>
          <w:szCs w:val="22"/>
        </w:rPr>
        <w:t xml:space="preserve">Cliquez sur le cercle. Les trois s'affichent. Notez l'ordre : il n'est pas celui qu'on attend.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Modifiez votre code pour que les deux gestionnaires du cercle ne réagissent plus — sans les supprimer, et sans toucher au cercle. Une seule ligne suffit, dans le filtre.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filtre du conteneur s'affiche AVANT les deux gestionnaires du cercle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gestionnaires s'exécutent tous les deux, dans l'ordre où ils ont été posés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le rectangle, à côté du cercle, ne déclenche que le filtre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la seconde partie, plus aucune ligne du cercle ne s'affiche.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Filtre et gestionnaire portent deux noms parce qu'ils interviennent à deux moments. Lesquels, et dans quel sens l'événement va-t-il à chaque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gestionnaires sur le même événement s'exécutent tous les deux. En quoi est-ce différent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setOnMouseClicked</w:t>
      </w:r>
      <w:r>
        <w:rPr>
          <w:sz w:val="22"/>
          <w:szCs w:val="22"/>
        </w:rPr>
        <w:t xml:space="preserve">, appelé deux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Citez un cas réel où l'on veut qu'un conteneur empêche ses enfants de réagir.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6" w:id="1"/>
      <w:r>
        <w:rPr>
          <w:b/>
          <w:bCs/>
          <w:color w:val="1F4E79"/>
          <w:sz w:val="30"/>
          <w:szCs w:val="30"/>
        </w:rPr>
        <w:t xml:space="preserve">FX.6 — Écouter une propriété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Réagir à un changement de valeur, ce qui n'est pas réagir à un événement.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Cherchez dans la Javadoc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TextField</w:t>
      </w:r>
      <w:r>
        <w:rPr>
          <w:sz w:val="22"/>
          <w:szCs w:val="22"/>
        </w:rPr>
        <w:t xml:space="preserve"> : a-t-elle des propriétés ? Trouvez celle à laquelle il faut ajouter un Listener pour afficher les valeurs successives encodées dans le champ. Écrivez l'application qui met cela en œuvre.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démarche compte autant que le résultat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 cherchez pas la réponse ailleurs que dans l'éditeur. Ctrl+Q sur le type ouvre sa Javadoc ; la complétion vous donne la liste de ses méthodes.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Une propriété se reconnaît à son accesseur : une méthode dont le nom finit par Property et qui rend un objet, non une valeur. C'est exactement la démarche de la démonstration TMP.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 produit une ligne sur la console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effacer un caractère en produit une aussi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coller du texte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Ctrl+V</w:t>
      </w:r>
      <w:r>
        <w:rPr>
          <w:sz w:val="22"/>
          <w:szCs w:val="22"/>
        </w:rPr>
        <w:t xml:space="preserve"> en produit une seule, avec toute la valeur — et c'est là que cette approche bat un gestionnaire de touches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l'ancienne et la nouvelle valeur sont toutes deux disponibles.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Listener reçoit trois arguments. À quoi sert le premier, que l'on ignore presque toujours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gestionnaire sur KEY_TYPED aurait-il détecté un collage ? Et une modification faite par le programme lui-même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7" w:id="1"/>
      <w:r>
        <w:rPr>
          <w:b/>
          <w:bCs/>
          <w:color w:val="1F4E79"/>
          <w:sz w:val="30"/>
          <w:szCs w:val="30"/>
        </w:rPr>
        <w:t xml:space="preserve">FX.7 — Un Slider et un Label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Refaire le geste précédent sur une valeur numérique, et rencontrer deux pièges.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Slider</w:t>
      </w:r>
      <w:r>
        <w:rPr>
          <w:sz w:val="22"/>
          <w:szCs w:val="22"/>
        </w:rPr>
        <w:t xml:space="preserve"> présente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valueProperty</w:t>
      </w:r>
      <w:r>
        <w:rPr>
          <w:sz w:val="22"/>
          <w:szCs w:val="22"/>
        </w:rPr>
        <w:t xml:space="preserve"> liée à la valeur du curseur. Écrivez une application dans laquelle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Label</w:t>
      </w:r>
      <w:r>
        <w:rPr>
          <w:sz w:val="22"/>
          <w:szCs w:val="22"/>
        </w:rPr>
        <w:t xml:space="preserve"> se met à jour en fonction de cette valeur, à l'aide d'un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ChangeListener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 piège</w:t>
            </w:r>
          </w:p>
        </w:tc>
        <w:tc>
          <w:tcPr>
            <w:tcW w:type="dxa" w:w="5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Listener reçoit un Number, pas un double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nouvelleValeur.doubleValue()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double brut s'affiche avec quinze décimales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String.format("%1$,.2f", valeur)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Listener ne se déclenche qu'aux changements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afficher la valeur initiale avant l'ouverture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Une remarque sur le formatage. </w:t>
      </w:r>
      <w:r>
        <w:rPr>
          <w:sz w:val="22"/>
          <w:szCs w:val="22"/>
        </w:rPr>
        <w:t xml:space="preserve">Tous les exercices depuis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TAB.1</w:t>
      </w:r>
      <w:r>
        <w:rPr>
          <w:sz w:val="22"/>
          <w:szCs w:val="22"/>
        </w:rPr>
        <w:t xml:space="preserve"> imposaient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Locale.US</w:t>
      </w:r>
      <w:r>
        <w:rPr>
          <w:sz w:val="22"/>
          <w:szCs w:val="22"/>
        </w:rPr>
        <w:t xml:space="preserve"> pour que le résultat soit prévisible et donc testable. Ici, c'est un humain qui lit : laissez la locale de la machine faire son travail. Le même réflexe donnerait la mauvaise réponse.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Label affiche une valeur dès l'ouverture, sans qu'on ait touché au curseur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valeur suit le curseur pendant le glissement, pas seulement au relâchement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décimales, jamais quinze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0 et 100 s'affichent correctement.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Retirez l'appel qui affiche la valeur initiale. Que voit l'utilisateur en ouvrant l'application, et pourquoi est-ce gênant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le Listener reçoit-il un Number alors que la propriété est une DoubleProperty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8" w:id="1"/>
      <w:r>
        <w:rPr>
          <w:b/>
          <w:bCs/>
          <w:color w:val="1F4E79"/>
          <w:sz w:val="30"/>
          <w:szCs w:val="30"/>
        </w:rPr>
        <w:t xml:space="preserve">FX.8 — Lier plutôt qu'écouter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be.ephec.java.fx.e08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Déclarer qu'une valeur dépend d'une autre, au lieu d'écrire le code qui la recopie.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une fenêtre composée d'un champ de saisie pour un pseudo et de trois composants qui en dépendent. </w:t>
      </w:r>
      <w:r>
        <w:rPr>
          <w:b/>
          <w:bCs/>
          <w:sz w:val="22"/>
          <w:szCs w:val="22"/>
        </w:rPr>
        <w:t xml:space="preserve">Aucun Listener, aucun gestionnaire de clavier</w:t>
      </w:r>
      <w:r>
        <w:rPr>
          <w:sz w:val="22"/>
          <w:szCs w:val="22"/>
        </w:rPr>
        <w:t xml:space="preserve"> : chaque dépendance s'écrit en une instruction, par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bind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Composant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affiche ou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Label compteur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5 / 12 caracteres », la longueur du pseudo sur la longueur maximale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Label salut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Bonjour, Alice ! », avec le pseudo tel qu'il est tapé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Button « Valider 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désactivé tant que le pseudo est vide ou dépasse douze caractères ; affiche le pseudo retenu sur la console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outils, tous sur la propriété du texte</w:t>
            </w:r>
          </w:p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length()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isEmpty()</w:t>
            </w:r>
            <w:r>
              <w:rPr>
                <w:sz w:val="22"/>
                <w:szCs w:val="22"/>
              </w:rPr>
              <w:t xml:space="preserve"> rendent une longueur et une condition observables, qui se recalculent seules.</w:t>
            </w:r>
          </w:p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asString("%d ...")</w:t>
            </w:r>
            <w:r>
              <w:rPr>
                <w:sz w:val="22"/>
                <w:szCs w:val="22"/>
              </w:rPr>
              <w:t xml:space="preserve"> transforme un nombre observable en texte observable ;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greaterThan(n)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or(...)</w:t>
            </w:r>
            <w:r>
              <w:rPr>
                <w:sz w:val="22"/>
                <w:szCs w:val="22"/>
              </w:rPr>
              <w:t xml:space="preserve"> fabriquent des conditions.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Bindings.concat(...)</w:t>
            </w:r>
            <w:r>
              <w:rPr>
                <w:sz w:val="22"/>
                <w:szCs w:val="22"/>
              </w:rPr>
              <w:t xml:space="preserve"> assemble des morceaux de texte, observables ou non.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La longueur maximale est une constante nommée, déclarée dans le squelette, et le message l'affiche.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CC-NOM.7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dès l'ouverture, le compteur affiche « 0 / 12 caracteres » et le bouton est grisé, sans qu'aucune ligne de votre code ne l'ait demandé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tapé, effacé ou collé met à jour le compteur et le salut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bouton devient actif au premier caractère, et redevient grisé au treizième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« Valider » affiche le pseudo sur la console.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FX.7 demandait d'afficher la valeur initiale avant l'ouverture. Pourquoi n'est-ce plus nécessaire ici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le bind, appelez compteur.setText("test"). Que se passe-t-il, et pourquoi est-ce une protection plutôt qu'une gêne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Récrivez FX.7 avec un binding. Combien de lignes disparaissent ? Et que perdez-vous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9" w:id="1"/>
      <w:r>
        <w:rPr>
          <w:b/>
          <w:bCs/>
          <w:color w:val="1F4E79"/>
          <w:sz w:val="30"/>
          <w:szCs w:val="30"/>
        </w:rPr>
        <w:t xml:space="preserve">FX.9 — Une calculatrice, en MVC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be.ephec.java.fx.e09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Construire une application complète, et séparer ce qui s'affiche de ce qui calcule.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 : l'architecture MVC</w:t>
      </w:r>
    </w:p>
    <w:p>
      <w:pPr>
        <w:spacing w:after="120"/>
      </w:pPr>
      <w:r>
        <w:rPr>
          <w:sz w:val="22"/>
          <w:szCs w:val="22"/>
        </w:rPr>
        <w:t xml:space="preserve">Dès qu'une application dépasse quelques composants, on sépare trois responsabilités.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Ici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Modèle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et la logique métier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Modele.java — à écrire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 Vue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description de l'écran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calculatrice.fxml — fourni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Contrôleur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 la vue, interroge le modèle, met la vue à jour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Controleur.java — à écrire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modèle ne connaît rien à JavaFX. </w:t>
      </w:r>
      <w:r>
        <w:rPr>
          <w:sz w:val="22"/>
          <w:szCs w:val="22"/>
        </w:rPr>
        <w:t xml:space="preserve">Aucun import, aucune référence à un composant. C'est ce qui le rend testable : vous pourriez écrire une classe de test JUnit pour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calculer()</w:t>
      </w:r>
      <w:r>
        <w:rPr>
          <w:sz w:val="22"/>
          <w:szCs w:val="22"/>
        </w:rPr>
        <w:t xml:space="preserve">, alors qu'aucun test ne peut vérifier une fenêtre.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FXML, et les deux mécanismes à comprendre</w:t>
      </w:r>
    </w:p>
    <w:p>
      <w:pPr>
        <w:spacing w:after="120"/>
      </w:pPr>
      <w:r>
        <w:rPr>
          <w:sz w:val="22"/>
          <w:szCs w:val="22"/>
        </w:rPr>
        <w:t xml:space="preserve">La vue vous est fournie. Lisez-la : tout ce qu'elle contient remplace du code que vous auriez écrit à la main dans les huit exercices précédents.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FXML</w:t>
            </w:r>
          </w:p>
        </w:tc>
        <w:tc>
          <w:tcPr>
            <w:tcW w:type="dxa" w:w="5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contrôleur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fx:controller="...Controleur"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désigne la classe qui reçoit les événements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fx:id="affichage"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private Text affichage — injecté au chargement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onAction="#chiffrePresse"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private void chiffrePresse(ActionEvent)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Modele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Controleur</w:t>
      </w:r>
      <w:r>
        <w:rPr>
          <w:sz w:val="22"/>
          <w:szCs w:val="22"/>
        </w:rPr>
        <w:t xml:space="preserve">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ApplicationCalculatrice</w:t>
      </w:r>
      <w:r>
        <w:rPr>
          <w:sz w:val="22"/>
          <w:szCs w:val="22"/>
        </w:rPr>
        <w:t xml:space="preserve"> et le FXML vous sont fournis.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Modele.calculer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applique l'opérateur — "+", "-", "x" ou "/" — aux deux nombres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chiffrePresse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seul gestionnaire pour les dix boutons de chiffres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operateurPresse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opérateurs et le « = »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effacer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bouton « C »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 seul gestionnaire pour dix boutons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FXML branche les dix chiffres sur la même méthode. C'est l'événement qui dit lequel a été pressé :</w:t>
            </w:r>
          </w:p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String chiffre = ((Button) evenement.getSource()).getText();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Écrire dix méthodes aurait fonctionné, et aurait été dix fois la même chose.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logique, une fois posée</w:t>
      </w:r>
    </w:p>
    <w:p>
      <w:pPr>
        <w:spacing w:after="120"/>
      </w:pPr>
      <w:r>
        <w:rPr>
          <w:sz w:val="22"/>
          <w:szCs w:val="22"/>
        </w:rPr>
        <w:t xml:space="preserve">Quand on presse un opérateur : s'il y avait déjà un opérateur en attente, on calcule ; on affiche le résultat ; on retient le nouvel opérateur. Le « = » suit le même chemin, sauf qu'il ne met rien en attente.</w:t>
      </w:r>
    </w:p>
    <w:p>
      <w:pPr>
        <w:spacing w:after="120"/>
      </w:pPr>
      <w:r>
        <w:rPr>
          <w:sz w:val="22"/>
          <w:szCs w:val="22"/>
        </w:rPr>
        <w:t xml:space="preserve">Le contrôleur doit donc retenir, entre deux clics, le premier nombre et l'opérateur choisi. Réfléchissez aussi au cas du tout premier opérateur pressé : il n'y a rien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règles d'affichage imposées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l'écran montre « 0 », un chiffre le remplace ; sinon il s'y accole — sans quoi taper 5 puis 6 afficherait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opérateur, le chiffre suivant repart de zéro — sans quoi 5 + 6 afficherait « 56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division par zéro</w:t>
      </w:r>
    </w:p>
    <w:p>
      <w:pPr>
        <w:spacing w:after="120"/>
      </w:pPr>
      <w:r>
        <w:rPr>
          <w:sz w:val="22"/>
          <w:szCs w:val="22"/>
        </w:rPr>
        <w:t xml:space="preserve">La calculatrice affiche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Erreur</w:t>
      </w:r>
      <w:r>
        <w:rPr>
          <w:sz w:val="22"/>
          <w:szCs w:val="22"/>
        </w:rPr>
        <w:t xml:space="preserve"> et se remet à zéro. Le modèle lève une exception plutôt que de rendre 0 : rendre 0 ferait passer une erreur pour un résultat, et le contrôleur continuerait à calculer avec une valeur fausse.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CC-ERR.1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12 + 5 = affiche 17 ; 12 − 5 = affiche 7 ; 12 x 5 = affiche 60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13 / 4 = affiche 3, parce que le modèle travaille sur des entiers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 / 0 = affiche « Erreur », et la calculatrice repart proprement ensuite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taper 5 puis 6 affiche « 56 », et non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5 +, taper 6 affiche « 6 » et non « 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2 + 3 + 4 = affiche 9 : chaque opérateur calcule ce qui précède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C » remet tout à zéro, y compris l'opérateur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une classe de test JUnit pour le Modèle. Combien de temps cela vous prend-il ? Et pour le contrôleur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affichage</w:t>
      </w:r>
      <w:r>
        <w:rPr>
          <w:sz w:val="22"/>
          <w:szCs w:val="22"/>
        </w:rPr>
        <w:t xml:space="preserve"> vaut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null</w:t>
      </w:r>
      <w:r>
        <w:rPr>
          <w:sz w:val="22"/>
          <w:szCs w:val="22"/>
        </w:rPr>
        <w:t xml:space="preserve"> tant que le FXML n'est pas chargé. Où pourriez-vous mettre du code qui s'exécute juste après l'injection ? Cherchez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initialize</w:t>
      </w:r>
      <w:r>
        <w:rPr>
          <w:sz w:val="22"/>
          <w:szCs w:val="22"/>
        </w:rPr>
        <w:t xml:space="preserve"> dans la documentation de FXML.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vue ne connaît pas le modèle, et le modèle ne connaît pas la vue. Qui fait le lien, et que se passerait-il si on l'enlevait ?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FX_enonces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FX</dc:title>
  <dc:creator>Frédéric Ferrant — EPHEC</dc:creator>
  <cp:lastModifiedBy>Un-named</cp:lastModifiedBy>
  <cp:revision>1</cp:revision>
  <dcterms:created xsi:type="dcterms:W3CDTF">2026-10-11T09:46:46.519Z</dcterms:created>
  <dcterms:modified xsi:type="dcterms:W3CDTF">2026-10-11T09:46:46.533Z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