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FX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Interfaces graphiques avec JavaFX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Relier ce qu'on voit à ce qui s'exécute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que vous devez observer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la fenêtre doit montrer et comment elle doit réagir. Les interfaces </w:t>
                  </w:r>
                  <w:r>
                    <w:rPr>
                      <w:rFonts w:ascii="Consolas" w:hAnsi="Consolas" w:cs="Consolas"/>
                      <w:color w:val="E97132" w:themeColor="accent2"/>
                      <w:sz w:val="18"/>
                      <w:szCs w:val="18"/>
                    </w:rPr>
                    <w:t xml:space="preserve">JavaFX</w:t>
                  </w:r>
                  <w:r>
                    <w:rPr>
                      <w:sz w:val="20"/>
                      <w:szCs w:val="20"/>
                    </w:rPr>
                    <w:t xml:space="preserve"> ne sont pas testées automatiquement : c'est vous qui vérifiez, en manipulant.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compteur de participants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bouton Reset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Deux compteurs, et une mise en page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Compter au clavier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5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événement voyage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6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FX.6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be.ephec.java.fx.e06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Écouter une propriété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7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FX.7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be.ephec.java.fx.e07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Slider et un Label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8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FX.8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be.ephec.java.fx.e08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Lier plutôt qu'écouter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FX-9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FX.9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be.ephec.java.fx.e09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calculatrice, en MVC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classe à lancer</w:t>
      </w:r>
    </w:p>
    <w:p>
      <w:pPr>
        <w:spacing w:after="120"/>
      </w:pPr>
      <w:r>
        <w:rPr>
          <w:sz w:val="22"/>
          <w:szCs w:val="22"/>
        </w:rPr>
        <w:t xml:space="preserve">Chaque exercice contient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Lanceur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C'est cette classe-là qu'il faut exécuter</w:t>
      </w:r>
      <w:r>
        <w:rPr>
          <w:sz w:val="22"/>
          <w:szCs w:val="22"/>
        </w:rPr>
        <w:t xml:space="preserve">, pas celle qui hérite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Application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Lancer l'autre donne un message déroutant — « des composants d'exécution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JavaFX</w:t>
      </w:r>
      <w:r>
        <w:rPr>
          <w:sz w:val="22"/>
          <w:szCs w:val="22"/>
        </w:rPr>
        <w:t xml:space="preserve"> obligatoires sont manquants » — alors que tout est pourtant installé. L'explication tient en une page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TEC-FX.4</w:t>
      </w:r>
      <w:r>
        <w:rPr>
          <w:sz w:val="22"/>
          <w:szCs w:val="22"/>
        </w:rPr>
        <w:t xml:space="preserve"> du mémento technique.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Vous n'avez rien à écrire dans cette classe, et rien à y comprendre pour faire les exercices. Lisez la page le jour où la curiosité vous prend, ou celui où vous rencontrerez le message dans un projet à vous.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module n'a aucune classe de test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le seul du recueil dans ce cas, et ce n'est pas un oubli. On ne vérifie pas une fenêtre par une assertion : il faudrait simuler des clics, attendre que l'affichage se rafraîchisse, et l'on finirait par tester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JavaFX</w:t>
      </w:r>
      <w:r>
        <w:rPr>
          <w:sz w:val="22"/>
          <w:szCs w:val="22"/>
        </w:rPr>
        <w:t xml:space="preserve"> plutôt que votre code.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vérification vous revient donc. </w:t>
      </w:r>
      <w:r>
        <w:rPr>
          <w:sz w:val="22"/>
          <w:szCs w:val="22"/>
        </w:rPr>
        <w:t xml:space="preserve">Chaque énoncé se termine par une liste de ce que vous devez </w:t>
      </w:r>
      <w:r>
        <w:rPr>
          <w:i/>
          <w:iCs/>
          <w:sz w:val="22"/>
          <w:szCs w:val="22"/>
        </w:rPr>
        <w:t xml:space="preserve">observer</w:t>
      </w:r>
      <w:r>
        <w:rPr>
          <w:sz w:val="22"/>
          <w:szCs w:val="22"/>
        </w:rPr>
        <w:t xml:space="preserve"> en lançant l'application. Parcourez-la point par point : c'est elle qui remplace le vert de la barre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JUnit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Une exception :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Modele</w:t>
      </w:r>
      <w:r>
        <w:rPr>
          <w:sz w:val="22"/>
          <w:szCs w:val="22"/>
        </w:rPr>
        <w:t xml:space="preserve">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FX.9</w:t>
      </w:r>
      <w:r>
        <w:rPr>
          <w:sz w:val="22"/>
          <w:szCs w:val="22"/>
        </w:rPr>
        <w:t xml:space="preserve"> ne connaît rien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JavaFX</w:t>
      </w:r>
      <w:r>
        <w:rPr>
          <w:sz w:val="22"/>
          <w:szCs w:val="22"/>
        </w:rPr>
        <w:t xml:space="preserve">, et se teste comme n'importe quelle classe. C'est précisément ce que l'architecture MVC permet de gagner.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vocabulaire, du plus grand au plus petit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Terme</w:t>
            </w:r>
          </w:p>
        </w:tc>
        <w:tc>
          <w:tcPr>
            <w:tcW w:type="dxa" w:w="75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c'est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Stage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fenêtre, fournie par le système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Scene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la fenêtre affiche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racine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composant unique que la scène contient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conteneur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composant qui en contient d'autres —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HBox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VBox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BorderPane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contrôle</w:t>
            </w:r>
          </w:p>
        </w:tc>
        <w:tc>
          <w:tcPr>
            <w:tcW w:type="dxa" w:w="7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composant avec lequel on interagit —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TextField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Slider</w:t>
            </w:r>
          </w:p>
        </w:tc>
      </w:tr>
    </w:tbl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class MonApp extends Application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static void main(String[] args) { launch(args); }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@Override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void start(Stage stage) {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Button bouton = new Button("Cliquez");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bouton.setOnAction(evenement -&gt; jeFaisQuelqueChose());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stage.setScene(new Scene(new HBox(bouton)));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stage.setTitle("Mon application");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stage.show();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}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réflexes à prendre tout de suite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qui doit survivre à start est un champ. </w:t>
      </w:r>
      <w:r>
        <w:rPr>
          <w:sz w:val="22"/>
          <w:szCs w:val="22"/>
        </w:rPr>
        <w:t xml:space="preserve">Une variable locale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start</w:t>
      </w:r>
      <w:r>
        <w:rPr>
          <w:sz w:val="22"/>
          <w:szCs w:val="22"/>
        </w:rPr>
        <w:t xml:space="preserve"> disparaît à la fin de la méthode, alors que la fenêtre, elle, reste ouverte. Tout composant que vous devrez relire ou modifier plus tard est donc un champ de la classe.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lambda dit quand, la méthode dit quoi. </w:t>
      </w:r>
      <w:r>
        <w:rPr>
          <w:sz w:val="22"/>
          <w:szCs w:val="22"/>
        </w:rPr>
        <w:t xml:space="preserve">Écrivez le traitement dans une méthode nommée, et faites-la appeler par la lambda. Vous gagnez un nom, et la possibilité d'appeler le même traitement depuis ailleurs — ce dont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FX.4</w:t>
      </w:r>
      <w:r>
        <w:rPr>
          <w:sz w:val="22"/>
          <w:szCs w:val="22"/>
        </w:rPr>
        <w:t xml:space="preserve"> aura besoin.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CC-MET.2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 l'application ne démarre pas, </w:t>
      </w:r>
      <w:r>
        <w:rPr>
          <w:sz w:val="22"/>
          <w:szCs w:val="22"/>
        </w:rPr>
        <w:t xml:space="preserve">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ERR.7</w:t>
      </w:r>
      <w:r>
        <w:rPr>
          <w:sz w:val="22"/>
          <w:szCs w:val="22"/>
        </w:rPr>
        <w:t xml:space="preserve"> du guide IntelliJ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"JavaFX runtime components are missing"</w:t>
      </w:r>
      <w:r>
        <w:rPr>
          <w:sz w:val="22"/>
          <w:szCs w:val="22"/>
        </w:rPr>
        <w:t xml:space="preserve">. C'est le message le plus fréquent des premières minutes, et il n'a rien à voir avec votre code.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1" w:id="1"/>
      <w:r>
        <w:rPr>
          <w:b/>
          <w:bCs/>
          <w:color w:val="1F4E79"/>
          <w:sz w:val="30"/>
          <w:szCs w:val="30"/>
        </w:rPr>
        <w:t xml:space="preserve">FX.1 — Un compteur de participants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sa première application, et brancher un bouton.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Créez une application composée d'un champ texte et d'un bouton. Elle vous permettra de compter les participants à un événement : à chaque participant, vous enfoncerez le bouton « +1 » et la valeur du champ texte sera incrémentée. La valeur initiale est « 0 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TextField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 le compte, en lecture seule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 « +1 »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ajoute un participant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HBox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range les deux côte à côte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fenêtre s'ouvre, porte un titre, et affiche « 0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clic augmente le nombre de un, sans jamais sauter ni revenir en arrière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ne peut pas entrer de données à la main dans le champ texte (il est en lecture seule).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Déclarez le compteur en variable locale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start</w:t>
      </w:r>
      <w:r>
        <w:rPr>
          <w:sz w:val="22"/>
          <w:szCs w:val="22"/>
        </w:rPr>
        <w:t xml:space="preserve"> plutôt qu'en champ. Que dit le compilateur, et que vous apprend son message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texte est en lecture seule. Rien ne l'imposait : pourquoi est-ce quand même la bonne décision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vous oubliez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stage.show()</w:t>
      </w:r>
      <w:r>
        <w:rPr>
          <w:sz w:val="22"/>
          <w:szCs w:val="22"/>
        </w:rPr>
        <w:t xml:space="preserve"> ? Le programme plante-t-il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2" w:id="1"/>
      <w:r>
        <w:rPr>
          <w:b/>
          <w:bCs/>
          <w:color w:val="1F4E79"/>
          <w:sz w:val="30"/>
          <w:szCs w:val="30"/>
        </w:rPr>
        <w:t xml:space="preserve">FX.2 — Un bouton Reset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Deux gestionnaires sur deux composants, et la première duplication à éviter.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Reprenez l'application précédente en lui ajoutant un bouton « Reset » qui remet le compteur à zéro.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squelette vous impose une troisième méthode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incrementer()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remettreAZero()</w:t>
            </w:r>
            <w:r>
              <w:rPr>
                <w:sz w:val="22"/>
                <w:szCs w:val="22"/>
              </w:rPr>
              <w:t xml:space="preserve"> finissent toutes deux par la même chose : écrire le compteur dans le champ. Le squelette déclare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rafraichir()</w:t>
            </w:r>
            <w:r>
              <w:rPr>
                <w:sz w:val="22"/>
                <w:szCs w:val="22"/>
              </w:rPr>
              <w:t xml:space="preserve"> pour que cette ligne ne soit écrite qu'une fois.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Ce n'est pas une coquetterie. Au prochain exercice, vous aurez deux champs, et cette ligne en deviendra deux. Le jour où l'affichage change, vous voudrez avoir un seul endroit à modifier. Voir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CC-CLS.3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+1 » continue de fonctionner comme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FX.1</w:t>
      </w:r>
      <w:r>
        <w:rPr>
          <w:sz w:val="22"/>
          <w:szCs w:val="22"/>
        </w:rPr>
        <w:t xml:space="preserve">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Reset » ramène l'affichage à « 0 », quel que soit le compte atteint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Reset, « +1 » repart bien de 1 et non du nombre précédent.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boutons ne se connaissent pas. Où est écrit le lien qui fait qu'ils agissent sur le même compteur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3" w:id="1"/>
      <w:r>
        <w:rPr>
          <w:b/>
          <w:bCs/>
          <w:color w:val="1F4E79"/>
          <w:sz w:val="30"/>
          <w:szCs w:val="30"/>
        </w:rPr>
        <w:t xml:space="preserve">FX.3 — Deux compteurs, et une mise en page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Composer des conteneurs pour obtenir une disposition à deux colonnes.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Votre application fonctionnant bien, on vous demande maintenant de compter séparément les hommes et les femmes. Ajoutez donc un deuxième bouton et un deuxième champ texte, ainsi qu'un libellé au-dessus de chaque compteur. Le bouton « Reset » remet les deux à zéro.</w:t>
      </w:r>
    </w:p>
    <w:p>
      <w:pPr>
        <w:spacing w:after="120"/>
      </w:pPr>
      <w:r>
        <w:rPr>
          <w:sz w:val="22"/>
          <w:szCs w:val="22"/>
        </w:rPr>
        <w:t xml:space="preserve">La difficulté n'est plus l'événement, c'est l'agencement.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HBox</w:t>
      </w:r>
      <w:r>
        <w:rPr>
          <w:sz w:val="22"/>
          <w:szCs w:val="22"/>
        </w:rPr>
        <w:t xml:space="preserve"> range ses enfants côte à côte,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  <w:r>
        <w:rPr>
          <w:sz w:val="22"/>
          <w:szCs w:val="22"/>
        </w:rPr>
        <w:t xml:space="preserve"> les empile, et on les imbrique :</w:t>
      </w:r>
    </w:p>
    <w:p>
      <w:pPr>
        <w:keepNext/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+- HBox          les deux colonnes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|   +- VBox      libelle + champ + bouton, hommes</w:t>
      </w:r>
    </w:p>
    <w:p>
      <w:pPr>
        <w:keepNext/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|   +- VBox      libelle + champ + bouton, femmes</w:t>
      </w:r>
    </w:p>
    <w:p>
      <w:pPr>
        <w:keepNext w:val="false"/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+- Button        Reset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Pour l'espacement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VBox(10, a, b)</w:t>
      </w:r>
      <w:r>
        <w:rPr>
          <w:sz w:val="22"/>
          <w:szCs w:val="22"/>
        </w:rPr>
        <w:t xml:space="preserve"> met dix pixels entre les enfants,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setStyle("-fx-padding: 15;")</w:t>
      </w:r>
      <w:r>
        <w:rPr>
          <w:sz w:val="22"/>
          <w:szCs w:val="22"/>
        </w:rPr>
        <w:t xml:space="preserve"> donne une marge intérieure au conteneur.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colonnes côte à côte, chacune surmontée de son libellé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bouton « +1 » n'agit que sur son propre compteur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Reset » remet les deux à zéro en une fois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fenêtre reste lisible si on l'agrandit.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colonnes sont identiques à trois choses près. Pouvez-vous les fabriquer par une seule méthode qui prend ces trois choses en paramètres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Cette méthode retournerait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  <w:r>
        <w:rPr>
          <w:sz w:val="22"/>
          <w:szCs w:val="22"/>
        </w:rPr>
        <w:t xml:space="preserve"> au lieu de modifier un état. Pourquoi est-ce préférable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4" w:id="1"/>
      <w:r>
        <w:rPr>
          <w:b/>
          <w:bCs/>
          <w:color w:val="1F4E79"/>
          <w:sz w:val="30"/>
          <w:szCs w:val="30"/>
        </w:rPr>
        <w:t xml:space="preserve">FX.4 — Compter au clavier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Traiter un événement qui n'appartient à aucun composant.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Cliquer sur les boutons n'est pas très pratique quand les gens défilent. Faites en sorte que les compteurs s'incrémentent quand on enfonce la touche 1 pour le premier et 2 pour le second, et qu'une pression sur 0 remette les deux à zéro.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boutons continuent de fonctionner : on ajoute une façon de faire, on n'en retire pas.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 point délicat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événement clavier ne se pose pas sur un bouton : une touche frappée n'appartient à aucun composant en particulier. Posez le gestionnaire sur la racine.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racine.addEventHandler(KeyEvent.KEY_TYPED, evenement -&gt; ...)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KEY_TYPED</w:t>
            </w:r>
            <w:r>
              <w:rPr>
                <w:sz w:val="22"/>
                <w:szCs w:val="22"/>
              </w:rPr>
              <w:t xml:space="preserve"> donne le caractère frappé, par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getCharacter()</w:t>
            </w:r>
            <w:r>
              <w:rPr>
                <w:sz w:val="22"/>
                <w:szCs w:val="22"/>
              </w:rPr>
              <w:t xml:space="preserve">. C'est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</w:t>
            </w:r>
            <w:r>
              <w:rPr>
                <w:sz w:val="22"/>
                <w:szCs w:val="22"/>
              </w:rPr>
              <w:t xml:space="preserve">, pas un char.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touches 1, 2 et 0 agissent comme les boutons correspondants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boutons fonctionnent toujours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toute autre touche ne provoque rien — ni erreur, ni message, ni gel de la fenêtre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cela marche que vous ayez cliqué sur un bouton juste avant ou non.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poser le gestionnaire sur la racine plutôt que sur un champ texte fonctionne-t-il même quand un bouton a le focus ? La réponse est le sujet de l'exercice suivant.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Cherchez la différence entre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KEY_TYPED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KEY_PRESSED</w:t>
      </w:r>
      <w:r>
        <w:rPr>
          <w:sz w:val="22"/>
          <w:szCs w:val="22"/>
        </w:rPr>
        <w:t xml:space="preserve">. Laquelle utiliseriez-vous pour réagir à la touche « flèche haut »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5" w:id="1"/>
      <w:r>
        <w:rPr>
          <w:b/>
          <w:bCs/>
          <w:color w:val="1F4E79"/>
          <w:sz w:val="30"/>
          <w:szCs w:val="30"/>
        </w:rPr>
        <w:t xml:space="preserve">FX.5 — Un événement voyage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Constater qu'un événement traverse toute la hiérarchie, deux fois.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sz w:val="22"/>
          <w:szCs w:val="22"/>
        </w:rPr>
        <w:t xml:space="preserve">Créez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Stage</w:t>
      </w:r>
      <w:r>
        <w:rPr>
          <w:sz w:val="22"/>
          <w:szCs w:val="22"/>
        </w:rPr>
        <w:t xml:space="preserve"> contenant l'empilement suivant, de l'extérieur vers l'intérieur 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keepLines/>
              <w:shd w:fill="F2F2F2" w:val="clear"/>
              <w:spacing w:after="0" w:before="10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Stage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+- Scene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    +- BorderPane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        +- StackPane</w:t>
            </w:r>
          </w:p>
          <w:p>
            <w:pPr>
              <w:keepNext/>
              <w:keepLines/>
              <w:shd w:fill="F2F2F2" w:val="clear"/>
              <w:spacing w:after="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            +- Rectangle</w:t>
            </w:r>
          </w:p>
          <w:p>
            <w:pPr>
              <w:keepNext w:val="false"/>
              <w:keepLines/>
              <w:shd w:fill="F2F2F2" w:val="clear"/>
              <w:spacing w:after="160" w:before="0"/>
              <w:ind w:left="22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             +- Circle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343025" cy="1066800"/>
                  <wp:effectExtent t="0" r="0" b="0" l="0"/>
                  <wp:docPr id="1" name="fx-05-propagation.png" descr="Capture d'écran" title="fx-05-propag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Posez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EventFilter</w:t>
      </w:r>
      <w:r>
        <w:rPr>
          <w:sz w:val="22"/>
          <w:szCs w:val="22"/>
        </w:rPr>
        <w:t xml:space="preserve"> sur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BorderPane</w:t>
      </w:r>
      <w:r>
        <w:rPr>
          <w:sz w:val="22"/>
          <w:szCs w:val="22"/>
        </w:rPr>
        <w:t xml:space="preserve"> et </w:t>
      </w:r>
      <w:r>
        <w:rPr>
          <w:b/>
          <w:bCs/>
          <w:sz w:val="22"/>
          <w:szCs w:val="22"/>
        </w:rPr>
        <w:t xml:space="preserve">deux</w:t>
      </w:r>
      <w:r>
        <w:rPr>
          <w:sz w:val="22"/>
          <w:szCs w:val="22"/>
        </w:rPr>
        <w:t xml:space="preserve">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EventHandler</w:t>
      </w:r>
      <w:r>
        <w:rPr>
          <w:sz w:val="22"/>
          <w:szCs w:val="22"/>
        </w:rPr>
        <w:t xml:space="preserve"> sur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Circle</w:t>
      </w:r>
      <w:r>
        <w:rPr>
          <w:sz w:val="22"/>
          <w:szCs w:val="22"/>
        </w:rPr>
        <w:t xml:space="preserve">, tous pour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MouseEvent.MOUSE_CLICKED</w:t>
      </w:r>
      <w:r>
        <w:rPr>
          <w:sz w:val="22"/>
          <w:szCs w:val="22"/>
        </w:rPr>
        <w:t xml:space="preserve">. Chacun affiche une ligne sur la console.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Cliquez sur le cercle. Les trois s'affichent. Notez l'ordre : il n'est pas celui qu'on attend.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Modifiez votre code pour que les deux gestionnaires du cercle ne réagissent plus — sans les supprimer, et sans toucher au cercle. Une seule ligne suffit, dans le filtre.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filtre du conteneur s'affiche AVANT les deux gestionnaires du cercle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gestionnaires s'exécutent tous les deux, dans l'ordre où ils ont été posés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clic sur le rectangle, à côté du cercle, ne déclenche que le filtre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la seconde partie, plus aucune ligne du cercle ne s'affiche.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Filtre et gestionnaire portent deux noms parce qu'ils interviennent à deux moments. Lesquels, et dans quel sens l'événement va-t-il à chaque fois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gestionnaires sur le même événement s'exécutent tous les deux. En quoi est-ce différent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setOnMouseClicked</w:t>
      </w:r>
      <w:r>
        <w:rPr>
          <w:sz w:val="22"/>
          <w:szCs w:val="22"/>
        </w:rPr>
        <w:t xml:space="preserve">, appelé deux fois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Citez un cas réel où l'on veut qu'un conteneur empêche ses enfants de réagir.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6" w:id="1"/>
      <w:r>
        <w:rPr>
          <w:b/>
          <w:bCs/>
          <w:color w:val="1F4E79"/>
          <w:sz w:val="30"/>
          <w:szCs w:val="30"/>
        </w:rPr>
        <w:t xml:space="preserve">FX.6 — Écouter une propriété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be.ephec.java.fx.e06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Réagir à un changement de valeur, ce qui n'est pas réagir à un événement.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Cherchez dans la Javadoc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TextField</w:t>
      </w:r>
      <w:r>
        <w:rPr>
          <w:sz w:val="22"/>
          <w:szCs w:val="22"/>
        </w:rPr>
        <w:t xml:space="preserve"> : a-t-elle des propriétés ? Trouvez celle à laquelle il faut ajouter un Listener pour afficher les valeurs successives encodées dans le champ. Écrivez l'application qui met cela en œuvre.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 démarche compte autant que le résultat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 cherchez pas la réponse ailleurs que dans l'éditeur. Ctrl+Q sur le type ouvre sa Javadoc ; la complétion vous donne la liste de ses méthodes.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Une propriété se reconnaît à son accesseur : une méthode dont le nom finit par Property et qui retourne un objet, non une valeur. C'est exactement la démarche de la démonstration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TMP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caractère tapé produit une ligne sur la console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effacer un caractère en produit une aussi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coller du texte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Ctrl+V</w:t>
      </w:r>
      <w:r>
        <w:rPr>
          <w:sz w:val="22"/>
          <w:szCs w:val="22"/>
        </w:rPr>
        <w:t xml:space="preserve"> en produit une seule, avec toute la valeur — et c'est là que cette approche bat un gestionnaire de touches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l'ancienne et la nouvelle valeur sont toutes deux disponibles.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Listener reçoit trois arguments. À quoi sert le premier, que l'on ignore presque toujours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gestionnaire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KEY_TYPED</w:t>
      </w:r>
      <w:r>
        <w:rPr>
          <w:sz w:val="22"/>
          <w:szCs w:val="22"/>
        </w:rPr>
        <w:t xml:space="preserve"> aurait-il détecté un collage ? Et une modification faite par le programme lui-même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7" w:id="1"/>
      <w:r>
        <w:rPr>
          <w:b/>
          <w:bCs/>
          <w:color w:val="1F4E79"/>
          <w:sz w:val="30"/>
          <w:szCs w:val="30"/>
        </w:rPr>
        <w:t xml:space="preserve">FX.7 — Un Slider et un Label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be.ephec.java.fx.e07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Refaire le geste précédent sur une valeur numérique, et rencontrer deux pièges.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Slider</w:t>
      </w:r>
      <w:r>
        <w:rPr>
          <w:sz w:val="22"/>
          <w:szCs w:val="22"/>
        </w:rPr>
        <w:t xml:space="preserve"> présente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valueProperty</w:t>
      </w:r>
      <w:r>
        <w:rPr>
          <w:sz w:val="22"/>
          <w:szCs w:val="22"/>
        </w:rPr>
        <w:t xml:space="preserve"> liée à la valeur du curseur. Écrivez une application dans laquelle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Label</w:t>
      </w:r>
      <w:r>
        <w:rPr>
          <w:sz w:val="22"/>
          <w:szCs w:val="22"/>
        </w:rPr>
        <w:t xml:space="preserve"> se met à jour en fonction de cette valeur, à l'aide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ChangeListener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 piège</w:t>
            </w:r>
          </w:p>
        </w:tc>
        <w:tc>
          <w:tcPr>
            <w:tcW w:type="dxa" w:w="5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Listener reçoit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Number</w:t>
            </w:r>
            <w:r>
              <w:rPr>
                <w:sz w:val="20"/>
                <w:szCs w:val="20"/>
              </w:rPr>
              <w:t xml:space="preserve">, pas un double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nouvelleValeur.doubleValue()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double brut s'affiche avec quinze décimales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String.format("%1$,.2f", valeur)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Listener ne se déclenche qu'aux changements</w:t>
            </w:r>
          </w:p>
        </w:tc>
        <w:tc>
          <w:tcPr>
            <w:tcW w:type="dxa" w:w="5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afficher la valeur initiale avant l'ouverture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Une remarque sur le formatage. </w:t>
      </w:r>
      <w:r>
        <w:rPr>
          <w:sz w:val="22"/>
          <w:szCs w:val="22"/>
        </w:rPr>
        <w:t xml:space="preserve">Tous les exercices depuis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TAB.1</w:t>
      </w:r>
      <w:r>
        <w:rPr>
          <w:sz w:val="22"/>
          <w:szCs w:val="22"/>
        </w:rPr>
        <w:t xml:space="preserve"> imposaient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Locale.US</w:t>
      </w:r>
      <w:r>
        <w:rPr>
          <w:sz w:val="22"/>
          <w:szCs w:val="22"/>
        </w:rPr>
        <w:t xml:space="preserve"> pour que le résultat soit prévisible et donc testable. Ici, c'est un humain qui lit : laissez la locale de la machine faire son travail. Le même réflexe donnerait la mauvaise réponse.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Label affiche une valeur dès l'ouverture, sans qu'on ait touché au curseur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valeur suit le curseur pendant le glissement, pas seulement au relâchement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décimales, jamais quinze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bornes 0 et 100 s'affichent correctement.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Retirez l'appel qui affiche la valeur initiale. Que voit l'utilisateur en ouvrant l'application, et pourquoi est-ce gênant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le Listener reçoit-il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Number</w:t>
      </w:r>
      <w:r>
        <w:rPr>
          <w:sz w:val="22"/>
          <w:szCs w:val="22"/>
        </w:rPr>
        <w:t xml:space="preserve"> alors que la propriété est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DoubleProperty</w:t>
      </w:r>
      <w:r>
        <w:rPr>
          <w:sz w:val="22"/>
          <w:szCs w:val="22"/>
        </w:rPr>
        <w:t xml:space="preserve">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8" w:id="1"/>
      <w:r>
        <w:rPr>
          <w:b/>
          <w:bCs/>
          <w:color w:val="1F4E79"/>
          <w:sz w:val="30"/>
          <w:szCs w:val="30"/>
        </w:rPr>
        <w:t xml:space="preserve">FX.8 — Lier plutôt qu'écouter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be.ephec.java.fx.e08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Déclarer qu'une valeur dépend d'une autre, au lieu d'écrire le code qui la recopie.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une fenêtre composée d'un champ de saisie pour un pseudo et de trois composants qui en dépendent. </w:t>
      </w:r>
      <w:r>
        <w:rPr>
          <w:b/>
          <w:bCs/>
          <w:sz w:val="22"/>
          <w:szCs w:val="22"/>
        </w:rPr>
        <w:t xml:space="preserve">Aucun Listener, aucun gestionnaire de clavier</w:t>
      </w:r>
      <w:r>
        <w:rPr>
          <w:sz w:val="22"/>
          <w:szCs w:val="22"/>
        </w:rPr>
        <w:t xml:space="preserve"> : chaque dépendance s'écrit en une instruction,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bind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Composant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affiche ou fait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Label compteur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"5 / 12 caracteres"</w:t>
            </w:r>
            <w:r>
              <w:rPr>
                <w:sz w:val="20"/>
                <w:szCs w:val="20"/>
              </w:rPr>
              <w:t xml:space="preserve">, la longueur du pseudo sur la longueur maximale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Label salut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"Bonjour, Alice !"</w:t>
            </w:r>
            <w:r>
              <w:rPr>
                <w:sz w:val="20"/>
                <w:szCs w:val="20"/>
              </w:rPr>
              <w:t xml:space="preserve">, avec le pseudo tel qu'il est tapé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 « Valider »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désactivé tant que le pseudo est vide ou dépasse douze caractères ; affiche le pseudo retenu sur la console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Les outils, tous sur la propriété du texte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length()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isEmpty()</w:t>
            </w:r>
            <w:r>
              <w:rPr>
                <w:sz w:val="22"/>
                <w:szCs w:val="22"/>
              </w:rPr>
              <w:t xml:space="preserve"> retournent une longueur et une condition observables, qui se recalculent seules.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asString("%d ...")</w:t>
            </w:r>
            <w:r>
              <w:rPr>
                <w:sz w:val="22"/>
                <w:szCs w:val="22"/>
              </w:rPr>
              <w:t xml:space="preserve"> transforme un nombre observable en texte observable ;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greaterThan(n)</w:t>
            </w:r>
            <w:r>
              <w:rPr>
                <w:sz w:val="22"/>
                <w:szCs w:val="22"/>
              </w:rPr>
              <w:t xml:space="preserve"> et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or(...)</w:t>
            </w:r>
            <w:r>
              <w:rPr>
                <w:sz w:val="22"/>
                <w:szCs w:val="22"/>
              </w:rPr>
              <w:t xml:space="preserve"> fabriquent des conditions.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Bindings.concat(...)</w:t>
            </w:r>
            <w:r>
              <w:rPr>
                <w:sz w:val="22"/>
                <w:szCs w:val="22"/>
              </w:rPr>
              <w:t xml:space="preserve"> assemble des morceaux de texte, observables ou non.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La longueur maximale est une constante nommée, déclarée dans le squelette, et le message l'affiche.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CC-NOM.7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dès l'ouverture, le compteur affiche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"0 / 12 caracteres"</w:t>
      </w:r>
      <w:r>
        <w:rPr>
          <w:sz w:val="22"/>
          <w:szCs w:val="22"/>
        </w:rPr>
        <w:t xml:space="preserve"> et le bouton est grisé, sans qu'aucune ligne de votre code ne l'ait demandé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chaque caractère tapé, effacé ou collé met à jour le compteur et le salut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bouton devient actif au premier caractère, et redevient grisé au treizième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clic sur « Valider » affiche le pseudo sur la console.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FX.7</w:t>
      </w:r>
      <w:r>
        <w:rPr>
          <w:sz w:val="22"/>
          <w:szCs w:val="22"/>
        </w:rPr>
        <w:t xml:space="preserve"> demandait d'afficher la valeur initiale avant l'ouverture. Pourquoi n'est-ce plus nécessaire ici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le bind, appelez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compteur.setText("test")</w:t>
      </w:r>
      <w:r>
        <w:rPr>
          <w:sz w:val="22"/>
          <w:szCs w:val="22"/>
        </w:rPr>
        <w:t xml:space="preserve">. Que se passe-t-il, et pourquoi est-ce une protection plutôt qu'une gêne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FX.7</w:t>
      </w:r>
      <w:r>
        <w:rPr>
          <w:sz w:val="22"/>
          <w:szCs w:val="22"/>
        </w:rPr>
        <w:t xml:space="preserve"> avec un binding. Combien de lignes disparaissent ? Et que perdez-vous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FX-9" w:id="1"/>
      <w:r>
        <w:rPr>
          <w:b/>
          <w:bCs/>
          <w:color w:val="1F4E79"/>
          <w:sz w:val="30"/>
          <w:szCs w:val="30"/>
        </w:rPr>
        <w:t xml:space="preserve">FX.9 — Une calculatrice, en MVC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be.ephec.java.fx.e09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Construire une application complète, de l'écran au calcul, et séparer ce qui s'affiche de ce qui calcule.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 exercice guidé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Cet exercice se fait en suivant le deck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FX3</w:t>
            </w:r>
            <w:r>
              <w:rPr>
                <w:sz w:val="22"/>
                <w:szCs w:val="22"/>
              </w:rPr>
              <w:t xml:space="preserve"> — « La calculatrice, pas à pas ». Il construit la calculatrice étape par étape, dans l'ordre où vous l'écrivez : la vue d'abord, puis le contrôleur branché sur ses boutons, enfin le modèle et les opérateurs. Gardez le deck ouvert à côté de votre projet, et faites chaque étape au moment où il la montre.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 : l'architecture MVC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Dès qu'une application dépasse quelques composants, on sépare trois responsabilités.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fait</w:t>
            </w:r>
          </w:p>
        </w:tc>
        <w:tc>
          <w:tcPr>
            <w:tcW w:type="dxa" w:w="30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Ici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Modèle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données et la logique métier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Modele.java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Vue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description de l'écran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calculatrice.fxml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Contrôleur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écoute la vue, interroge le modèle, met la vue à jour</w:t>
            </w:r>
          </w:p>
        </w:tc>
        <w:tc>
          <w:tcPr>
            <w:tcW w:type="dxa" w:w="30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Controleur.java</w:t>
            </w:r>
            <w:r>
              <w:rPr>
                <w:sz w:val="20"/>
                <w:szCs w:val="20"/>
              </w:rPr>
              <w:t xml:space="preserve"> — à écrire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modèle ne connaît rien à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JavaFX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Aucun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import</w:t>
      </w:r>
      <w:r>
        <w:rPr>
          <w:sz w:val="22"/>
          <w:szCs w:val="22"/>
        </w:rPr>
        <w:t xml:space="preserve">, aucune référence à un composant. C'est ce qui le rend testable : vous pourriez écrire une classe de test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JUnit</w:t>
      </w:r>
      <w:r>
        <w:rPr>
          <w:sz w:val="22"/>
          <w:szCs w:val="22"/>
        </w:rPr>
        <w:t xml:space="preserve"> pour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calculer()</w:t>
      </w:r>
      <w:r>
        <w:rPr>
          <w:sz w:val="22"/>
          <w:szCs w:val="22"/>
        </w:rPr>
        <w:t xml:space="preserve">, alors qu'aucun test ne peut vérifier une fenêtre.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vue, à écrire</w:t>
      </w:r>
    </w:p>
    <w:p>
      <w:pPr>
        <w:spacing w:after="120"/>
      </w:pPr>
      <w:r>
        <w:rPr>
          <w:sz w:val="22"/>
          <w:szCs w:val="22"/>
        </w:rPr>
        <w:t xml:space="preserve">Le squelette ne contient que la racine de la vue :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VBox</w:t>
      </w:r>
      <w:r>
        <w:rPr>
          <w:sz w:val="22"/>
          <w:szCs w:val="22"/>
        </w:rPr>
        <w:t xml:space="preserve"> qui nomme son contrôleur. Vous écrivez le reste en suivant la section 2 du deck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FX3</w:t>
      </w:r>
      <w:r>
        <w:rPr>
          <w:sz w:val="22"/>
          <w:szCs w:val="22"/>
        </w:rPr>
        <w:t xml:space="preserve"> : l'écran, puis les quatre lignes de touches. Tout ce que le fichier contiendra remplace du code que vous auriez écrit à la main dans les huit exercices précédents.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vue attendue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3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8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VBox (la racine)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l'écran, puis quatre lignes de touches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300 × 300, espacement 10, centrée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StackPane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Rectangle (le cadre) et le Text affichage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cadre de 230 × 50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HBox × 4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8 9 / — 4 5 6 x — 1 2 3 - — 0 C = +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espacement 10, centrées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Button</w:t>
            </w:r>
          </w:p>
        </w:tc>
        <w:tc>
          <w:tcPr>
            <w:tcW w:type="dxa" w:w="43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touche</w:t>
            </w:r>
          </w:p>
        </w:tc>
        <w:tc>
          <w:tcPr>
            <w:tcW w:type="dxa" w:w="2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 × 50</w:t>
            </w:r>
          </w:p>
        </w:tc>
      </w:tr>
    </w:tbl>
    <w:p>
      <w:pPr>
        <w:spacing w:after="120"/>
        <w:jc w:val="center"/>
      </w:pPr>
      <w:r>
        <w:drawing>
          <wp:inline distT="0" distB="0" distL="0" distR="0">
            <wp:extent cx="1847850" cy="1962150"/>
            <wp:effectExtent t="0" r="0" b="0" l="0"/>
            <wp:docPr id="1" name="fx-09-calculatrice.png" descr="Capture d'écran" title="fx-09-calculat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sz w:val="22"/>
          <w:szCs w:val="22"/>
        </w:rPr>
        <w:t xml:space="preserve">Trois attributs relient cette vue au contrôleur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Dans le FXML</w:t>
            </w:r>
          </w:p>
        </w:tc>
        <w:tc>
          <w:tcPr>
            <w:tcW w:type="dxa" w:w="5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Dans le contrôleur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fx: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controller="...Controleur"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désigne la classe qui reçoit les événements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fx: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id="affichage"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@FXML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  <w:r>
              <w:rPr>
                <w:sz w:val="20"/>
                <w:szCs w:val="20"/>
              </w:rPr>
              <w:t xml:space="preserve"> Text affichage — injecté au chargement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onAction="#chiffrePresse"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@FXML private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void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chiffrePresse(ActionEvent)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Modele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Controleur</w:t>
      </w:r>
      <w:r>
        <w:rPr>
          <w:sz w:val="22"/>
          <w:szCs w:val="22"/>
        </w:rPr>
        <w:t xml:space="preserve">, après avoir écrit la vue.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ApplicationCalculatrice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Lanceur</w:t>
      </w:r>
      <w:r>
        <w:rPr>
          <w:sz w:val="22"/>
          <w:szCs w:val="22"/>
        </w:rPr>
        <w:t xml:space="preserve"> vous sont fournis.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6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Modele.calculer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applique l'opérateur — "+", "-", "x" ou "/" — aux deux nombres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chiffrePresse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seul gestionnaire pour les dix boutons de chiffres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operateurPresse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opérateurs et le « = »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effacer</w:t>
            </w:r>
          </w:p>
        </w:tc>
        <w:tc>
          <w:tcPr>
            <w:tcW w:type="dxa" w:w="6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bouton « C »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 seul gestionnaire pour dix boutons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FXML branche les dix chiffres sur la même méthode. C'est l'événement qui dit lequel a été pressé :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 chiffre = ((Button) evenement.getSource()).getText();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Écrire dix méthodes aurait fonctionné, et aurait été dix fois la même chose.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logique, une fois posée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Quand on presse un opérateur : s'il y avait déjà un opérateur en attente, on calcule ; on affiche le résultat ; on retient le nouvel opérateur. Le « = » suit le même chemin, sauf qu'il ne met rien en attente.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contrôleur doit donc retenir, entre deux clics, le premier nombre et l'opérateur choisi. Réfléchissez aussi au cas du tout premier opérateur pressé : il n'y a rien en attente.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règles d'affichage imposées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l'écran montre « 0 », un chiffre le remplace ; sinon il s'y accole — sans quoi taper 5 puis 6 afficherait « 056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un opérateur, le chiffre suivant repart de zéro — sans quoi 5 + 6 afficherait « 56 ».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division par zéro</w:t>
      </w:r>
    </w:p>
    <w:p>
      <w:pPr>
        <w:spacing w:after="120"/>
      </w:pPr>
      <w:r>
        <w:rPr>
          <w:sz w:val="22"/>
          <w:szCs w:val="22"/>
        </w:rPr>
        <w:t xml:space="preserve">La calculatrice affiche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Erreur</w:t>
      </w:r>
      <w:r>
        <w:rPr>
          <w:sz w:val="22"/>
          <w:szCs w:val="22"/>
        </w:rPr>
        <w:t xml:space="preserve"> et se remet à zéro. Le modèle lève une exception plutôt que de retourner 0 : retourner 0 ferait passer une erreur pour un résultat, et le contrôleur continuerait à calculer avec une valeur fausse.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CC-ERR.1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vous devez observer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12 + 5 = affiche 17 ; 12 − 5 = affiche 7 ; 12 x 5 = affiche 60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13 / 4 = affiche 3, parce que le modèle travaille sur des entiers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/ 0 = affiche « Erreur », et la calculatrice repart proprement ensuite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taper 5 puis 6 affiche « 56 », et non « 056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après 5 +, taper 6 affiche « 6 » et non « 56 »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+ 3 + 4 = affiche 9 : chaque opérateur calcule ce qui précède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« C » remet tout à zéro, y compris l'opérateur en attente.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une classe de test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JUnit</w:t>
      </w:r>
      <w:r>
        <w:rPr>
          <w:sz w:val="22"/>
          <w:szCs w:val="22"/>
        </w:rPr>
        <w:t xml:space="preserve"> pour le Modèle. Combien de temps cela vous prend-il ? Et pour le contrôleur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</w:t>
      </w:r>
      <w:r>
        <w:rPr>
          <w:sz w:val="22"/>
          <w:szCs w:val="22"/>
        </w:rPr>
        <w:t xml:space="preserve"> vaut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null</w:t>
      </w:r>
      <w:r>
        <w:rPr>
          <w:sz w:val="22"/>
          <w:szCs w:val="22"/>
        </w:rPr>
        <w:t xml:space="preserve"> tant que le FXML n'est pas chargé. Où pourriez-vous mettre du code qui s'exécute juste après l'injection ? Cherchez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initialize</w:t>
      </w:r>
      <w:r>
        <w:rPr>
          <w:sz w:val="22"/>
          <w:szCs w:val="22"/>
        </w:rPr>
        <w:t xml:space="preserve"> dans la documentation de FXML.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vue ne connaît pas le modèle, et le modèle ne connaît pas la vue. Qui fait le lien, et que se passerait-il si on l'enlevait ?</w:t>
      </w:r>
    </w:p>
    <w:sectPr>
      <w:headerReference w:type="default" r:id="rId13"/>
      <w:footerReference w:type="default" r:id="rId15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FX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15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image" Target="media/0aa5d4fc2a9f1e602e0c37785dcbf8670a9eaf21.png"/><Relationship Id="rId9" Type="http://schemas.openxmlformats.org/officeDocument/2006/relationships/image" Target="media/9fe9c1bbafd3f72e5b884dadfffa0eb340ce7e98.png"/><Relationship Id="rId10" Type="http://schemas.openxmlformats.org/officeDocument/2006/relationships/fontTable" Target="fontTable.xml"/><Relationship Id="rId11" Type="http://schemas.openxmlformats.org/officeDocument/2006/relationships/header" Target="header_garde.xml"/><Relationship Id="rId12" Type="http://schemas.openxmlformats.org/officeDocument/2006/relationships/footer" Target="footer_garde.xml"/><Relationship Id="rId13" Type="http://schemas.openxmlformats.org/officeDocument/2006/relationships/header" Target="header_vide.xml"/><Relationship Id="rId14" Type="http://schemas.openxmlformats.org/officeDocument/2006/relationships/footer" Target="footer_vide.xml"/><Relationship Id="rId15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FX</dc:title>
  <dc:creator>Frédéric Ferrant — EPHEC</dc:creator>
  <cp:lastModifiedBy>Un-named</cp:lastModifiedBy>
  <cp:revision>1</cp:revision>
  <dcterms:created xsi:type="dcterms:W3CDTF">2026-10-23T09:51:24.233Z</dcterms:created>
  <dcterms:modified xsi:type="dcterms:W3CDTF">2026-10-23T09:51:24.233Z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