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PartName="/word/header_garde.xml" ContentType="application/vnd.openxmlformats-officedocument.wordprocessingml.header+xml"/>
  <Override PartName="/word/footer_garde.xml" ContentType="application/vnd.openxmlformats-officedocument.wordprocessingml.footer+xml"/>
  <Override PartName="/word/header_vide.xml" ContentType="application/vnd.openxmlformats-officedocument.wordprocessingml.header+xml"/>
  <Override PartName="/word/footer_vide.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400"/>
        <w:jc w:val="center"/>
      </w:pPr>
      <w:r>
        <w:rPr>
          <w:rFonts w:ascii="Calibri" w:cs="Calibri" w:eastAsia="Calibri" w:hAnsi="Calibri"/>
          <w:color w:val="000000"/>
          <w:sz w:val="36"/>
          <w:szCs w:val="36"/>
        </w:rPr>
        <w:t xml:space="preserve">Support de cours - Programmation orientée objet - Java</w:t>
      </w:r>
    </w:p>
    <w:p>
      <w:pPr>
        <w:spacing w:after="100" w:before="0"/>
        <w:jc w:val="center"/>
      </w:pPr>
      <w:r>
        <w:rPr>
          <w:rFonts w:ascii="Calibri" w:cs="Calibri" w:eastAsia="Calibri" w:hAnsi="Calibri"/>
          <w:b/>
          <w:bCs/>
          <w:color w:val="000000"/>
          <w:sz w:val="72"/>
          <w:szCs w:val="72"/>
        </w:rPr>
        <w:t xml:space="preserve">Module JUN</w:t>
      </w:r>
    </w:p>
    <w:p>
      <w:pPr>
        <w:spacing w:after="200" w:before="0"/>
        <w:jc w:val="center"/>
      </w:pPr>
      <w:r>
        <w:rPr>
          <w:rFonts w:ascii="Calibri" w:cs="Calibri" w:eastAsia="Calibri" w:hAnsi="Calibri"/>
          <w:b/>
          <w:bCs/>
          <w:color w:val="000000"/>
          <w:sz w:val="40"/>
          <w:szCs w:val="40"/>
        </w:rPr>
        <w:t xml:space="preserve">Tests unitaires avec JUnit</w:t>
      </w:r>
    </w:p>
    <w:p>
      <w:pPr>
        <w:spacing w:after="800" w:before="0"/>
        <w:jc w:val="center"/>
      </w:pPr>
      <w:r>
        <w:rPr>
          <w:rFonts w:ascii="Calibri" w:cs="Calibri" w:eastAsia="Calibri" w:hAnsi="Calibri"/>
          <w:color w:val="000000"/>
          <w:sz w:val="36"/>
          <w:szCs w:val="36"/>
        </w:rPr>
        <w:t xml:space="preserve">Écrire le code qui vérifie le code</w:t>
      </w:r>
    </w:p>
    <w:p>
      <w:pPr>
        <w:sectPr>
          <w:headerReference w:type="default" r:id="rId9"/>
          <w:footerReference w:type="default" r:id="rId10"/>
          <w:pgSz w:w="11906" w:h="16838" w:orient="portrait"/>
          <w:pgMar w:top="1440" w:right="1440" w:bottom="1440" w:left="1440" w:header="708" w:footer="708" w:gutter="0"/>
          <w:docGrid w:linePitch="360"/>
        </w:sectPr>
      </w:pPr>
    </w:p>
    <w:p>
      <w:pPr>
        <w:spacing w:after="120"/>
      </w:pPr>
      <w:r>
        <w:rPr>
          <w:sz w:val="22"/>
          <w:szCs w:val="22"/>
        </w:rPr>
        <w:t xml:space="preserve">Depuis le début de l'année, un test vous dit si votre code est juste. Ce module vous apprend à écrire ce test vous-mêmes : du code qui dira, tout seul et à chaque lancement, que quelque chose s'est cassé.</w:t>
      </w:r>
    </w:p>
    <w:p>
      <w:pPr>
        <w:spacing w:after="120"/>
      </w:pPr>
      <w:r>
        <w:rPr>
          <w:sz w:val="22"/>
          <w:szCs w:val="22"/>
        </w:rPr>
        <w:t xml:space="preserve">Le module ne compte que trois exercices, et ce chiffre est trompeur. Quatre objectifs de l'examen ne reposent que sur lui : écrire la classe de test d'une classe écrite par quelqu'un d'autre, écrire une classe et ses tests, repérer un défaut grâce aux tests, et justifier les cas que l'on a choisi de tester. Chaque session consacre sa troisième question à une classe de test.</w:t>
      </w:r>
    </w:p>
    <w:tbl>
      <w:tblPr>
        <w:tblW w:type="dxa" w:w="9360"/>
        <w:tblBorders>
          <w:top w:val="single" w:color="A6A6A6" w:sz="2"/>
          <w:left w:val="single" w:color="1F4E79" w:sz="12"/>
          <w:bottom w:val="single" w:color="A6A6A6" w:sz="2"/>
          <w:right w:val="single" w:color="A6A6A6" w:sz="2"/>
          <w:insideH w:val="none"/>
          <w:insideV w:val="none"/>
        </w:tblBorders>
      </w:tblPr>
      <w:tblGrid>
        <w:gridCol w:w="9360"/>
      </w:tblGrid>
      <w:tr>
        <w:trPr>
          <w:cantSplit/>
        </w:trPr>
        <w:tc>
          <w:tcPr>
            <w:tcW w:type="dxa" w:w="9360"/>
            <w:shd w:fill="F7F9FC" w:val="clear"/>
            <w:tcMar>
              <w:top w:type="dxa" w:w="120"/>
              <w:left w:type="dxa" w:w="160"/>
              <w:bottom w:type="dxa" w:w="120"/>
              <w:right w:type="dxa" w:w="160"/>
            </w:tcMar>
          </w:tcPr>
          <w:p>
            <w:pPr>
              <w:spacing w:after="80"/>
            </w:pPr>
            <w:r>
              <w:rPr>
                <w:b/>
                <w:bCs/>
                <w:sz w:val="22"/>
                <w:szCs w:val="22"/>
              </w:rPr>
              <w:t xml:space="preserve">À la fin de ce module, vous saurez</w:t>
            </w:r>
          </w:p>
          <w:p>
            <w:pPr>
              <w:spacing w:after="80"/>
            </w:pPr>
            <w:r>
              <w:rPr>
                <w:sz w:val="22"/>
                <w:szCs w:val="22"/>
              </w:rPr>
              <w:t xml:space="preserve">•  écrire une classe de test </w:t>
            </w:r>
            <w:r>
              <w:rPr>
                <w:rFonts w:ascii="Consolas" w:hAnsi="Consolas" w:cs="Consolas"/>
                <w:color w:val="E97132" w:themeColor="accent2"/>
                <w:sz w:val="18"/>
                <w:szCs w:val="18"/>
              </w:rPr>
              <w:t xml:space="preserve">JUnit</w:t>
            </w:r>
            <w:r>
              <w:rPr>
                <w:sz w:val="22"/>
                <w:szCs w:val="22"/>
              </w:rPr>
              <w:t xml:space="preserve">, au bon endroit, avec des tests en trois temps ;</w:t>
            </w:r>
          </w:p>
          <w:p>
            <w:pPr>
              <w:spacing w:after="80"/>
            </w:pPr>
            <w:r>
              <w:rPr>
                <w:sz w:val="22"/>
                <w:szCs w:val="22"/>
              </w:rPr>
              <w:t xml:space="preserve">•  choisir l'assertion la plus précise, et vérifier qu'une exception est levée ;</w:t>
            </w:r>
          </w:p>
          <w:p>
            <w:pPr>
              <w:spacing w:after="80"/>
            </w:pPr>
            <w:r>
              <w:rPr>
                <w:sz w:val="22"/>
                <w:szCs w:val="22"/>
              </w:rPr>
              <w:t xml:space="preserve">•  traduire une documentation en liste de tests, y compris pour les cas d'échec ;</w:t>
            </w:r>
          </w:p>
          <w:p>
            <w:pPr>
              <w:spacing w:after="80"/>
            </w:pPr>
            <w:r>
              <w:rPr>
                <w:sz w:val="22"/>
                <w:szCs w:val="22"/>
              </w:rPr>
              <w:t xml:space="preserve">•  choisir les cas à tester par familles et par frontières, et justifier chaque test par le défaut qu'il attrape ;</w:t>
            </w:r>
          </w:p>
          <w:p>
            <w:pPr>
              <w:spacing w:after="80"/>
            </w:pPr>
            <w:r>
              <w:rPr>
                <w:sz w:val="22"/>
                <w:szCs w:val="22"/>
              </w:rPr>
              <w:t xml:space="preserve">•  lire un test rouge, et décider qui a tort, du code ou du test ;</w:t>
            </w:r>
          </w:p>
          <w:p>
            <w:pPr>
              <w:spacing w:after="0"/>
            </w:pPr>
            <w:r>
              <w:rPr>
                <w:sz w:val="22"/>
                <w:szCs w:val="22"/>
              </w:rPr>
              <w:t xml:space="preserve">•  rendre testable une classe qui dépend d'une fenêtre, de la date du jour ou du hasard.</w:t>
            </w:r>
          </w:p>
        </w:tc>
      </w:tr>
    </w:tbl>
    <w:p>
      <w:pPr>
        <w:spacing w:after="60"/>
      </w:pPr>
    </w:p>
    <w:p>
      <w:pPr>
        <w:pStyle w:val="Heading1"/>
        <w:keepNext/>
        <w:spacing w:after="160" w:before="360"/>
      </w:pPr>
      <w:r>
        <w:rPr>
          <w:b/>
          <w:bCs/>
          <w:color w:val="1F4E79"/>
          <w:sz w:val="30"/>
          <w:szCs w:val="30"/>
        </w:rPr>
        <w:t xml:space="preserve">JUN §1 — À vous d'écrire les tests</w:t>
      </w:r>
    </w:p>
    <w:p>
      <w:pPr>
        <w:pStyle w:val="Heading2"/>
        <w:keepNext/>
        <w:spacing w:after="100" w:before="240"/>
      </w:pPr>
      <w:r>
        <w:rPr>
          <w:b/>
          <w:bCs/>
          <w:color w:val="595959"/>
          <w:sz w:val="24"/>
          <w:szCs w:val="24"/>
        </w:rPr>
        <w:t xml:space="preserve">Qui écrit quoi</w:t>
      </w:r>
    </w:p>
    <w:p>
      <w:pPr>
        <w:spacing w:after="120"/>
      </w:pPr>
      <w:r>
        <w:rPr>
          <w:sz w:val="22"/>
          <w:szCs w:val="22"/>
        </w:rPr>
        <w:t xml:space="preserve">Jusqu'ici, le test était fourni et vous écriviez le code. Dans ce module, les rôles s'inversent : c'est à vous d'écrire les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27"/>
        <w:gridCol w:w="3421"/>
        <w:gridCol w:w="4212"/>
      </w:tblGrid>
      <w:tr>
        <w:trPr>
          <w:tblHeader/>
        </w:trPr>
        <w:tc>
          <w:tcPr>
            <w:tcW w:type="dxa" w:w="1727"/>
            <w:shd w:fill="DEEAF6" w:val="clear"/>
            <w:tcMar>
              <w:top w:type="dxa" w:w="55"/>
              <w:left w:type="dxa" w:w="100"/>
              <w:bottom w:type="dxa" w:w="55"/>
              <w:right w:type="dxa" w:w="100"/>
            </w:tcMar>
          </w:tcPr>
          <w:p>
            <w:pPr>
              <w:spacing w:after="0"/>
            </w:pPr>
            <w:r>
              <w:rPr>
                <w:b/>
                <w:bCs/>
                <w:sz w:val="20"/>
                <w:szCs w:val="20"/>
              </w:rPr>
              <w:t xml:space="preserve">Exercice</w:t>
            </w:r>
          </w:p>
        </w:tc>
        <w:tc>
          <w:tcPr>
            <w:tcW w:type="dxa" w:w="3421"/>
            <w:shd w:fill="DEEAF6" w:val="clear"/>
            <w:tcMar>
              <w:top w:type="dxa" w:w="55"/>
              <w:left w:type="dxa" w:w="100"/>
              <w:bottom w:type="dxa" w:w="55"/>
              <w:right w:type="dxa" w:w="100"/>
            </w:tcMar>
          </w:tcPr>
          <w:p>
            <w:pPr>
              <w:spacing w:after="0"/>
            </w:pPr>
            <w:r>
              <w:rPr>
                <w:b/>
                <w:bCs/>
                <w:sz w:val="20"/>
                <w:szCs w:val="20"/>
              </w:rPr>
              <w:t xml:space="preserve">Fourni</w:t>
            </w:r>
          </w:p>
        </w:tc>
        <w:tc>
          <w:tcPr>
            <w:tcW w:type="dxa" w:w="4212"/>
            <w:shd w:fill="DEEAF6" w:val="clear"/>
            <w:tcMar>
              <w:top w:type="dxa" w:w="55"/>
              <w:left w:type="dxa" w:w="100"/>
              <w:bottom w:type="dxa" w:w="55"/>
              <w:right w:type="dxa" w:w="100"/>
            </w:tcMar>
          </w:tcPr>
          <w:p>
            <w:pPr>
              <w:spacing w:after="0"/>
            </w:pPr>
            <w:r>
              <w:rPr>
                <w:b/>
                <w:bCs/>
                <w:sz w:val="20"/>
                <w:szCs w:val="20"/>
              </w:rPr>
              <w:t xml:space="preserve">À écrire</w:t>
            </w:r>
          </w:p>
        </w:tc>
      </w:tr>
      <w:tr>
        <w:trPr>
          <w:cantSplit/>
        </w:trPr>
        <w:tc>
          <w:tcPr>
            <w:tcW w:type="dxa" w:w="1727"/>
            <w:tcMar>
              <w:top w:type="dxa" w:w="55"/>
              <w:left w:type="dxa" w:w="100"/>
              <w:bottom w:type="dxa" w:w="55"/>
              <w:right w:type="dxa" w:w="100"/>
            </w:tcMar>
          </w:tcPr>
          <w:p>
            <w:pPr>
              <w:spacing w:after="0"/>
            </w:pPr>
            <w:r>
              <w:rPr>
                <w:sz w:val="20"/>
                <w:szCs w:val="20"/>
              </w:rPr>
              <w:t xml:space="preserve">jusqu'ici</w:t>
            </w:r>
          </w:p>
        </w:tc>
        <w:tc>
          <w:tcPr>
            <w:tcW w:type="dxa" w:w="3421"/>
            <w:tcMar>
              <w:top w:type="dxa" w:w="55"/>
              <w:left w:type="dxa" w:w="100"/>
              <w:bottom w:type="dxa" w:w="55"/>
              <w:right w:type="dxa" w:w="100"/>
            </w:tcMar>
          </w:tcPr>
          <w:p>
            <w:pPr>
              <w:spacing w:after="0"/>
            </w:pPr>
            <w:r>
              <w:rPr>
                <w:sz w:val="20"/>
                <w:szCs w:val="20"/>
              </w:rPr>
              <w:t xml:space="preserve">le test</w:t>
            </w:r>
          </w:p>
        </w:tc>
        <w:tc>
          <w:tcPr>
            <w:tcW w:type="dxa" w:w="4212"/>
            <w:tcMar>
              <w:top w:type="dxa" w:w="55"/>
              <w:left w:type="dxa" w:w="100"/>
              <w:bottom w:type="dxa" w:w="55"/>
              <w:right w:type="dxa" w:w="100"/>
            </w:tcMar>
          </w:tcPr>
          <w:p>
            <w:pPr>
              <w:spacing w:after="0"/>
            </w:pPr>
            <w:r>
              <w:rPr>
                <w:sz w:val="20"/>
                <w:szCs w:val="20"/>
              </w:rPr>
              <w:t xml:space="preserve">le code</w:t>
            </w:r>
          </w:p>
        </w:tc>
      </w:tr>
      <w:tr>
        <w:trPr>
          <w:cantSplit/>
        </w:trPr>
        <w:tc>
          <w:tcPr>
            <w:tcW w:type="dxa" w:w="1727"/>
            <w:tcMar>
              <w:top w:type="dxa" w:w="55"/>
              <w:left w:type="dxa" w:w="100"/>
              <w:bottom w:type="dxa" w:w="55"/>
              <w:right w:type="dxa" w:w="100"/>
            </w:tcMar>
          </w:tcPr>
          <w:p>
            <w:pPr>
              <w:spacing w:after="0"/>
            </w:pPr>
            <w:r>
              <w:rPr>
                <w:rFonts w:ascii="Consolas" w:hAnsi="Consolas" w:cs="Consolas"/>
                <w:color w:val="E97132" w:themeColor="accent2"/>
                <w:sz w:val="18"/>
                <w:szCs w:val="18"/>
              </w:rPr>
              <w:t xml:space="preserve">JUN.1</w:t>
            </w:r>
          </w:p>
        </w:tc>
        <w:tc>
          <w:tcPr>
            <w:tcW w:type="dxa" w:w="3421"/>
            <w:tcMar>
              <w:top w:type="dxa" w:w="55"/>
              <w:left w:type="dxa" w:w="100"/>
              <w:bottom w:type="dxa" w:w="55"/>
              <w:right w:type="dxa" w:w="100"/>
            </w:tcMar>
          </w:tcPr>
          <w:p>
            <w:pPr>
              <w:spacing w:after="0"/>
            </w:pPr>
            <w:r>
              <w:rPr>
                <w:sz w:val="20"/>
                <w:szCs w:val="20"/>
              </w:rPr>
              <w:t xml:space="preserve">le test</w:t>
            </w:r>
          </w:p>
        </w:tc>
        <w:tc>
          <w:tcPr>
            <w:tcW w:type="dxa" w:w="4212"/>
            <w:tcMar>
              <w:top w:type="dxa" w:w="55"/>
              <w:left w:type="dxa" w:w="100"/>
              <w:bottom w:type="dxa" w:w="55"/>
              <w:right w:type="dxa" w:w="100"/>
            </w:tcMar>
          </w:tcPr>
          <w:p>
            <w:pPr>
              <w:spacing w:after="0"/>
            </w:pPr>
            <w:r>
              <w:rPr>
                <w:sz w:val="20"/>
                <w:szCs w:val="20"/>
              </w:rPr>
              <w:t xml:space="preserve">le code, une dernière fois</w:t>
            </w:r>
          </w:p>
        </w:tc>
      </w:tr>
      <w:tr>
        <w:trPr>
          <w:cantSplit/>
        </w:trPr>
        <w:tc>
          <w:tcPr>
            <w:tcW w:type="dxa" w:w="1727"/>
            <w:tcMar>
              <w:top w:type="dxa" w:w="55"/>
              <w:left w:type="dxa" w:w="100"/>
              <w:bottom w:type="dxa" w:w="55"/>
              <w:right w:type="dxa" w:w="100"/>
            </w:tcMar>
          </w:tcPr>
          <w:p>
            <w:pPr>
              <w:spacing w:after="0"/>
            </w:pPr>
            <w:r>
              <w:rPr>
                <w:rFonts w:ascii="Consolas" w:hAnsi="Consolas" w:cs="Consolas"/>
                <w:color w:val="E97132" w:themeColor="accent2"/>
                <w:sz w:val="18"/>
                <w:szCs w:val="18"/>
              </w:rPr>
              <w:t xml:space="preserve">JUN.2</w:t>
            </w:r>
          </w:p>
        </w:tc>
        <w:tc>
          <w:tcPr>
            <w:tcW w:type="dxa" w:w="3421"/>
            <w:tcMar>
              <w:top w:type="dxa" w:w="55"/>
              <w:left w:type="dxa" w:w="100"/>
              <w:bottom w:type="dxa" w:w="55"/>
              <w:right w:type="dxa" w:w="100"/>
            </w:tcMar>
          </w:tcPr>
          <w:p>
            <w:pPr>
              <w:spacing w:after="0"/>
            </w:pPr>
            <w:r>
              <w:rPr>
                <w:sz w:val="20"/>
                <w:szCs w:val="20"/>
              </w:rPr>
              <w:t xml:space="preserve">quatre tirelires</w:t>
            </w:r>
          </w:p>
        </w:tc>
        <w:tc>
          <w:tcPr>
            <w:tcW w:type="dxa" w:w="4212"/>
            <w:tcMar>
              <w:top w:type="dxa" w:w="55"/>
              <w:left w:type="dxa" w:w="100"/>
              <w:bottom w:type="dxa" w:w="55"/>
              <w:right w:type="dxa" w:w="100"/>
            </w:tcMar>
          </w:tcPr>
          <w:p>
            <w:pPr>
              <w:spacing w:after="0"/>
            </w:pPr>
            <w:r>
              <w:rPr>
                <w:sz w:val="20"/>
                <w:szCs w:val="20"/>
              </w:rPr>
              <w:t xml:space="preserve">la vérification</w:t>
            </w:r>
          </w:p>
        </w:tc>
      </w:tr>
      <w:tr>
        <w:trPr>
          <w:cantSplit/>
        </w:trPr>
        <w:tc>
          <w:tcPr>
            <w:tcW w:type="dxa" w:w="1727"/>
            <w:tcMar>
              <w:top w:type="dxa" w:w="55"/>
              <w:left w:type="dxa" w:w="100"/>
              <w:bottom w:type="dxa" w:w="55"/>
              <w:right w:type="dxa" w:w="100"/>
            </w:tcMar>
          </w:tcPr>
          <w:p>
            <w:pPr>
              <w:spacing w:after="0"/>
            </w:pPr>
            <w:r>
              <w:rPr>
                <w:rFonts w:ascii="Consolas" w:hAnsi="Consolas" w:cs="Consolas"/>
                <w:color w:val="E97132" w:themeColor="accent2"/>
                <w:sz w:val="18"/>
                <w:szCs w:val="18"/>
              </w:rPr>
              <w:t xml:space="preserve">JUN.3</w:t>
            </w:r>
          </w:p>
        </w:tc>
        <w:tc>
          <w:tcPr>
            <w:tcW w:type="dxa" w:w="3421"/>
            <w:tcMar>
              <w:top w:type="dxa" w:w="55"/>
              <w:left w:type="dxa" w:w="100"/>
              <w:bottom w:type="dxa" w:w="55"/>
              <w:right w:type="dxa" w:w="100"/>
            </w:tcMar>
          </w:tcPr>
          <w:p>
            <w:pPr>
              <w:spacing w:after="0"/>
            </w:pPr>
            <w:r>
              <w:rPr>
                <w:sz w:val="20"/>
                <w:szCs w:val="20"/>
              </w:rPr>
              <w:t xml:space="preserve">la classe </w:t>
            </w:r>
            <w:r>
              <w:rPr>
                <w:rFonts w:ascii="Consolas" w:hAnsi="Consolas" w:cs="Consolas"/>
                <w:color w:val="E97132" w:themeColor="accent2"/>
                <w:sz w:val="18"/>
                <w:szCs w:val="18"/>
              </w:rPr>
              <w:t xml:space="preserve">Moyenne</w:t>
            </w:r>
          </w:p>
        </w:tc>
        <w:tc>
          <w:tcPr>
            <w:tcW w:type="dxa" w:w="4212"/>
            <w:tcMar>
              <w:top w:type="dxa" w:w="55"/>
              <w:left w:type="dxa" w:w="100"/>
              <w:bottom w:type="dxa" w:w="55"/>
              <w:right w:type="dxa" w:w="100"/>
            </w:tcMar>
          </w:tcPr>
          <w:p>
            <w:pPr>
              <w:spacing w:after="0"/>
            </w:pPr>
            <w:r>
              <w:rPr>
                <w:sz w:val="20"/>
                <w:szCs w:val="20"/>
              </w:rPr>
              <w:t xml:space="preserve">sa classe de test</w:t>
            </w:r>
          </w:p>
        </w:tc>
      </w:tr>
      <w:tr>
        <w:trPr>
          <w:cantSplit/>
        </w:trPr>
        <w:tc>
          <w:tcPr>
            <w:tcW w:type="dxa" w:w="1727"/>
            <w:tcMar>
              <w:top w:type="dxa" w:w="55"/>
              <w:left w:type="dxa" w:w="100"/>
              <w:bottom w:type="dxa" w:w="55"/>
              <w:right w:type="dxa" w:w="100"/>
            </w:tcMar>
          </w:tcPr>
          <w:p>
            <w:pPr>
              <w:spacing w:after="0"/>
            </w:pPr>
            <w:r>
              <w:rPr>
                <w:sz w:val="20"/>
                <w:szCs w:val="20"/>
              </w:rPr>
              <w:t xml:space="preserve">l'examen</w:t>
            </w:r>
          </w:p>
        </w:tc>
        <w:tc>
          <w:tcPr>
            <w:tcW w:type="dxa" w:w="3421"/>
            <w:tcMar>
              <w:top w:type="dxa" w:w="55"/>
              <w:left w:type="dxa" w:w="100"/>
              <w:bottom w:type="dxa" w:w="55"/>
              <w:right w:type="dxa" w:w="100"/>
            </w:tcMar>
          </w:tcPr>
          <w:p>
            <w:pPr>
              <w:spacing w:after="0"/>
            </w:pPr>
            <w:r>
              <w:rPr>
                <w:sz w:val="20"/>
                <w:szCs w:val="20"/>
              </w:rPr>
              <w:t xml:space="preserve">une classe d'un tiers</w:t>
            </w:r>
          </w:p>
        </w:tc>
        <w:tc>
          <w:tcPr>
            <w:tcW w:type="dxa" w:w="4212"/>
            <w:tcMar>
              <w:top w:type="dxa" w:w="55"/>
              <w:left w:type="dxa" w:w="100"/>
              <w:bottom w:type="dxa" w:w="55"/>
              <w:right w:type="dxa" w:w="100"/>
            </w:tcMar>
          </w:tcPr>
          <w:p>
            <w:pPr>
              <w:spacing w:after="0"/>
            </w:pPr>
            <w:r>
              <w:rPr>
                <w:sz w:val="20"/>
                <w:szCs w:val="20"/>
              </w:rPr>
              <w:t xml:space="preserve">sa classe de test</w:t>
            </w:r>
          </w:p>
        </w:tc>
      </w:tr>
    </w:tbl>
    <w:p>
      <w:pPr>
        <w:spacing w:after="60"/>
      </w:pPr>
    </w:p>
    <w:p>
      <w:pPr>
        <w:spacing w:after="120"/>
      </w:pPr>
      <w:r>
        <w:rPr>
          <w:sz w:val="22"/>
          <w:szCs w:val="22"/>
        </w:rPr>
        <w:t xml:space="preserve">Lisez ce tableau de haut en bas : la colonne de droite change de nature. À partir de </w:t>
      </w:r>
      <w:r>
        <w:rPr>
          <w:rFonts w:ascii="Consolas" w:hAnsi="Consolas" w:cs="Consolas"/>
          <w:color w:val="E97132" w:themeColor="accent2"/>
          <w:sz w:val="18"/>
          <w:szCs w:val="18"/>
        </w:rPr>
        <w:t xml:space="preserve">JUN.2</w:t>
      </w:r>
      <w:r>
        <w:rPr>
          <w:sz w:val="22"/>
          <w:szCs w:val="22"/>
        </w:rPr>
        <w:t xml:space="preserve">, le code est déjà écrit, et souvent correct ; ce que vous rendez, c'est ce qui le vérifie. </w:t>
      </w:r>
      <w:r>
        <w:rPr>
          <w:rFonts w:ascii="Consolas" w:hAnsi="Consolas" w:cs="Consolas"/>
          <w:color w:val="E97132" w:themeColor="accent2"/>
          <w:sz w:val="18"/>
          <w:szCs w:val="18"/>
        </w:rPr>
        <w:t xml:space="preserve">JUN.1</w:t>
      </w:r>
      <w:r>
        <w:rPr>
          <w:sz w:val="22"/>
          <w:szCs w:val="22"/>
        </w:rPr>
        <w:t xml:space="preserve"> est la charnière : le test y est encore fourni, mais il ne sert plus seulement à dire vert ou rouge. Il est l'énoncé, et vous apprenez à le lire.</w:t>
      </w:r>
    </w:p>
    <w:p>
      <w:pPr>
        <w:spacing w:after="120"/>
      </w:pPr>
      <w:r>
        <w:rPr>
          <w:sz w:val="22"/>
          <w:szCs w:val="22"/>
        </w:rPr>
        <w:t xml:space="preserve">Conséquence pratique : le vert n'est plus la preuve que vous avez fini. Dans </w:t>
      </w:r>
      <w:r>
        <w:rPr>
          <w:rFonts w:ascii="Consolas" w:hAnsi="Consolas" w:cs="Consolas"/>
          <w:color w:val="E97132" w:themeColor="accent2"/>
          <w:sz w:val="18"/>
          <w:szCs w:val="18"/>
        </w:rPr>
        <w:t xml:space="preserve">JUN.3</w:t>
      </w:r>
      <w:r>
        <w:rPr>
          <w:sz w:val="22"/>
          <w:szCs w:val="22"/>
        </w:rPr>
        <w:t xml:space="preserve">, la classe de test fournie contrôle la </w:t>
      </w:r>
      <w:r>
        <w:rPr>
          <w:i/>
          <w:iCs/>
          <w:sz w:val="22"/>
          <w:szCs w:val="22"/>
        </w:rPr>
        <w:t xml:space="preserve">forme</w:t>
      </w:r>
      <w:r>
        <w:rPr>
          <w:sz w:val="22"/>
          <w:szCs w:val="22"/>
        </w:rPr>
        <w:t xml:space="preserve"> de la vôtre, pas sa valeur. Personne ne peut la contrôler à votre place, et c'est exactement ce que l'examen évalue.</w:t>
      </w:r>
    </w:p>
    <w:p>
      <w:pPr>
        <w:pStyle w:val="Heading2"/>
        <w:keepNext/>
        <w:spacing w:after="100" w:before="240"/>
      </w:pPr>
      <w:r>
        <w:rPr>
          <w:b/>
          <w:bCs/>
          <w:color w:val="595959"/>
          <w:sz w:val="24"/>
          <w:szCs w:val="24"/>
        </w:rPr>
        <w:t xml:space="preserve">Un programme qui affiche ne vérifie rien</w:t>
      </w:r>
    </w:p>
    <w:p>
      <w:pPr>
        <w:keepNext/>
        <w:keepLines/>
        <w:shd w:fill="F2F2F2" w:val="clear"/>
        <w:spacing w:after="0" w:before="100"/>
        <w:ind w:left="220"/>
      </w:pPr>
      <w:r>
        <w:rPr>
          <w:rFonts w:ascii="Consolas" w:hAnsi="Consolas" w:cs="Consolas"/>
          <w:color w:val="E97132" w:themeColor="accent2"/>
          <w:sz w:val="18"/>
          <w:szCs w:val="18"/>
        </w:rPr>
        <w:t xml:space="preserve">public static void main(String[] args)</w:t>
      </w:r>
    </w:p>
    <w:p>
      <w:pPr>
        <w:keepNext/>
        <w:keepLines/>
        <w:shd w:fill="F2F2F2" w:val="clear"/>
        <w:spacing w:after="0" w:before="0"/>
        <w:ind w:left="220"/>
      </w:pPr>
      <w:r>
        <w:rPr>
          <w:rFonts w:ascii="Consolas" w:hAnsi="Consolas" w:cs="Consolas"/>
          <w:color w:val="E97132" w:themeColor="accent2"/>
          <w:sz w:val="18"/>
          <w:szCs w:val="18"/>
        </w:rPr>
        <w:t xml:space="preserve">        throws SalleCompleteException {</w:t>
      </w:r>
    </w:p>
    <w:p>
      <w:pPr>
        <w:keepNext/>
        <w:keepLines/>
        <w:shd w:fill="F2F2F2" w:val="clear"/>
        <w:spacing w:after="0" w:before="0"/>
        <w:ind w:left="220"/>
      </w:pPr>
      <w:r>
        <w:rPr>
          <w:rFonts w:ascii="Consolas" w:hAnsi="Consolas" w:cs="Consolas"/>
          <w:color w:val="E97132" w:themeColor="accent2"/>
          <w:sz w:val="18"/>
          <w:szCs w:val="18"/>
        </w:rPr>
        <w:t xml:space="preserve">    Salle salle = new Salle(100);</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keepLines/>
        <w:shd w:fill="F2F2F2" w:val="clear"/>
        <w:spacing w:after="0" w:before="0"/>
        <w:ind w:left="220"/>
      </w:pPr>
      <w:r>
        <w:rPr>
          <w:rFonts w:ascii="Consolas" w:hAnsi="Consolas" w:cs="Consolas"/>
          <w:color w:val="E97132" w:themeColor="accent2"/>
          <w:sz w:val="18"/>
          <w:szCs w:val="18"/>
        </w:rPr>
        <w:t xml:space="preserve">    salle.reserver(2);</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keepLines/>
        <w:shd w:fill="F2F2F2" w:val="clear"/>
        <w:spacing w:after="0" w:before="0"/>
        <w:ind w:left="220"/>
      </w:pPr>
      <w:r>
        <w:rPr>
          <w:rFonts w:ascii="Consolas" w:hAnsi="Consolas" w:cs="Consolas"/>
          <w:color w:val="E97132" w:themeColor="accent2"/>
          <w:sz w:val="18"/>
          <w:szCs w:val="18"/>
        </w:rPr>
        <w:t xml:space="preserve">    System.out.println(salle.placesLibres());   // 98 ?</w:t>
      </w:r>
    </w:p>
    <w:p>
      <w:pPr>
        <w:keepNext w:val="false"/>
        <w:keepLines/>
        <w:shd w:fill="F2F2F2" w:val="clear"/>
        <w:spacing w:after="160" w:before="0"/>
        <w:ind w:left="220"/>
      </w:pPr>
      <w:r>
        <w:rPr>
          <w:rFonts w:ascii="Consolas" w:hAnsi="Consolas" w:cs="Consolas"/>
          <w:color w:val="E97132" w:themeColor="accent2"/>
          <w:sz w:val="18"/>
          <w:szCs w:val="18"/>
        </w:rPr>
        <w:t xml:space="preserve">}</w:t>
      </w:r>
    </w:p>
    <w:p>
      <w:pPr>
        <w:spacing w:after="120"/>
      </w:pPr>
      <w:r>
        <w:rPr>
          <w:sz w:val="22"/>
          <w:szCs w:val="22"/>
        </w:rPr>
        <w:t xml:space="preserve">C'est ainsi que vous avez vérifié vos programmes jusqu'ici : on lance, on lit ce qui s'affiche, on décide si c'est juste. Cela marche une fois. Personne ne relance quarante programmes après chaque modification, en relisant chaque ligne et en se souvenant de ce qu'elle devait afficher.</w:t>
      </w:r>
    </w:p>
    <w:p>
      <w:pPr>
        <w:spacing w:after="120"/>
      </w:pPr>
      <w:r>
        <w:rPr>
          <w:sz w:val="22"/>
          <w:szCs w:val="22"/>
        </w:rPr>
        <w:t xml:space="preserve">Un test fait la même chose, à une différence près : il contient la réponse attendue. Il compare lui-même, et ne dit que vert ou rouge. C'est le « S » de F.I.R.S.T.</w:t>
      </w:r>
      <w:r>
        <w:rPr>
          <w:rStyle w:val="FootnoteReference"/>
        </w:rPr>
        <w:footnoteReference w:id="1"/>
      </w:r>
      <w:r>
        <w:rPr>
          <w:sz w:val="22"/>
          <w:szCs w:val="22"/>
        </w:rPr>
        <w:t xml:space="preserve">, </w:t>
      </w:r>
      <w:r>
        <w:rPr>
          <w:i/>
          <w:iCs/>
          <w:sz w:val="22"/>
          <w:szCs w:val="22"/>
        </w:rPr>
        <w:t xml:space="preserve">auto-vérifiant</w:t>
      </w:r>
      <w:r>
        <w:rPr>
          <w:sz w:val="22"/>
          <w:szCs w:val="22"/>
        </w:rPr>
        <w:t xml:space="preserve">, dans </w:t>
      </w:r>
      <w:r>
        <w:rPr>
          <w:rFonts w:ascii="Consolas" w:hAnsi="Consolas" w:cs="Consolas"/>
          <w:color w:val="E97132" w:themeColor="accent2"/>
          <w:sz w:val="18"/>
          <w:szCs w:val="18"/>
          <w:u w:val="none"/>
        </w:rPr>
        <w:t xml:space="preserve">CC-TST.3</w:t>
      </w:r>
      <w:r>
        <w:rPr>
          <w:sz w:val="22"/>
          <w:szCs w:val="22"/>
        </w:rPr>
        <w:t xml:space="preserve">.</w:t>
      </w:r>
    </w:p>
    <w:p>
      <w:pPr>
        <w:spacing w:after="120"/>
      </w:pPr>
      <w:r>
        <w:rPr>
          <w:sz w:val="22"/>
          <w:szCs w:val="22"/>
        </w:rPr>
        <w:t xml:space="preserve">La salle de spectacle servira d'exemple pour tout le module. Elle a une capacité, on y réserve des places, et elle refuse ce qu'elle ne peut pas servir.</w:t>
      </w:r>
    </w:p>
    <w:tbl>
      <w:tblPr>
        <w:tblW w:type="dxa" w:w="9360"/>
        <w:tblBorders>
          <w:top w:val="single" w:color="A6A6A6" w:sz="2"/>
          <w:left w:val="single" w:color="E8BA36" w:sz="12"/>
          <w:bottom w:val="single" w:color="A6A6A6" w:sz="2"/>
          <w:right w:val="single" w:color="A6A6A6" w:sz="2"/>
          <w:insideH w:val="none"/>
          <w:insideV w:val="none"/>
        </w:tblBorders>
      </w:tblPr>
      <w:tblGrid>
        <w:gridCol w:w="9360"/>
      </w:tblGrid>
      <w:tr>
        <w:trPr>
          <w:cantSplit/>
        </w:trPr>
        <w:tc>
          <w:tcPr>
            <w:tcW w:type="dxa" w:w="9360"/>
            <w:shd w:fill="F7F9FC" w:val="clear"/>
            <w:tcMar>
              <w:top w:type="dxa" w:w="120"/>
              <w:left w:type="dxa" w:w="160"/>
              <w:bottom w:type="dxa" w:w="120"/>
              <w:right w:type="dxa" w:w="160"/>
            </w:tcMar>
          </w:tcPr>
          <w:p>
            <w:pPr>
              <w:spacing w:after="80"/>
            </w:pPr>
            <w:r>
              <w:rPr>
                <w:b/>
                <w:bCs/>
                <w:sz w:val="22"/>
                <w:szCs w:val="22"/>
              </w:rPr>
              <w:t xml:space="preserve">Démonstration</w:t>
            </w:r>
            <w:r>
              <w:rPr>
                <w:sz w:val="22"/>
                <w:szCs w:val="22"/>
              </w:rPr>
              <w:t xml:space="preserve"> - </w:t>
            </w:r>
            <w:r>
              <w:rPr>
                <w:rFonts w:ascii="Consolas" w:hAnsi="Consolas" w:cs="Consolas"/>
                <w:color w:val="E97132" w:themeColor="accent2"/>
                <w:sz w:val="18"/>
                <w:szCs w:val="18"/>
              </w:rPr>
              <w:t xml:space="preserve">Demo_JUN</w:t>
            </w:r>
            <w:r>
              <w:rPr>
                <w:sz w:val="22"/>
                <w:szCs w:val="22"/>
              </w:rPr>
              <w:t xml:space="preserve"> : rouge, vert, puis nettoyer</w:t>
            </w:r>
          </w:p>
          <w:p>
            <w:pPr>
              <w:spacing w:after="0"/>
            </w:pPr>
            <w:r>
              <w:rPr>
                <w:sz w:val="22"/>
                <w:szCs w:val="22"/>
              </w:rPr>
              <w:t xml:space="preserve">La démonstration écrit un test avant la classe qu'il vérifie, le regarde échouer, puis le fait passer avec le code le plus bête possible. Un test de plus, et le code doit s'améliorer. Un cas inattendu apparaît, que seul le fait de chercher quoi tester a fait découvrir. Deux idées à retenir : un test qu'on n'a jamais vu échouer ne prouve rien ; et un test sans assertion passe au vert quoi qu'il arrive, ce que la démonstration montre exprès, parce que c'est le défaut le plus fréquent dans les copies d'examen.</w:t>
            </w:r>
          </w:p>
        </w:tc>
      </w:tr>
    </w:tbl>
    <w:p>
      <w:pPr>
        <w:spacing w:after="60"/>
      </w:pPr>
    </w:p>
    <w:p>
      <w:pPr>
        <w:pStyle w:val="Heading1"/>
        <w:keepNext/>
        <w:spacing w:after="160" w:before="360"/>
      </w:pPr>
      <w:r>
        <w:rPr>
          <w:b/>
          <w:bCs/>
          <w:color w:val="1F4E79"/>
          <w:sz w:val="30"/>
          <w:szCs w:val="30"/>
        </w:rPr>
        <w:t xml:space="preserve">JUN §2 — Ce qu'un test contient</w:t>
      </w:r>
    </w:p>
    <w:p>
      <w:pPr>
        <w:pStyle w:val="Heading2"/>
        <w:keepNext/>
        <w:spacing w:after="100" w:before="240"/>
      </w:pPr>
      <w:r>
        <w:rPr>
          <w:b/>
          <w:bCs/>
          <w:color w:val="595959"/>
          <w:sz w:val="24"/>
          <w:szCs w:val="24"/>
        </w:rPr>
        <w:t xml:space="preserve">Où vit une classe de test</w:t>
      </w:r>
    </w:p>
    <w:p>
      <w:pPr>
        <w:keepNext/>
        <w:keepLines/>
        <w:shd w:fill="F2F2F2" w:val="clear"/>
        <w:spacing w:after="0" w:before="100"/>
        <w:ind w:left="220"/>
      </w:pPr>
      <w:r>
        <w:rPr>
          <w:rFonts w:ascii="Consolas" w:hAnsi="Consolas" w:cs="Consolas"/>
          <w:color w:val="E97132" w:themeColor="accent2"/>
          <w:sz w:val="18"/>
          <w:szCs w:val="18"/>
        </w:rPr>
        <w:t xml:space="preserve">package be.ephec.java.spectacle;</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keepLines/>
        <w:shd w:fill="F2F2F2" w:val="clear"/>
        <w:spacing w:after="0" w:before="0"/>
        <w:ind w:left="220"/>
      </w:pPr>
      <w:r>
        <w:rPr>
          <w:rFonts w:ascii="Consolas" w:hAnsi="Consolas" w:cs="Consolas"/>
          <w:color w:val="E97132" w:themeColor="accent2"/>
          <w:sz w:val="18"/>
          <w:szCs w:val="18"/>
        </w:rPr>
        <w:t xml:space="preserve">import org.junit.jupiter.api.Test;</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keepLines/>
        <w:shd w:fill="F2F2F2" w:val="clear"/>
        <w:spacing w:after="0" w:before="0"/>
        <w:ind w:left="220"/>
      </w:pPr>
      <w:r>
        <w:rPr>
          <w:rFonts w:ascii="Consolas" w:hAnsi="Consolas" w:cs="Consolas"/>
          <w:color w:val="E97132" w:themeColor="accent2"/>
          <w:sz w:val="18"/>
          <w:szCs w:val="18"/>
        </w:rPr>
        <w:t xml:space="preserve">import static org.junit.jupiter.api.Assertions.assertEquals;</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keepLines/>
        <w:shd w:fill="F2F2F2" w:val="clear"/>
        <w:spacing w:after="0" w:before="0"/>
        <w:ind w:left="220"/>
      </w:pPr>
      <w:r>
        <w:rPr>
          <w:rFonts w:ascii="Consolas" w:hAnsi="Consolas" w:cs="Consolas"/>
          <w:color w:val="E97132" w:themeColor="accent2"/>
          <w:sz w:val="18"/>
          <w:szCs w:val="18"/>
        </w:rPr>
        <w:t xml:space="preserve">class SalleTest {</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keepLines/>
        <w:shd w:fill="F2F2F2" w:val="clear"/>
        <w:spacing w:after="0" w:before="0"/>
        <w:ind w:left="220"/>
      </w:pPr>
      <w:r>
        <w:rPr>
          <w:rFonts w:ascii="Consolas" w:hAnsi="Consolas" w:cs="Consolas"/>
          <w:color w:val="E97132" w:themeColor="accent2"/>
          <w:sz w:val="18"/>
          <w:szCs w:val="18"/>
        </w:rPr>
        <w:t xml:space="preserve">    // une methode par comportement verifie</w:t>
      </w:r>
    </w:p>
    <w:p>
      <w:pPr>
        <w:keepNext w:val="false"/>
        <w:keepLines/>
        <w:shd w:fill="F2F2F2" w:val="clear"/>
        <w:spacing w:after="160" w:before="0"/>
        <w:ind w:left="220"/>
      </w:pPr>
      <w:r>
        <w:rPr>
          <w:rFonts w:ascii="Consolas" w:hAnsi="Consolas" w:cs="Consolas"/>
          <w:color w:val="E97132" w:themeColor="accent2"/>
          <w:sz w:val="18"/>
          <w:szCs w:val="18"/>
        </w:rPr>
        <w:t xml:space="preserve">}</w:t>
      </w:r>
    </w:p>
    <w:p>
      <w:pPr>
        <w:pStyle w:val="ListParagraph"/>
        <w:numPr>
          <w:ilvl w:val="0"/>
          <w:numId w:val="2"/>
        </w:numPr>
        <w:spacing w:after="60"/>
      </w:pPr>
      <w:r>
        <w:rPr>
          <w:b/>
          <w:bCs/>
          <w:sz w:val="22"/>
          <w:szCs w:val="22"/>
        </w:rPr>
        <w:t xml:space="preserve">Dans </w:t>
      </w:r>
      <w:r>
        <w:rPr>
          <w:rFonts w:ascii="Consolas" w:hAnsi="Consolas" w:cs="Consolas"/>
          <w:b/>
          <w:bCs/>
          <w:color w:val="E97132" w:themeColor="accent2"/>
          <w:sz w:val="18"/>
          <w:szCs w:val="18"/>
        </w:rPr>
        <w:t xml:space="preserve">src/test/java</w:t>
      </w:r>
      <w:r>
        <w:rPr>
          <w:b/>
          <w:bCs/>
          <w:sz w:val="22"/>
          <w:szCs w:val="22"/>
        </w:rPr>
        <w:t xml:space="preserve">, sous le même package que la classe testée.</w:t>
      </w:r>
      <w:r>
        <w:rPr>
          <w:sz w:val="22"/>
          <w:szCs w:val="22"/>
        </w:rPr>
        <w:t xml:space="preserve"> Les deux arborescences se superposent : la classe de test voit sa classe comme une voisine (voir </w:t>
      </w:r>
      <w:r>
        <w:rPr>
          <w:rFonts w:ascii="Consolas" w:hAnsi="Consolas" w:cs="Consolas"/>
          <w:color w:val="E97132" w:themeColor="accent2"/>
          <w:sz w:val="18"/>
          <w:szCs w:val="18"/>
        </w:rPr>
        <w:t xml:space="preserve">PKG §1</w:t>
      </w:r>
      <w:r>
        <w:rPr>
          <w:sz w:val="22"/>
          <w:szCs w:val="22"/>
        </w:rPr>
        <w:t xml:space="preserve">).</w:t>
      </w:r>
    </w:p>
    <w:p>
      <w:pPr>
        <w:pStyle w:val="ListParagraph"/>
        <w:numPr>
          <w:ilvl w:val="0"/>
          <w:numId w:val="2"/>
        </w:numPr>
        <w:spacing w:after="60"/>
      </w:pPr>
      <w:r>
        <w:rPr>
          <w:b/>
          <w:bCs/>
          <w:sz w:val="22"/>
          <w:szCs w:val="22"/>
        </w:rPr>
        <w:t xml:space="preserve">Son nom est celui de la classe, suivi de </w:t>
      </w:r>
      <w:r>
        <w:rPr>
          <w:rFonts w:ascii="Consolas" w:hAnsi="Consolas" w:cs="Consolas"/>
          <w:b/>
          <w:bCs/>
          <w:color w:val="E97132" w:themeColor="accent2"/>
          <w:sz w:val="18"/>
          <w:szCs w:val="18"/>
        </w:rPr>
        <w:t xml:space="preserve">Test</w:t>
      </w:r>
      <w:r>
        <w:rPr>
          <w:b/>
          <w:bCs/>
          <w:sz w:val="22"/>
          <w:szCs w:val="22"/>
        </w:rPr>
        <w:t xml:space="preserve">.</w:t>
      </w:r>
    </w:p>
    <w:p>
      <w:pPr>
        <w:pStyle w:val="ListParagraph"/>
        <w:numPr>
          <w:ilvl w:val="0"/>
          <w:numId w:val="2"/>
        </w:numPr>
        <w:spacing w:after="60"/>
      </w:pPr>
      <w:r>
        <w:rPr>
          <w:rFonts w:ascii="Consolas" w:hAnsi="Consolas" w:cs="Consolas"/>
          <w:b/>
          <w:bCs/>
          <w:color w:val="E97132" w:themeColor="accent2"/>
          <w:sz w:val="18"/>
          <w:szCs w:val="18"/>
        </w:rPr>
        <w:t xml:space="preserve">JUnit</w:t>
      </w:r>
      <w:r>
        <w:rPr>
          <w:b/>
          <w:bCs/>
          <w:sz w:val="22"/>
          <w:szCs w:val="22"/>
        </w:rPr>
        <w:t xml:space="preserve"> n'est visible que de ce côté.</w:t>
      </w:r>
      <w:r>
        <w:rPr>
          <w:sz w:val="22"/>
          <w:szCs w:val="22"/>
        </w:rPr>
        <w:t xml:space="preserve"> Le projet Maven du cours ne laisse </w:t>
      </w:r>
      <w:r>
        <w:rPr>
          <w:rFonts w:ascii="Consolas" w:hAnsi="Consolas" w:cs="Consolas"/>
          <w:color w:val="E97132" w:themeColor="accent2"/>
          <w:sz w:val="18"/>
          <w:szCs w:val="18"/>
        </w:rPr>
        <w:t xml:space="preserve">JUnit</w:t>
      </w:r>
      <w:r>
        <w:rPr>
          <w:sz w:val="22"/>
          <w:szCs w:val="22"/>
        </w:rPr>
        <w:t xml:space="preserve"> entrer que dans </w:t>
      </w:r>
      <w:r>
        <w:rPr>
          <w:rFonts w:ascii="Consolas" w:hAnsi="Consolas" w:cs="Consolas"/>
          <w:color w:val="E97132" w:themeColor="accent2"/>
          <w:sz w:val="18"/>
          <w:szCs w:val="18"/>
        </w:rPr>
        <w:t xml:space="preserve">src/test</w:t>
      </w:r>
      <w:r>
        <w:rPr>
          <w:sz w:val="22"/>
          <w:szCs w:val="22"/>
        </w:rPr>
        <w:t xml:space="preserve"> ; tenter de l'importer dans </w:t>
      </w:r>
      <w:r>
        <w:rPr>
          <w:rFonts w:ascii="Consolas" w:hAnsi="Consolas" w:cs="Consolas"/>
          <w:color w:val="E97132" w:themeColor="accent2"/>
          <w:sz w:val="18"/>
          <w:szCs w:val="18"/>
        </w:rPr>
        <w:t xml:space="preserve">src/main</w:t>
      </w:r>
      <w:r>
        <w:rPr>
          <w:sz w:val="22"/>
          <w:szCs w:val="22"/>
        </w:rPr>
        <w:t xml:space="preserve"> ne compile pas, et c'est voulu (</w:t>
      </w:r>
      <w:r>
        <w:rPr>
          <w:rFonts w:ascii="Consolas" w:hAnsi="Consolas" w:cs="Consolas"/>
          <w:color w:val="E97132" w:themeColor="accent2"/>
          <w:sz w:val="18"/>
          <w:szCs w:val="18"/>
        </w:rPr>
        <w:t xml:space="preserve">TEC-MVN.2</w:t>
      </w:r>
      <w:r>
        <w:rPr>
          <w:sz w:val="22"/>
          <w:szCs w:val="22"/>
        </w:rPr>
        <w:t xml:space="preserve">).</w:t>
      </w:r>
    </w:p>
    <w:p>
      <w:pPr>
        <w:spacing w:after="120"/>
      </w:pPr>
      <w:r>
        <w:rPr>
          <w:sz w:val="22"/>
          <w:szCs w:val="22"/>
        </w:rPr>
        <w:t xml:space="preserve">Notez bien : le code « utile » que vous produisez, celui qui partira en production, se trouve dans le dossier </w:t>
      </w:r>
      <w:r>
        <w:rPr>
          <w:rFonts w:ascii="Consolas" w:hAnsi="Consolas" w:cs="Consolas"/>
          <w:color w:val="E97132" w:themeColor="accent2"/>
          <w:sz w:val="18"/>
          <w:szCs w:val="18"/>
        </w:rPr>
        <w:t xml:space="preserve">src/main/java</w:t>
      </w:r>
      <w:r>
        <w:rPr>
          <w:sz w:val="22"/>
          <w:szCs w:val="22"/>
        </w:rPr>
        <w:t xml:space="preserve"> ; le code de test, qui ne doit pas partir en production, est dans </w:t>
      </w:r>
      <w:r>
        <w:rPr>
          <w:rFonts w:ascii="Consolas" w:hAnsi="Consolas" w:cs="Consolas"/>
          <w:color w:val="E97132" w:themeColor="accent2"/>
          <w:sz w:val="18"/>
          <w:szCs w:val="18"/>
        </w:rPr>
        <w:t xml:space="preserve">src/test/java</w:t>
      </w:r>
      <w:r>
        <w:rPr>
          <w:sz w:val="22"/>
          <w:szCs w:val="22"/>
        </w:rPr>
        <w:t xml:space="preserve">.</w:t>
      </w:r>
    </w:p>
    <w:p>
      <w:pPr>
        <w:spacing w:after="120"/>
      </w:pPr>
      <w:r>
        <w:rPr>
          <w:sz w:val="22"/>
          <w:szCs w:val="22"/>
        </w:rPr>
        <w:t xml:space="preserve">L'</w:t>
      </w:r>
      <w:r>
        <w:rPr>
          <w:rFonts w:ascii="Consolas" w:hAnsi="Consolas" w:cs="Consolas"/>
          <w:color w:val="E97132" w:themeColor="accent2"/>
          <w:sz w:val="18"/>
          <w:szCs w:val="18"/>
        </w:rPr>
        <w:t xml:space="preserve">import static</w:t>
      </w:r>
      <w:r>
        <w:rPr>
          <w:sz w:val="22"/>
          <w:szCs w:val="22"/>
        </w:rPr>
        <w:t xml:space="preserve"> est nouveau. Il importe une méthode statique, ici </w:t>
      </w:r>
      <w:r>
        <w:rPr>
          <w:rFonts w:ascii="Consolas" w:hAnsi="Consolas" w:cs="Consolas"/>
          <w:color w:val="E97132" w:themeColor="accent2"/>
          <w:sz w:val="18"/>
          <w:szCs w:val="18"/>
        </w:rPr>
        <w:t xml:space="preserve">assertEquals</w:t>
      </w:r>
      <w:r>
        <w:rPr>
          <w:sz w:val="22"/>
          <w:szCs w:val="22"/>
        </w:rPr>
        <w:t xml:space="preserve"> de la classe </w:t>
      </w:r>
      <w:r>
        <w:rPr>
          <w:rFonts w:ascii="Consolas" w:hAnsi="Consolas" w:cs="Consolas"/>
          <w:color w:val="E97132" w:themeColor="accent2"/>
          <w:sz w:val="18"/>
          <w:szCs w:val="18"/>
        </w:rPr>
        <w:t xml:space="preserve">Assertions</w:t>
      </w:r>
      <w:r>
        <w:rPr>
          <w:sz w:val="22"/>
          <w:szCs w:val="22"/>
        </w:rPr>
        <w:t xml:space="preserve">, pour l'appeler sans écrire le nom de la classe devant. Toutes les assertions de </w:t>
      </w:r>
      <w:r>
        <w:rPr>
          <w:rFonts w:ascii="Consolas" w:hAnsi="Consolas" w:cs="Consolas"/>
          <w:color w:val="E97132" w:themeColor="accent2"/>
          <w:sz w:val="18"/>
          <w:szCs w:val="18"/>
        </w:rPr>
        <w:t xml:space="preserve">JUnit</w:t>
      </w:r>
      <w:r>
        <w:rPr>
          <w:sz w:val="22"/>
          <w:szCs w:val="22"/>
        </w:rPr>
        <w:t xml:space="preserve"> 5 vivent dans </w:t>
      </w:r>
      <w:r>
        <w:rPr>
          <w:rFonts w:ascii="Consolas" w:hAnsi="Consolas" w:cs="Consolas"/>
          <w:color w:val="E97132" w:themeColor="accent2"/>
          <w:sz w:val="18"/>
          <w:szCs w:val="18"/>
        </w:rPr>
        <w:t xml:space="preserve">org.junit.jupiter.api.Assertions</w:t>
      </w:r>
      <w:r>
        <w:rPr>
          <w:sz w:val="22"/>
          <w:szCs w:val="22"/>
        </w:rPr>
        <w:t xml:space="preserve">.</w:t>
      </w:r>
    </w:p>
    <w:p>
      <w:pPr>
        <w:spacing w:after="120"/>
      </w:pPr>
      <w:r>
        <w:rPr>
          <w:sz w:val="22"/>
          <w:szCs w:val="22"/>
        </w:rPr>
        <w:t xml:space="preserve">Dans IntelliJ, </w:t>
      </w:r>
      <w:r>
        <w:rPr>
          <w:rFonts w:ascii="Consolas" w:hAnsi="Consolas" w:cs="Consolas"/>
          <w:color w:val="E97132" w:themeColor="accent2"/>
          <w:sz w:val="18"/>
          <w:szCs w:val="18"/>
        </w:rPr>
        <w:t xml:space="preserve">Ctrl+Shift+T</w:t>
      </w:r>
      <w:r>
        <w:rPr>
          <w:sz w:val="22"/>
          <w:szCs w:val="22"/>
        </w:rPr>
        <w:t xml:space="preserve"> depuis la classe propose de créer sa classe de test au bon endroit. À l'examen, si les noms de </w:t>
      </w:r>
      <w:r>
        <w:rPr>
          <w:rFonts w:ascii="Consolas" w:hAnsi="Consolas" w:cs="Consolas"/>
          <w:color w:val="E97132" w:themeColor="accent2"/>
          <w:sz w:val="18"/>
          <w:szCs w:val="18"/>
        </w:rPr>
        <w:t xml:space="preserve">JUnit</w:t>
      </w:r>
      <w:r>
        <w:rPr>
          <w:sz w:val="22"/>
          <w:szCs w:val="22"/>
        </w:rPr>
        <w:t xml:space="preserve"> restent en rouge, l'énoncé rappelle l'option qui l'ajoute au projet.</w:t>
      </w:r>
    </w:p>
    <w:p>
      <w:pPr>
        <w:pStyle w:val="Heading2"/>
        <w:keepNext/>
        <w:spacing w:after="100" w:before="240"/>
      </w:pPr>
      <w:r>
        <w:rPr>
          <w:rFonts w:ascii="Consolas" w:cs="Consolas" w:eastAsia="Consolas" w:hAnsi="Consolas"/>
          <w:b/>
          <w:bCs/>
          <w:color w:val="E97132" w:themeColor="accent2"/>
          <w:sz w:val="20"/>
          <w:szCs w:val="20"/>
        </w:rPr>
        <w:t xml:space="preserve">@Test</w:t>
      </w:r>
      <w:r>
        <w:rPr>
          <w:b/>
          <w:bCs/>
          <w:color w:val="595959"/>
          <w:sz w:val="24"/>
          <w:szCs w:val="24"/>
        </w:rPr>
        <w:t xml:space="preserve">, puis une assertion</w:t>
      </w:r>
    </w:p>
    <w:p>
      <w:pPr>
        <w:keepNext/>
        <w:keepLines/>
        <w:shd w:fill="F2F2F2" w:val="clear"/>
        <w:spacing w:after="0" w:before="100"/>
        <w:ind w:left="220"/>
      </w:pPr>
      <w:r>
        <w:rPr>
          <w:rFonts w:ascii="Consolas" w:hAnsi="Consolas" w:cs="Consolas"/>
          <w:color w:val="E97132" w:themeColor="accent2"/>
          <w:sz w:val="18"/>
          <w:szCs w:val="18"/>
        </w:rPr>
        <w:t xml:space="preserve">@Test</w:t>
      </w:r>
    </w:p>
    <w:p>
      <w:pPr>
        <w:keepNext/>
        <w:keepLines/>
        <w:shd w:fill="F2F2F2" w:val="clear"/>
        <w:spacing w:after="0" w:before="0"/>
        <w:ind w:left="220"/>
      </w:pPr>
      <w:r>
        <w:rPr>
          <w:rFonts w:ascii="Consolas" w:hAnsi="Consolas" w:cs="Consolas"/>
          <w:color w:val="E97132" w:themeColor="accent2"/>
          <w:sz w:val="18"/>
          <w:szCs w:val="18"/>
        </w:rPr>
        <w:t xml:space="preserve">void uneSalleNeuveEstEntierementLibre() {</w:t>
      </w:r>
    </w:p>
    <w:p>
      <w:pPr>
        <w:keepNext/>
        <w:keepLines/>
        <w:shd w:fill="F2F2F2" w:val="clear"/>
        <w:spacing w:after="0" w:before="0"/>
        <w:ind w:left="220"/>
      </w:pPr>
      <w:r>
        <w:rPr>
          <w:rFonts w:ascii="Consolas" w:hAnsi="Consolas" w:cs="Consolas"/>
          <w:color w:val="E97132" w:themeColor="accent2"/>
          <w:sz w:val="18"/>
          <w:szCs w:val="18"/>
        </w:rPr>
        <w:t xml:space="preserve">    Salle salle = new Salle(100);</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keepLines/>
        <w:shd w:fill="F2F2F2" w:val="clear"/>
        <w:spacing w:after="0" w:before="0"/>
        <w:ind w:left="220"/>
      </w:pPr>
      <w:r>
        <w:rPr>
          <w:rFonts w:ascii="Consolas" w:hAnsi="Consolas" w:cs="Consolas"/>
          <w:color w:val="E97132" w:themeColor="accent2"/>
          <w:sz w:val="18"/>
          <w:szCs w:val="18"/>
        </w:rPr>
        <w:t xml:space="preserve">    int libres = salle.placesLibres();</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keepLines/>
        <w:shd w:fill="F2F2F2" w:val="clear"/>
        <w:spacing w:after="0" w:before="0"/>
        <w:ind w:left="220"/>
      </w:pPr>
      <w:r>
        <w:rPr>
          <w:rFonts w:ascii="Consolas" w:hAnsi="Consolas" w:cs="Consolas"/>
          <w:color w:val="E97132" w:themeColor="accent2"/>
          <w:sz w:val="18"/>
          <w:szCs w:val="18"/>
        </w:rPr>
        <w:t xml:space="preserve">    assertEquals(100, libres,</w:t>
      </w:r>
    </w:p>
    <w:p>
      <w:pPr>
        <w:keepNext/>
        <w:keepLines/>
        <w:shd w:fill="F2F2F2" w:val="clear"/>
        <w:spacing w:after="0" w:before="0"/>
        <w:ind w:left="220"/>
      </w:pPr>
      <w:r>
        <w:rPr>
          <w:rFonts w:ascii="Consolas" w:hAnsi="Consolas" w:cs="Consolas"/>
          <w:color w:val="E97132" w:themeColor="accent2"/>
          <w:sz w:val="18"/>
          <w:szCs w:val="18"/>
        </w:rPr>
        <w:t xml:space="preserve">            "Une salle neuve de 100 places doit etre entierement libre");</w:t>
      </w:r>
    </w:p>
    <w:p>
      <w:pPr>
        <w:keepNext w:val="false"/>
        <w:keepLines/>
        <w:shd w:fill="F2F2F2" w:val="clear"/>
        <w:spacing w:after="160" w:before="0"/>
        <w:ind w:left="220"/>
      </w:pPr>
      <w:r>
        <w:rPr>
          <w:rFonts w:ascii="Consolas" w:hAnsi="Consolas" w:cs="Consolas"/>
          <w:color w:val="E97132" w:themeColor="accent2"/>
          <w:sz w:val="18"/>
          <w:szCs w:val="18"/>
        </w:rPr>
        <w:t xml:space="preserve">}</w:t>
      </w:r>
    </w:p>
    <w:p>
      <w:pPr>
        <w:spacing w:after="120"/>
      </w:pPr>
      <w:r>
        <w:rPr>
          <w:sz w:val="22"/>
          <w:szCs w:val="22"/>
        </w:rPr>
        <w:t xml:space="preserve">L'annotation </w:t>
      </w:r>
      <w:r>
        <w:rPr>
          <w:rFonts w:ascii="Consolas" w:hAnsi="Consolas" w:cs="Consolas"/>
          <w:color w:val="E97132" w:themeColor="accent2"/>
          <w:sz w:val="18"/>
          <w:szCs w:val="18"/>
        </w:rPr>
        <w:t xml:space="preserve">@Test</w:t>
      </w:r>
      <w:r>
        <w:rPr>
          <w:sz w:val="22"/>
          <w:szCs w:val="22"/>
        </w:rPr>
        <w:t xml:space="preserve"> fait d'une méthode un test, que </w:t>
      </w:r>
      <w:r>
        <w:rPr>
          <w:rFonts w:ascii="Consolas" w:hAnsi="Consolas" w:cs="Consolas"/>
          <w:color w:val="E97132" w:themeColor="accent2"/>
          <w:sz w:val="18"/>
          <w:szCs w:val="18"/>
        </w:rPr>
        <w:t xml:space="preserve">JUnit</w:t>
      </w:r>
      <w:r>
        <w:rPr>
          <w:sz w:val="22"/>
          <w:szCs w:val="22"/>
        </w:rPr>
        <w:t xml:space="preserve"> lance seul. Une méthode de test ne reçoit rien et ne retourne rien. Il n'y a pas de </w:t>
      </w:r>
      <w:r>
        <w:rPr>
          <w:rFonts w:ascii="Consolas" w:hAnsi="Consolas" w:cs="Consolas"/>
          <w:color w:val="E97132" w:themeColor="accent2"/>
          <w:sz w:val="18"/>
          <w:szCs w:val="18"/>
        </w:rPr>
        <w:t xml:space="preserve">main</w:t>
      </w:r>
      <w:r>
        <w:rPr>
          <w:sz w:val="22"/>
          <w:szCs w:val="22"/>
        </w:rPr>
        <w:t xml:space="preserve"> : </w:t>
      </w:r>
      <w:r>
        <w:rPr>
          <w:rFonts w:ascii="Consolas" w:hAnsi="Consolas" w:cs="Consolas"/>
          <w:color w:val="E97132" w:themeColor="accent2"/>
          <w:sz w:val="18"/>
          <w:szCs w:val="18"/>
        </w:rPr>
        <w:t xml:space="preserve">JUnit</w:t>
      </w:r>
      <w:r>
        <w:rPr>
          <w:sz w:val="22"/>
          <w:szCs w:val="22"/>
        </w:rPr>
        <w:t xml:space="preserve"> cherche toutes les méthodes annotées </w:t>
      </w:r>
      <w:r>
        <w:rPr>
          <w:rFonts w:ascii="Consolas" w:hAnsi="Consolas" w:cs="Consolas"/>
          <w:color w:val="E97132" w:themeColor="accent2"/>
          <w:sz w:val="18"/>
          <w:szCs w:val="18"/>
        </w:rPr>
        <w:t xml:space="preserve">@Test</w:t>
      </w:r>
      <w:r>
        <w:rPr>
          <w:sz w:val="22"/>
          <w:szCs w:val="22"/>
        </w:rPr>
        <w:t xml:space="preserve"> et les lance une à une.</w:t>
      </w:r>
    </w:p>
    <w:p>
      <w:pPr>
        <w:spacing w:after="120"/>
      </w:pPr>
      <w:r>
        <w:rPr>
          <w:sz w:val="22"/>
          <w:szCs w:val="22"/>
        </w:rPr>
        <w:t xml:space="preserve">Les trois temps se lisent dans le code :</w:t>
      </w:r>
    </w:p>
    <w:p>
      <w:pPr>
        <w:tabs>
          <w:tab w:val="left" w:pos="567"/>
        </w:tabs>
        <w:spacing w:after="60"/>
        <w:ind w:left="567" w:hanging="283"/>
      </w:pPr>
      <w:r>
        <w:rPr>
          <w:sz w:val="22"/>
          <w:szCs w:val="22"/>
        </w:rPr>
        <w:t xml:space="preserve">1.	</w:t>
      </w:r>
      <w:r>
        <w:rPr>
          <w:i/>
          <w:iCs/>
          <w:sz w:val="22"/>
          <w:szCs w:val="22"/>
        </w:rPr>
        <w:t xml:space="preserve">préparer</w:t>
      </w:r>
      <w:r>
        <w:rPr>
          <w:sz w:val="22"/>
          <w:szCs w:val="22"/>
        </w:rPr>
        <w:t xml:space="preserve"> la salle ;</w:t>
      </w:r>
    </w:p>
    <w:p>
      <w:pPr>
        <w:tabs>
          <w:tab w:val="left" w:pos="567"/>
        </w:tabs>
        <w:spacing w:after="60"/>
        <w:ind w:left="567" w:hanging="283"/>
      </w:pPr>
      <w:r>
        <w:rPr>
          <w:sz w:val="22"/>
          <w:szCs w:val="22"/>
        </w:rPr>
        <w:t xml:space="preserve">2.	</w:t>
      </w:r>
      <w:r>
        <w:rPr>
          <w:i/>
          <w:iCs/>
          <w:sz w:val="22"/>
          <w:szCs w:val="22"/>
        </w:rPr>
        <w:t xml:space="preserve">agir</w:t>
      </w:r>
      <w:r>
        <w:rPr>
          <w:sz w:val="22"/>
          <w:szCs w:val="22"/>
        </w:rPr>
        <w:t xml:space="preserve"> en demandant les places libres ;</w:t>
      </w:r>
    </w:p>
    <w:p>
      <w:pPr>
        <w:tabs>
          <w:tab w:val="left" w:pos="567"/>
        </w:tabs>
        <w:spacing w:after="60"/>
        <w:ind w:left="567" w:hanging="283"/>
      </w:pPr>
      <w:r>
        <w:rPr>
          <w:sz w:val="22"/>
          <w:szCs w:val="22"/>
        </w:rPr>
        <w:t xml:space="preserve">3.	</w:t>
      </w:r>
      <w:r>
        <w:rPr>
          <w:i/>
          <w:iCs/>
          <w:sz w:val="22"/>
          <w:szCs w:val="22"/>
        </w:rPr>
        <w:t xml:space="preserve">vérifier</w:t>
      </w:r>
      <w:r>
        <w:rPr>
          <w:sz w:val="22"/>
          <w:szCs w:val="22"/>
        </w:rPr>
        <w:t xml:space="preserve"> le résultat.</w:t>
      </w:r>
    </w:p>
    <w:p>
      <w:pPr>
        <w:spacing w:after="60"/>
      </w:pPr>
    </w:p>
    <w:p>
      <w:pPr>
        <w:spacing w:after="120"/>
      </w:pPr>
      <w:r>
        <w:rPr>
          <w:sz w:val="22"/>
          <w:szCs w:val="22"/>
        </w:rPr>
        <w:t xml:space="preserve">Une ligne vide les sépare, et c'est la forme à donner à vos propres tests, à l'examen comme ailleurs. Vous ne la retrouverez pas dans tous les tests fournis avec les exercices : beaucoup ne vérifient que la forme d'une classe, en une ligne.</w:t>
      </w:r>
    </w:p>
    <w:p>
      <w:pPr>
        <w:spacing w:after="120"/>
      </w:pPr>
      <w:r>
        <w:rPr>
          <w:sz w:val="22"/>
          <w:szCs w:val="22"/>
        </w:rPr>
        <w:t xml:space="preserve">L'ordre des arguments compte : </w:t>
      </w:r>
      <w:r>
        <w:rPr>
          <w:rFonts w:ascii="Consolas" w:hAnsi="Consolas" w:cs="Consolas"/>
          <w:color w:val="E97132" w:themeColor="accent2"/>
          <w:sz w:val="18"/>
          <w:szCs w:val="18"/>
        </w:rPr>
        <w:t xml:space="preserve">assertEquals</w:t>
      </w:r>
      <w:r>
        <w:rPr>
          <w:sz w:val="22"/>
          <w:szCs w:val="22"/>
        </w:rPr>
        <w:t xml:space="preserve"> reçoit l'attendu d'abord, l'obtenu ensuite. En cas d'échec, </w:t>
      </w:r>
      <w:r>
        <w:rPr>
          <w:rFonts w:ascii="Consolas" w:hAnsi="Consolas" w:cs="Consolas"/>
          <w:color w:val="E97132" w:themeColor="accent2"/>
          <w:sz w:val="18"/>
          <w:szCs w:val="18"/>
        </w:rPr>
        <w:t xml:space="preserve">JUnit</w:t>
      </w:r>
      <w:r>
        <w:rPr>
          <w:sz w:val="22"/>
          <w:szCs w:val="22"/>
        </w:rPr>
        <w:t xml:space="preserve"> affiche </w:t>
      </w:r>
      <w:r>
        <w:rPr>
          <w:rFonts w:ascii="Consolas" w:hAnsi="Consolas" w:cs="Consolas"/>
          <w:color w:val="E97132" w:themeColor="accent2"/>
          <w:sz w:val="18"/>
          <w:szCs w:val="18"/>
        </w:rPr>
        <w:t xml:space="preserve">expected: &lt;100&gt; but was: &lt;0&gt;</w:t>
      </w:r>
      <w:r>
        <w:rPr>
          <w:sz w:val="22"/>
          <w:szCs w:val="22"/>
        </w:rPr>
        <w:t xml:space="preserve">. Si vous les inversez, le message perdra tout son sens.</w:t>
      </w:r>
    </w:p>
    <w:p>
      <w:pPr>
        <w:spacing w:after="120"/>
      </w:pPr>
      <w:r>
        <w:rPr>
          <w:sz w:val="22"/>
          <w:szCs w:val="22"/>
        </w:rPr>
        <w:t xml:space="preserve">Enfin, la ligne qui fait le test est la dernière. Sans elle, la méthode appelle du code, ne vérifie rien, et passe au vert : sans assertion, un test ne peut qu'être vert (</w:t>
      </w:r>
      <w:r>
        <w:rPr>
          <w:rFonts w:ascii="Consolas" w:hAnsi="Consolas" w:cs="Consolas"/>
          <w:color w:val="E97132" w:themeColor="accent2"/>
          <w:sz w:val="18"/>
          <w:szCs w:val="18"/>
          <w:u w:val="none"/>
        </w:rPr>
        <w:t xml:space="preserve">CC-TST.4</w:t>
      </w:r>
      <w:r>
        <w:rPr>
          <w:sz w:val="22"/>
          <w:szCs w:val="22"/>
        </w:rPr>
        <w:t xml:space="preserve">).</w:t>
      </w:r>
    </w:p>
    <w:p>
      <w:pPr>
        <w:pStyle w:val="Heading2"/>
        <w:keepNext/>
        <w:spacing w:after="100" w:before="240"/>
      </w:pPr>
      <w:r>
        <w:rPr>
          <w:b/>
          <w:bCs/>
          <w:color w:val="595959"/>
          <w:sz w:val="24"/>
          <w:szCs w:val="24"/>
        </w:rPr>
        <w:t xml:space="preserve">Les assertions dont vous aurez besoin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984"/>
        <w:gridCol w:w="3376"/>
      </w:tblGrid>
      <w:tr>
        <w:trPr>
          <w:tblHeader/>
        </w:trPr>
        <w:tc>
          <w:tcPr>
            <w:tcW w:type="dxa" w:w="5984"/>
            <w:shd w:fill="DEEAF6" w:val="clear"/>
            <w:tcMar>
              <w:top w:type="dxa" w:w="55"/>
              <w:left w:type="dxa" w:w="100"/>
              <w:bottom w:type="dxa" w:w="55"/>
              <w:right w:type="dxa" w:w="100"/>
            </w:tcMar>
          </w:tcPr>
          <w:p>
            <w:pPr>
              <w:spacing w:after="0"/>
            </w:pPr>
            <w:r>
              <w:rPr>
                <w:b/>
                <w:bCs/>
                <w:sz w:val="20"/>
                <w:szCs w:val="20"/>
              </w:rPr>
              <w:t xml:space="preserve">Assertion</w:t>
            </w:r>
          </w:p>
        </w:tc>
        <w:tc>
          <w:tcPr>
            <w:tcW w:type="dxa" w:w="3376"/>
            <w:shd w:fill="DEEAF6" w:val="clear"/>
            <w:tcMar>
              <w:top w:type="dxa" w:w="55"/>
              <w:left w:type="dxa" w:w="100"/>
              <w:bottom w:type="dxa" w:w="55"/>
              <w:right w:type="dxa" w:w="100"/>
            </w:tcMar>
          </w:tcPr>
          <w:p>
            <w:pPr>
              <w:spacing w:after="0"/>
            </w:pPr>
            <w:r>
              <w:rPr>
                <w:b/>
                <w:bCs/>
                <w:sz w:val="20"/>
                <w:szCs w:val="20"/>
              </w:rPr>
              <w:t xml:space="preserve">Réussit si</w:t>
            </w:r>
          </w:p>
        </w:tc>
      </w:tr>
      <w:tr>
        <w:trPr>
          <w:cantSplit/>
        </w:trPr>
        <w:tc>
          <w:tcPr>
            <w:tcW w:type="dxa" w:w="5984"/>
            <w:tcMar>
              <w:top w:type="dxa" w:w="55"/>
              <w:left w:type="dxa" w:w="100"/>
              <w:bottom w:type="dxa" w:w="55"/>
              <w:right w:type="dxa" w:w="100"/>
            </w:tcMar>
          </w:tcPr>
          <w:p>
            <w:pPr>
              <w:spacing w:after="0"/>
            </w:pPr>
            <w:r>
              <w:rPr>
                <w:rFonts w:ascii="Consolas" w:hAnsi="Consolas" w:cs="Consolas"/>
                <w:color w:val="E97132" w:themeColor="accent2"/>
                <w:sz w:val="18"/>
                <w:szCs w:val="18"/>
              </w:rPr>
              <w:t xml:space="preserve">assertEquals(attendu, obtenu[, message])</w:t>
            </w:r>
          </w:p>
        </w:tc>
        <w:tc>
          <w:tcPr>
            <w:tcW w:type="dxa" w:w="3376"/>
            <w:tcMar>
              <w:top w:type="dxa" w:w="55"/>
              <w:left w:type="dxa" w:w="100"/>
              <w:bottom w:type="dxa" w:w="55"/>
              <w:right w:type="dxa" w:w="100"/>
            </w:tcMar>
          </w:tcPr>
          <w:p>
            <w:pPr>
              <w:spacing w:after="0"/>
            </w:pPr>
            <w:r>
              <w:rPr>
                <w:sz w:val="20"/>
                <w:szCs w:val="20"/>
              </w:rPr>
              <w:t xml:space="preserve">les deux valeurs sont égales</w:t>
            </w:r>
          </w:p>
        </w:tc>
      </w:tr>
      <w:tr>
        <w:trPr>
          <w:cantSplit/>
        </w:trPr>
        <w:tc>
          <w:tcPr>
            <w:tcW w:type="dxa" w:w="5984"/>
            <w:tcMar>
              <w:top w:type="dxa" w:w="55"/>
              <w:left w:type="dxa" w:w="100"/>
              <w:bottom w:type="dxa" w:w="55"/>
              <w:right w:type="dxa" w:w="100"/>
            </w:tcMar>
          </w:tcPr>
          <w:p>
            <w:pPr>
              <w:spacing w:after="0"/>
            </w:pPr>
            <w:r>
              <w:rPr>
                <w:rFonts w:ascii="Consolas" w:hAnsi="Consolas" w:cs="Consolas"/>
                <w:color w:val="E97132" w:themeColor="accent2"/>
                <w:sz w:val="18"/>
                <w:szCs w:val="18"/>
              </w:rPr>
              <w:t xml:space="preserve">assertTrue(condition[, message])</w:t>
            </w:r>
          </w:p>
        </w:tc>
        <w:tc>
          <w:tcPr>
            <w:tcW w:type="dxa" w:w="3376"/>
            <w:tcMar>
              <w:top w:type="dxa" w:w="55"/>
              <w:left w:type="dxa" w:w="100"/>
              <w:bottom w:type="dxa" w:w="55"/>
              <w:right w:type="dxa" w:w="100"/>
            </w:tcMar>
          </w:tcPr>
          <w:p>
            <w:pPr>
              <w:spacing w:after="0"/>
            </w:pPr>
            <w:r>
              <w:rPr>
                <w:sz w:val="20"/>
                <w:szCs w:val="20"/>
              </w:rPr>
              <w:t xml:space="preserve">la condition est vraie</w:t>
            </w:r>
          </w:p>
        </w:tc>
      </w:tr>
      <w:tr>
        <w:trPr>
          <w:cantSplit/>
        </w:trPr>
        <w:tc>
          <w:tcPr>
            <w:tcW w:type="dxa" w:w="5984"/>
            <w:tcMar>
              <w:top w:type="dxa" w:w="55"/>
              <w:left w:type="dxa" w:w="100"/>
              <w:bottom w:type="dxa" w:w="55"/>
              <w:right w:type="dxa" w:w="100"/>
            </w:tcMar>
          </w:tcPr>
          <w:p>
            <w:pPr>
              <w:spacing w:after="0"/>
            </w:pPr>
            <w:r>
              <w:rPr>
                <w:rFonts w:ascii="Consolas" w:hAnsi="Consolas" w:cs="Consolas"/>
                <w:color w:val="E97132" w:themeColor="accent2"/>
                <w:sz w:val="18"/>
                <w:szCs w:val="18"/>
              </w:rPr>
              <w:t xml:space="preserve">assertFalse(condition[, message])</w:t>
            </w:r>
          </w:p>
        </w:tc>
        <w:tc>
          <w:tcPr>
            <w:tcW w:type="dxa" w:w="3376"/>
            <w:tcMar>
              <w:top w:type="dxa" w:w="55"/>
              <w:left w:type="dxa" w:w="100"/>
              <w:bottom w:type="dxa" w:w="55"/>
              <w:right w:type="dxa" w:w="100"/>
            </w:tcMar>
          </w:tcPr>
          <w:p>
            <w:pPr>
              <w:spacing w:after="0"/>
            </w:pPr>
            <w:r>
              <w:rPr>
                <w:sz w:val="20"/>
                <w:szCs w:val="20"/>
              </w:rPr>
              <w:t xml:space="preserve">la condition est fausse</w:t>
            </w:r>
          </w:p>
        </w:tc>
      </w:tr>
      <w:tr>
        <w:trPr>
          <w:cantSplit/>
        </w:trPr>
        <w:tc>
          <w:tcPr>
            <w:tcW w:type="dxa" w:w="5984"/>
            <w:tcMar>
              <w:top w:type="dxa" w:w="55"/>
              <w:left w:type="dxa" w:w="100"/>
              <w:bottom w:type="dxa" w:w="55"/>
              <w:right w:type="dxa" w:w="100"/>
            </w:tcMar>
          </w:tcPr>
          <w:p>
            <w:pPr>
              <w:spacing w:after="0"/>
            </w:pPr>
            <w:r>
              <w:rPr>
                <w:rFonts w:ascii="Consolas" w:hAnsi="Consolas" w:cs="Consolas"/>
                <w:color w:val="E97132" w:themeColor="accent2"/>
                <w:sz w:val="18"/>
                <w:szCs w:val="18"/>
              </w:rPr>
              <w:t xml:space="preserve">assertNull(valeur[, message])</w:t>
            </w:r>
          </w:p>
        </w:tc>
        <w:tc>
          <w:tcPr>
            <w:tcW w:type="dxa" w:w="3376"/>
            <w:tcMar>
              <w:top w:type="dxa" w:w="55"/>
              <w:left w:type="dxa" w:w="100"/>
              <w:bottom w:type="dxa" w:w="55"/>
              <w:right w:type="dxa" w:w="100"/>
            </w:tcMar>
          </w:tcPr>
          <w:p>
            <w:pPr>
              <w:spacing w:after="0"/>
            </w:pPr>
            <w:r>
              <w:rPr>
                <w:sz w:val="20"/>
                <w:szCs w:val="20"/>
              </w:rPr>
              <w:t xml:space="preserve">la valeur est </w:t>
            </w:r>
            <w:r>
              <w:rPr>
                <w:rFonts w:ascii="Consolas" w:hAnsi="Consolas" w:cs="Consolas"/>
                <w:color w:val="E97132" w:themeColor="accent2"/>
                <w:sz w:val="18"/>
                <w:szCs w:val="18"/>
              </w:rPr>
              <w:t xml:space="preserve">null</w:t>
            </w:r>
          </w:p>
        </w:tc>
      </w:tr>
      <w:tr>
        <w:trPr>
          <w:cantSplit/>
        </w:trPr>
        <w:tc>
          <w:tcPr>
            <w:tcW w:type="dxa" w:w="5984"/>
            <w:tcMar>
              <w:top w:type="dxa" w:w="55"/>
              <w:left w:type="dxa" w:w="100"/>
              <w:bottom w:type="dxa" w:w="55"/>
              <w:right w:type="dxa" w:w="100"/>
            </w:tcMar>
          </w:tcPr>
          <w:p>
            <w:pPr>
              <w:spacing w:after="0"/>
            </w:pPr>
            <w:r>
              <w:rPr>
                <w:rFonts w:ascii="Consolas" w:hAnsi="Consolas" w:cs="Consolas"/>
                <w:color w:val="E97132" w:themeColor="accent2"/>
                <w:sz w:val="18"/>
                <w:szCs w:val="18"/>
              </w:rPr>
              <w:t xml:space="preserve">assertThrows(Type.class, ... [, message])</w:t>
            </w:r>
          </w:p>
        </w:tc>
        <w:tc>
          <w:tcPr>
            <w:tcW w:type="dxa" w:w="3376"/>
            <w:tcMar>
              <w:top w:type="dxa" w:w="55"/>
              <w:left w:type="dxa" w:w="100"/>
              <w:bottom w:type="dxa" w:w="55"/>
              <w:right w:type="dxa" w:w="100"/>
            </w:tcMar>
          </w:tcPr>
          <w:p>
            <w:pPr>
              <w:spacing w:after="0"/>
            </w:pPr>
            <w:r>
              <w:rPr>
                <w:sz w:val="20"/>
                <w:szCs w:val="20"/>
              </w:rPr>
              <w:t xml:space="preserve">l'appel lève cette exception</w:t>
            </w:r>
          </w:p>
        </w:tc>
      </w:tr>
    </w:tbl>
    <w:p>
      <w:pPr>
        <w:spacing w:after="60"/>
      </w:pPr>
    </w:p>
    <w:p>
      <w:pPr>
        <w:spacing w:after="120"/>
      </w:pPr>
      <w:r>
        <w:rPr>
          <w:sz w:val="22"/>
          <w:szCs w:val="22"/>
        </w:rPr>
        <w:t xml:space="preserve">Cinq assertions suffisent à tout ce que le cours et l'examen demandent. Chacune a sa contraire (</w:t>
      </w:r>
      <w:r>
        <w:rPr>
          <w:rFonts w:ascii="Consolas" w:hAnsi="Consolas" w:cs="Consolas"/>
          <w:color w:val="E97132" w:themeColor="accent2"/>
          <w:sz w:val="18"/>
          <w:szCs w:val="18"/>
        </w:rPr>
        <w:t xml:space="preserve">assertNotEquals</w:t>
      </w:r>
      <w:r>
        <w:rPr>
          <w:sz w:val="22"/>
          <w:szCs w:val="22"/>
        </w:rPr>
        <w:t xml:space="preserve">, </w:t>
      </w:r>
      <w:r>
        <w:rPr>
          <w:rFonts w:ascii="Consolas" w:hAnsi="Consolas" w:cs="Consolas"/>
          <w:color w:val="E97132" w:themeColor="accent2"/>
          <w:sz w:val="18"/>
          <w:szCs w:val="18"/>
        </w:rPr>
        <w:t xml:space="preserve">assertNotNull</w:t>
      </w:r>
      <w:r>
        <w:rPr>
          <w:sz w:val="22"/>
          <w:szCs w:val="22"/>
        </w:rPr>
        <w:t xml:space="preserve">), et toutes acceptent un argument supplémentaire, un message affiché en cas d'échec.</w:t>
      </w:r>
    </w:p>
    <w:p>
      <w:pPr>
        <w:spacing w:after="120"/>
      </w:pPr>
      <w:r>
        <w:rPr>
          <w:sz w:val="22"/>
          <w:szCs w:val="22"/>
        </w:rPr>
        <w:t xml:space="preserve">Pour des objets, </w:t>
      </w:r>
      <w:r>
        <w:rPr>
          <w:rFonts w:ascii="Consolas" w:hAnsi="Consolas" w:cs="Consolas"/>
          <w:color w:val="E97132" w:themeColor="accent2"/>
          <w:sz w:val="18"/>
          <w:szCs w:val="18"/>
        </w:rPr>
        <w:t xml:space="preserve">assertEquals</w:t>
      </w:r>
      <w:r>
        <w:rPr>
          <w:sz w:val="22"/>
          <w:szCs w:val="22"/>
        </w:rPr>
        <w:t xml:space="preserve"> appelle </w:t>
      </w:r>
      <w:r>
        <w:rPr>
          <w:rFonts w:ascii="Consolas" w:hAnsi="Consolas" w:cs="Consolas"/>
          <w:color w:val="E97132" w:themeColor="accent2"/>
          <w:sz w:val="18"/>
          <w:szCs w:val="18"/>
        </w:rPr>
        <w:t xml:space="preserve">equals</w:t>
      </w:r>
      <w:r>
        <w:rPr>
          <w:sz w:val="22"/>
          <w:szCs w:val="22"/>
        </w:rPr>
        <w:t xml:space="preserve"> : un objet qui ne le redéfinit pas n'est égal qu'à lui-même (voir </w:t>
      </w:r>
      <w:r>
        <w:rPr>
          <w:rFonts w:ascii="Consolas" w:hAnsi="Consolas" w:cs="Consolas"/>
          <w:color w:val="E97132" w:themeColor="accent2"/>
          <w:sz w:val="18"/>
          <w:szCs w:val="18"/>
        </w:rPr>
        <w:t xml:space="preserve">COL §3</w:t>
      </w:r>
      <w:r>
        <w:rPr>
          <w:sz w:val="22"/>
          <w:szCs w:val="22"/>
        </w:rPr>
        <w:t xml:space="preserve">). Pour des </w:t>
      </w:r>
      <w:r>
        <w:rPr>
          <w:rFonts w:ascii="Consolas" w:hAnsi="Consolas" w:cs="Consolas"/>
          <w:color w:val="E97132" w:themeColor="accent2"/>
          <w:sz w:val="18"/>
          <w:szCs w:val="18"/>
        </w:rPr>
        <w:t xml:space="preserve">double</w:t>
      </w:r>
      <w:r>
        <w:rPr>
          <w:sz w:val="22"/>
          <w:szCs w:val="22"/>
        </w:rPr>
        <w:t xml:space="preserve">, elle demande une tolérance, parce qu'un calcul en virgule flottante n'est presque jamais exact au dernier chiffre : le fascicule de </w:t>
      </w:r>
      <w:r>
        <w:rPr>
          <w:rFonts w:ascii="Consolas" w:hAnsi="Consolas" w:cs="Consolas"/>
          <w:color w:val="E97132" w:themeColor="accent2"/>
          <w:sz w:val="18"/>
          <w:szCs w:val="18"/>
        </w:rPr>
        <w:t xml:space="preserve">JUN.3</w:t>
      </w:r>
      <w:r>
        <w:rPr>
          <w:sz w:val="22"/>
          <w:szCs w:val="22"/>
        </w:rPr>
        <w:t xml:space="preserve"> le montre.</w:t>
      </w:r>
    </w:p>
    <w:p>
      <w:pPr>
        <w:spacing w:after="120"/>
      </w:pPr>
      <w:r>
        <w:rPr>
          <w:sz w:val="22"/>
          <w:szCs w:val="22"/>
        </w:rPr>
        <w:t xml:space="preserve">Préférez toujours l'assertion la plus précise. Un </w:t>
      </w:r>
      <w:r>
        <w:rPr>
          <w:rFonts w:ascii="Consolas" w:hAnsi="Consolas" w:cs="Consolas"/>
          <w:color w:val="E97132" w:themeColor="accent2"/>
          <w:sz w:val="18"/>
          <w:szCs w:val="18"/>
        </w:rPr>
        <w:t xml:space="preserve">assertTrue(libres == 100)</w:t>
      </w:r>
      <w:r>
        <w:rPr>
          <w:sz w:val="22"/>
          <w:szCs w:val="22"/>
        </w:rPr>
        <w:t xml:space="preserve"> qui échoue dit seulement « expected: &lt;</w:t>
      </w:r>
      <w:r>
        <w:rPr>
          <w:rFonts w:ascii="Consolas" w:hAnsi="Consolas" w:cs="Consolas"/>
          <w:color w:val="E97132" w:themeColor="accent2"/>
          <w:sz w:val="18"/>
          <w:szCs w:val="18"/>
        </w:rPr>
        <w:t xml:space="preserve">true&gt; but</w:t>
      </w:r>
      <w:r>
        <w:rPr>
          <w:sz w:val="22"/>
          <w:szCs w:val="22"/>
        </w:rPr>
        <w:t xml:space="preserve"> was: &lt;</w:t>
      </w:r>
      <w:r>
        <w:rPr>
          <w:rFonts w:ascii="Consolas" w:hAnsi="Consolas" w:cs="Consolas"/>
          <w:color w:val="E97132" w:themeColor="accent2"/>
          <w:sz w:val="18"/>
          <w:szCs w:val="18"/>
        </w:rPr>
        <w:t xml:space="preserve">false</w:t>
      </w:r>
      <w:r>
        <w:rPr>
          <w:sz w:val="22"/>
          <w:szCs w:val="22"/>
        </w:rPr>
        <w:t xml:space="preserve">&gt; ». Un </w:t>
      </w:r>
      <w:r>
        <w:rPr>
          <w:rFonts w:ascii="Consolas" w:hAnsi="Consolas" w:cs="Consolas"/>
          <w:color w:val="E97132" w:themeColor="accent2"/>
          <w:sz w:val="18"/>
          <w:szCs w:val="18"/>
        </w:rPr>
        <w:t xml:space="preserve">assertEquals(100, libres)</w:t>
      </w:r>
      <w:r>
        <w:rPr>
          <w:sz w:val="22"/>
          <w:szCs w:val="22"/>
        </w:rPr>
        <w:t xml:space="preserve"> dit ce qu'il a obtenu.</w:t>
      </w:r>
    </w:p>
    <w:p>
      <w:pPr>
        <w:pStyle w:val="Heading2"/>
        <w:keepNext/>
        <w:spacing w:after="100" w:before="240"/>
      </w:pPr>
      <w:r>
        <w:rPr>
          <w:b/>
          <w:bCs/>
          <w:color w:val="595959"/>
          <w:sz w:val="24"/>
          <w:szCs w:val="24"/>
        </w:rPr>
        <w:t xml:space="preserve">Un message qui explique l'échec</w:t>
      </w:r>
    </w:p>
    <w:p>
      <w:pPr>
        <w:keepNext/>
        <w:keepLines/>
        <w:shd w:fill="F2F2F2" w:val="clear"/>
        <w:spacing w:after="0" w:before="100"/>
        <w:ind w:left="220"/>
      </w:pPr>
      <w:r>
        <w:rPr>
          <w:rFonts w:ascii="Consolas" w:hAnsi="Consolas" w:cs="Consolas"/>
          <w:color w:val="E97132" w:themeColor="accent2"/>
          <w:sz w:val="18"/>
          <w:szCs w:val="18"/>
        </w:rPr>
        <w:t xml:space="preserve">assertEquals(98, salle.placesLibres(),</w:t>
      </w:r>
    </w:p>
    <w:p>
      <w:pPr>
        <w:keepNext/>
        <w:keepLines/>
        <w:shd w:fill="F2F2F2" w:val="clear"/>
        <w:spacing w:after="0" w:before="0"/>
        <w:ind w:left="220"/>
      </w:pPr>
      <w:r>
        <w:rPr>
          <w:rFonts w:ascii="Consolas" w:hAnsi="Consolas" w:cs="Consolas"/>
          <w:color w:val="E97132" w:themeColor="accent2"/>
          <w:sz w:val="18"/>
          <w:szCs w:val="18"/>
        </w:rPr>
        <w:t xml:space="preserve">        "Deux places reservees sur 100 doivent en laisser 98");</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keepLines/>
        <w:shd w:fill="F2F2F2" w:val="clear"/>
        <w:spacing w:after="0" w:before="0"/>
        <w:ind w:left="220"/>
      </w:pPr>
      <w:r>
        <w:rPr>
          <w:rFonts w:ascii="Consolas" w:hAnsi="Consolas" w:cs="Consolas"/>
          <w:color w:val="E97132" w:themeColor="accent2"/>
          <w:sz w:val="18"/>
          <w:szCs w:val="18"/>
        </w:rPr>
        <w:t xml:space="preserve">// en cas d'echec, JUnit affiche :</w:t>
      </w:r>
    </w:p>
    <w:p>
      <w:pPr>
        <w:keepNext/>
        <w:keepLines/>
        <w:shd w:fill="F2F2F2" w:val="clear"/>
        <w:spacing w:after="0" w:before="0"/>
        <w:ind w:left="220"/>
      </w:pPr>
      <w:r>
        <w:rPr>
          <w:rFonts w:ascii="Consolas" w:hAnsi="Consolas" w:cs="Consolas"/>
          <w:color w:val="E97132" w:themeColor="accent2"/>
          <w:sz w:val="18"/>
          <w:szCs w:val="18"/>
        </w:rPr>
        <w:t xml:space="preserve">// Deux places reservees sur 100 doivent en laisser 98</w:t>
      </w:r>
    </w:p>
    <w:p>
      <w:pPr>
        <w:keepNext w:val="false"/>
        <w:keepLines/>
        <w:shd w:fill="F2F2F2" w:val="clear"/>
        <w:spacing w:after="160" w:before="0"/>
        <w:ind w:left="220"/>
      </w:pPr>
      <w:r>
        <w:rPr>
          <w:rFonts w:ascii="Consolas" w:hAnsi="Consolas" w:cs="Consolas"/>
          <w:color w:val="E97132" w:themeColor="accent2"/>
          <w:sz w:val="18"/>
          <w:szCs w:val="18"/>
        </w:rPr>
        <w:t xml:space="preserve">//     ==&gt; expected: &lt;98&gt; but was: &lt;100&gt;</w:t>
      </w:r>
    </w:p>
    <w:p>
      <w:pPr>
        <w:spacing w:after="120"/>
      </w:pPr>
      <w:r>
        <w:rPr>
          <w:sz w:val="22"/>
          <w:szCs w:val="22"/>
        </w:rPr>
        <w:t xml:space="preserve">Le dernier argument, entre crochets dans le tableau, est facultatif pour </w:t>
      </w:r>
      <w:r>
        <w:rPr>
          <w:rFonts w:ascii="Consolas" w:hAnsi="Consolas" w:cs="Consolas"/>
          <w:color w:val="E97132" w:themeColor="accent2"/>
          <w:sz w:val="18"/>
          <w:szCs w:val="18"/>
        </w:rPr>
        <w:t xml:space="preserve">JUnit</w:t>
      </w:r>
      <w:r>
        <w:rPr>
          <w:sz w:val="22"/>
          <w:szCs w:val="22"/>
        </w:rPr>
        <w:t xml:space="preserve">. Dans ce cours, ajoutez-le systématiquement. Il dit ce que le test vérifiait, avec les mots du métier : celui qui lira l'échec, vous-même dans six mois ou un collègue, comprend ce qui s'est cassé sans ouvrir le test. « expected: &lt;98&gt; but was: &lt;100&gt; » dit qu'un nombre est faux ; le message dit lequel, et pourquoi il aurait dû valoir 98.</w:t>
      </w:r>
    </w:p>
    <w:p>
      <w:pPr>
        <w:spacing w:after="120"/>
      </w:pPr>
      <w:r>
        <w:rPr>
          <w:sz w:val="22"/>
          <w:szCs w:val="22"/>
        </w:rPr>
        <w:t xml:space="preserve">Le message décrit l'attente, pas le défaut supposé : « doivent en laisser 98 », et non « la réservation est cassée ». Le test ne sait pas pourquoi il échoue ; il sait seulement ce qu'il attendait. Comme pour les noms de variables, pas d'accent dans la chaîne.</w:t>
      </w:r>
    </w:p>
    <w:p>
      <w:pPr>
        <w:pStyle w:val="Heading2"/>
        <w:keepNext/>
        <w:spacing w:after="100" w:before="240"/>
      </w:pPr>
      <w:r>
        <w:rPr>
          <w:b/>
          <w:bCs/>
          <w:color w:val="595959"/>
          <w:sz w:val="24"/>
          <w:szCs w:val="24"/>
        </w:rPr>
        <w:t xml:space="preserve">Un test rouge accuse le code, ou le test</w:t>
      </w:r>
    </w:p>
    <w:p>
      <w:pPr>
        <w:keepNext/>
        <w:keepLines/>
        <w:shd w:fill="F2F2F2" w:val="clear"/>
        <w:spacing w:after="0" w:before="100"/>
        <w:ind w:left="220"/>
      </w:pPr>
      <w:r>
        <w:rPr>
          <w:rFonts w:ascii="Consolas" w:hAnsi="Consolas" w:cs="Consolas"/>
          <w:color w:val="E97132" w:themeColor="accent2"/>
          <w:sz w:val="18"/>
          <w:szCs w:val="18"/>
        </w:rPr>
        <w:t xml:space="preserve">// une assertion fausse</w:t>
      </w:r>
    </w:p>
    <w:p>
      <w:pPr>
        <w:keepNext/>
        <w:keepLines/>
        <w:shd w:fill="F2F2F2" w:val="clear"/>
        <w:spacing w:after="0" w:before="0"/>
        <w:ind w:left="220"/>
      </w:pPr>
      <w:r>
        <w:rPr>
          <w:rFonts w:ascii="Consolas" w:hAnsi="Consolas" w:cs="Consolas"/>
          <w:color w:val="E97132" w:themeColor="accent2"/>
          <w:sz w:val="18"/>
          <w:szCs w:val="18"/>
        </w:rPr>
        <w:t xml:space="preserve">expected: &lt;98&gt; but was: &lt;100&gt;</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keepLines/>
        <w:shd w:fill="F2F2F2" w:val="clear"/>
        <w:spacing w:after="0" w:before="0"/>
        <w:ind w:left="220"/>
      </w:pPr>
      <w:r>
        <w:rPr>
          <w:rFonts w:ascii="Consolas" w:hAnsi="Consolas" w:cs="Consolas"/>
          <w:color w:val="E97132" w:themeColor="accent2"/>
          <w:sz w:val="18"/>
          <w:szCs w:val="18"/>
        </w:rPr>
        <w:t xml:space="preserve">// une exception que personne n'attendait</w:t>
      </w:r>
    </w:p>
    <w:p>
      <w:pPr>
        <w:keepNext/>
        <w:keepLines/>
        <w:shd w:fill="F2F2F2" w:val="clear"/>
        <w:spacing w:after="0" w:before="0"/>
        <w:ind w:left="220"/>
      </w:pPr>
      <w:r>
        <w:rPr>
          <w:rFonts w:ascii="Consolas" w:hAnsi="Consolas" w:cs="Consolas"/>
          <w:color w:val="E97132" w:themeColor="accent2"/>
          <w:sz w:val="18"/>
          <w:szCs w:val="18"/>
        </w:rPr>
        <w:t xml:space="preserve">java.lang.UnsupportedOperationException:</w:t>
      </w:r>
    </w:p>
    <w:p>
      <w:pPr>
        <w:keepNext w:val="false"/>
        <w:keepLines/>
        <w:shd w:fill="F2F2F2" w:val="clear"/>
        <w:spacing w:after="160" w:before="0"/>
        <w:ind w:left="220"/>
      </w:pPr>
      <w:r>
        <w:rPr>
          <w:rFonts w:ascii="Consolas" w:hAnsi="Consolas" w:cs="Consolas"/>
          <w:color w:val="E97132" w:themeColor="accent2"/>
          <w:sz w:val="18"/>
          <w:szCs w:val="18"/>
        </w:rPr>
        <w:t xml:space="preserve">    reserver n'est pas encore implementee</w:t>
      </w:r>
    </w:p>
    <w:p>
      <w:pPr>
        <w:spacing w:after="120"/>
      </w:pPr>
      <w:r>
        <w:rPr>
          <w:sz w:val="22"/>
          <w:szCs w:val="22"/>
        </w:rPr>
        <w:t xml:space="preserve">Un test rouge dit qu'il y a un désaccord, mais ne dit pas qui a tort. Le code peut être faux, mais le test aussi : un attendu mal calculé, des arguments inversés, une préparation incomplète.</w:t>
      </w:r>
    </w:p>
    <w:p>
      <w:pPr>
        <w:spacing w:after="120"/>
      </w:pPr>
      <w:r>
        <w:rPr>
          <w:sz w:val="22"/>
          <w:szCs w:val="22"/>
        </w:rPr>
        <w:t xml:space="preserve">L'arbitre n'est ni l'un ni l'autre, c'est la spécification : la documentation de la méthode, ou l'énoncé. On la relit, on décide qui a tort, et on ne corrige que celui-là. Le second cas vous est familier : c'est le message de chacun de vos squelettes. Une exception qui sort d'un test le fait échouer, et sa trace se lit comme au module </w:t>
      </w:r>
      <w:r>
        <w:rPr>
          <w:rFonts w:ascii="Consolas" w:hAnsi="Consolas" w:cs="Consolas"/>
          <w:color w:val="E97132" w:themeColor="accent2"/>
          <w:sz w:val="18"/>
          <w:szCs w:val="18"/>
        </w:rPr>
        <w:t xml:space="preserve">EXC</w:t>
      </w:r>
      <w:r>
        <w:rPr>
          <w:sz w:val="22"/>
          <w:szCs w:val="22"/>
        </w:rPr>
        <w:t xml:space="preserve">.</w:t>
      </w:r>
    </w:p>
    <w:p>
      <w:pPr>
        <w:spacing w:after="120"/>
      </w:pPr>
      <w:r>
        <w:rPr>
          <w:sz w:val="22"/>
          <w:szCs w:val="22"/>
        </w:rPr>
        <w:t xml:space="preserve">C'est le troisième objectif de l'examen : exécuter les tests de quelqu'un d'autre, et s'en servir pour trouver le défaut dans une classe que vous n'avez pas écrite.</w:t>
      </w:r>
    </w:p>
    <w:tbl>
      <w:tblPr>
        <w:tblW w:type="dxa" w:w="9360"/>
        <w:tblBorders>
          <w:top w:val="single" w:color="A6A6A6" w:sz="2"/>
          <w:left w:val="single" w:color="2E7D32" w:sz="12"/>
          <w:bottom w:val="single" w:color="A6A6A6" w:sz="2"/>
          <w:right w:val="single" w:color="A6A6A6" w:sz="2"/>
          <w:insideH w:val="none"/>
          <w:insideV w:val="none"/>
        </w:tblBorders>
      </w:tblPr>
      <w:tblGrid>
        <w:gridCol w:w="9360"/>
      </w:tblGrid>
      <w:tr>
        <w:trPr>
          <w:cantSplit/>
        </w:trPr>
        <w:tc>
          <w:tcPr>
            <w:tcW w:type="dxa" w:w="9360"/>
            <w:shd w:fill="F7F9FC" w:val="clear"/>
            <w:tcMar>
              <w:top w:type="dxa" w:w="120"/>
              <w:left w:type="dxa" w:w="160"/>
              <w:bottom w:type="dxa" w:w="120"/>
              <w:right w:type="dxa" w:w="160"/>
            </w:tcMar>
          </w:tcPr>
          <w:p>
            <w:pPr>
              <w:spacing w:after="80"/>
            </w:pPr>
            <w:r>
              <w:rPr>
                <w:b/>
                <w:bCs/>
                <w:sz w:val="22"/>
                <w:szCs w:val="22"/>
              </w:rPr>
              <w:t xml:space="preserve">Exercices</w:t>
            </w:r>
            <w:r>
              <w:rPr>
                <w:sz w:val="22"/>
                <w:szCs w:val="22"/>
              </w:rPr>
              <w:t xml:space="preserve"> - </w:t>
            </w:r>
            <w:r>
              <w:rPr>
                <w:rFonts w:ascii="Consolas" w:hAnsi="Consolas" w:cs="Consolas"/>
                <w:color w:val="E97132" w:themeColor="accent2"/>
                <w:sz w:val="18"/>
                <w:szCs w:val="18"/>
              </w:rPr>
              <w:t xml:space="preserve">JUN.1</w:t>
            </w:r>
            <w:r>
              <w:rPr>
                <w:sz w:val="22"/>
                <w:szCs w:val="22"/>
              </w:rPr>
              <w:t xml:space="preserve"> Le test comme spécification</w:t>
            </w:r>
          </w:p>
          <w:p>
            <w:pPr>
              <w:spacing w:after="0"/>
            </w:pPr>
            <w:r>
              <w:rPr>
                <w:sz w:val="22"/>
                <w:szCs w:val="22"/>
              </w:rPr>
              <w:t xml:space="preserve">C'est le dernier exercice où le test est fourni, et la manière de s'en servir change. Ouvrez </w:t>
            </w:r>
            <w:r>
              <w:rPr>
                <w:rFonts w:ascii="Consolas" w:hAnsi="Consolas" w:cs="Consolas"/>
                <w:color w:val="E97132" w:themeColor="accent2"/>
                <w:sz w:val="18"/>
                <w:szCs w:val="18"/>
              </w:rPr>
              <w:t xml:space="preserve">CalculatriceTest</w:t>
            </w:r>
            <w:r>
              <w:rPr>
                <w:sz w:val="22"/>
                <w:szCs w:val="22"/>
              </w:rPr>
              <w:t xml:space="preserve"> d'abord, et lisez-le comme un énoncé : les signatures, les valeurs, et ce qui doit arriver quand on divise par zéro y sont, et nulle part ailleurs. Vous y croiserez </w:t>
            </w:r>
            <w:r>
              <w:rPr>
                <w:rFonts w:ascii="Consolas" w:hAnsi="Consolas" w:cs="Consolas"/>
                <w:color w:val="E97132" w:themeColor="accent2"/>
                <w:sz w:val="18"/>
                <w:szCs w:val="18"/>
              </w:rPr>
              <w:t xml:space="preserve">assertThrows</w:t>
            </w:r>
            <w:r>
              <w:rPr>
                <w:sz w:val="22"/>
                <w:szCs w:val="22"/>
              </w:rPr>
              <w:t xml:space="preserve">, que la section suivante explique. La question sur les </w:t>
            </w:r>
            <w:r>
              <w:rPr>
                <w:rFonts w:ascii="Consolas" w:hAnsi="Consolas" w:cs="Consolas"/>
                <w:color w:val="E97132" w:themeColor="accent2"/>
                <w:sz w:val="18"/>
                <w:szCs w:val="18"/>
              </w:rPr>
              <w:t xml:space="preserve">assertEquals</w:t>
            </w:r>
            <w:r>
              <w:rPr>
                <w:sz w:val="22"/>
                <w:szCs w:val="22"/>
              </w:rPr>
              <w:t xml:space="preserve"> multiples mérite d'être confrontée à </w:t>
            </w:r>
            <w:r>
              <w:rPr>
                <w:rFonts w:ascii="Consolas" w:hAnsi="Consolas" w:cs="Consolas"/>
                <w:color w:val="E97132" w:themeColor="accent2"/>
                <w:sz w:val="18"/>
                <w:szCs w:val="18"/>
                <w:u w:val="none"/>
              </w:rPr>
              <w:t xml:space="preserve">CC-TST.2</w:t>
            </w:r>
            <w:r>
              <w:rPr>
                <w:sz w:val="22"/>
                <w:szCs w:val="22"/>
              </w:rPr>
              <w:t xml:space="preserve">. Voir aussi </w:t>
            </w:r>
            <w:r>
              <w:rPr>
                <w:rFonts w:ascii="Consolas" w:hAnsi="Consolas" w:cs="Consolas"/>
                <w:color w:val="E97132" w:themeColor="accent2"/>
                <w:sz w:val="18"/>
                <w:szCs w:val="18"/>
                <w:u w:val="none"/>
              </w:rPr>
              <w:t xml:space="preserve">CC-TST.1</w:t>
            </w:r>
            <w:r>
              <w:rPr>
                <w:sz w:val="22"/>
                <w:szCs w:val="22"/>
              </w:rPr>
              <w:t xml:space="preserve">.</w:t>
            </w:r>
          </w:p>
        </w:tc>
      </w:tr>
    </w:tbl>
    <w:p>
      <w:pPr>
        <w:spacing w:after="60"/>
      </w:pPr>
    </w:p>
    <w:p>
      <w:pPr>
        <w:pStyle w:val="Heading1"/>
        <w:keepNext/>
        <w:spacing w:after="160" w:before="360"/>
      </w:pPr>
      <w:r>
        <w:rPr>
          <w:b/>
          <w:bCs/>
          <w:color w:val="1F4E79"/>
          <w:sz w:val="30"/>
          <w:szCs w:val="30"/>
        </w:rPr>
        <w:t xml:space="preserve">JUN §3 — Vérifier tout le contrat</w:t>
      </w:r>
    </w:p>
    <w:p>
      <w:pPr>
        <w:pStyle w:val="Heading2"/>
        <w:keepNext/>
        <w:spacing w:after="100" w:before="240"/>
      </w:pPr>
      <w:r>
        <w:rPr>
          <w:b/>
          <w:bCs/>
          <w:color w:val="595959"/>
          <w:sz w:val="24"/>
          <w:szCs w:val="24"/>
        </w:rPr>
        <w:t xml:space="preserve">Une documentation est une liste de tests</w:t>
      </w:r>
    </w:p>
    <w:p>
      <w:pPr>
        <w:keepNext/>
        <w:keepLines/>
        <w:shd w:fill="F2F2F2" w:val="clear"/>
        <w:spacing w:after="0" w:before="100"/>
        <w:ind w:left="220"/>
      </w:pPr>
      <w:r>
        <w:rPr>
          <w:rFonts w:ascii="Consolas" w:hAnsi="Consolas" w:cs="Consolas"/>
          <w:color w:val="E97132" w:themeColor="accent2"/>
          <w:sz w:val="18"/>
          <w:szCs w:val="18"/>
        </w:rPr>
        <w:t xml:space="preserve">/**</w:t>
      </w:r>
    </w:p>
    <w:p>
      <w:pPr>
        <w:keepNext/>
        <w:keepLines/>
        <w:shd w:fill="F2F2F2" w:val="clear"/>
        <w:spacing w:after="0" w:before="0"/>
        <w:ind w:left="220"/>
      </w:pPr>
      <w:r>
        <w:rPr>
          <w:rFonts w:ascii="Consolas" w:hAnsi="Consolas" w:cs="Consolas"/>
          <w:color w:val="E97132" w:themeColor="accent2"/>
          <w:sz w:val="18"/>
          <w:szCs w:val="18"/>
        </w:rPr>
        <w:t xml:space="preserve"> * Reserve des places.</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keepLines/>
        <w:shd w:fill="F2F2F2" w:val="clear"/>
        <w:spacing w:after="0" w:before="0"/>
        <w:ind w:left="220"/>
      </w:pPr>
      <w:r>
        <w:rPr>
          <w:rFonts w:ascii="Consolas" w:hAnsi="Consolas" w:cs="Consolas"/>
          <w:color w:val="E97132" w:themeColor="accent2"/>
          <w:sz w:val="18"/>
          <w:szCs w:val="18"/>
        </w:rPr>
        <w:t xml:space="preserve"> * @throws IllegalArgumentException si places &lt;= 0</w:t>
      </w:r>
    </w:p>
    <w:p>
      <w:pPr>
        <w:keepNext/>
        <w:keepLines/>
        <w:shd w:fill="F2F2F2" w:val="clear"/>
        <w:spacing w:after="0" w:before="0"/>
        <w:ind w:left="220"/>
      </w:pPr>
      <w:r>
        <w:rPr>
          <w:rFonts w:ascii="Consolas" w:hAnsi="Consolas" w:cs="Consolas"/>
          <w:color w:val="E97132" w:themeColor="accent2"/>
          <w:sz w:val="18"/>
          <w:szCs w:val="18"/>
        </w:rPr>
        <w:t xml:space="preserve"> * @throws SalleCompleteException   s'il reste moins de</w:t>
      </w:r>
    </w:p>
    <w:p>
      <w:pPr>
        <w:keepNext/>
        <w:keepLines/>
        <w:shd w:fill="F2F2F2" w:val="clear"/>
        <w:spacing w:after="0" w:before="0"/>
        <w:ind w:left="220"/>
      </w:pPr>
      <w:r>
        <w:rPr>
          <w:rFonts w:ascii="Consolas" w:hAnsi="Consolas" w:cs="Consolas"/>
          <w:color w:val="E97132" w:themeColor="accent2"/>
          <w:sz w:val="18"/>
          <w:szCs w:val="18"/>
        </w:rPr>
        <w:t xml:space="preserve"> *         places que demande ; rien n'est alors reserve</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keepLines/>
        <w:shd w:fill="F2F2F2" w:val="clear"/>
        <w:spacing w:after="0" w:before="0"/>
        <w:ind w:left="220"/>
      </w:pPr>
      <w:r>
        <w:rPr>
          <w:rFonts w:ascii="Consolas" w:hAnsi="Consolas" w:cs="Consolas"/>
          <w:color w:val="E97132" w:themeColor="accent2"/>
          <w:sz w:val="18"/>
          <w:szCs w:val="18"/>
        </w:rPr>
        <w:t xml:space="preserve">public void reserver(int places)</w:t>
      </w:r>
    </w:p>
    <w:p>
      <w:pPr>
        <w:keepNext w:val="false"/>
        <w:keepLines/>
        <w:shd w:fill="F2F2F2" w:val="clear"/>
        <w:spacing w:after="160" w:before="0"/>
        <w:ind w:left="220"/>
      </w:pPr>
      <w:r>
        <w:rPr>
          <w:rFonts w:ascii="Consolas" w:hAnsi="Consolas" w:cs="Consolas"/>
          <w:color w:val="E97132" w:themeColor="accent2"/>
          <w:sz w:val="18"/>
          <w:szCs w:val="18"/>
        </w:rPr>
        <w:t xml:space="preserve">        throws SalleCompleteException</w:t>
      </w:r>
    </w:p>
    <w:p>
      <w:pPr>
        <w:spacing w:after="120"/>
      </w:pPr>
      <w:r>
        <w:rPr>
          <w:sz w:val="22"/>
          <w:szCs w:val="22"/>
        </w:rPr>
        <w:t xml:space="preserve">Quand vous testez la classe de quelqu'un d'autre, vous ne partez pas de son code, vous partez de ce qu'elle promet. Chaque phrase de la documentation est une promesse, et chaque promesse mérite son test, y compris celles faites en cas d'échec. Ici, quatre promesses :</w:t>
      </w:r>
    </w:p>
    <w:p>
      <w:pPr>
        <w:tabs>
          <w:tab w:val="left" w:pos="567"/>
        </w:tabs>
        <w:spacing w:after="60"/>
        <w:ind w:left="567" w:hanging="283"/>
      </w:pPr>
      <w:r>
        <w:rPr>
          <w:sz w:val="22"/>
          <w:szCs w:val="22"/>
        </w:rPr>
        <w:t xml:space="preserve">1.	</w:t>
      </w:r>
      <w:r>
        <w:rPr>
          <w:sz w:val="22"/>
          <w:szCs w:val="22"/>
        </w:rPr>
        <w:t xml:space="preserve">une réservation diminue les places libres d'autant ;</w:t>
      </w:r>
    </w:p>
    <w:p>
      <w:pPr>
        <w:tabs>
          <w:tab w:val="left" w:pos="567"/>
        </w:tabs>
        <w:spacing w:after="60"/>
        <w:ind w:left="567" w:hanging="283"/>
      </w:pPr>
      <w:r>
        <w:rPr>
          <w:sz w:val="22"/>
          <w:szCs w:val="22"/>
        </w:rPr>
        <w:t xml:space="preserve">2.	</w:t>
      </w:r>
      <w:r>
        <w:rPr>
          <w:sz w:val="22"/>
          <w:szCs w:val="22"/>
        </w:rPr>
        <w:t xml:space="preserve">zéro place est refusé ;</w:t>
      </w:r>
    </w:p>
    <w:p>
      <w:pPr>
        <w:tabs>
          <w:tab w:val="left" w:pos="567"/>
        </w:tabs>
        <w:spacing w:after="60"/>
        <w:ind w:left="567" w:hanging="283"/>
      </w:pPr>
      <w:r>
        <w:rPr>
          <w:sz w:val="22"/>
          <w:szCs w:val="22"/>
        </w:rPr>
        <w:t xml:space="preserve">3.	</w:t>
      </w:r>
      <w:r>
        <w:rPr>
          <w:sz w:val="22"/>
          <w:szCs w:val="22"/>
        </w:rPr>
        <w:t xml:space="preserve">une demande trop grande est refusée ;</w:t>
      </w:r>
    </w:p>
    <w:p>
      <w:pPr>
        <w:tabs>
          <w:tab w:val="left" w:pos="567"/>
        </w:tabs>
        <w:spacing w:after="60"/>
        <w:ind w:left="567" w:hanging="283"/>
      </w:pPr>
      <w:r>
        <w:rPr>
          <w:sz w:val="22"/>
          <w:szCs w:val="22"/>
        </w:rPr>
        <w:t xml:space="preserve">4.	</w:t>
      </w:r>
      <w:r>
        <w:rPr>
          <w:sz w:val="22"/>
          <w:szCs w:val="22"/>
        </w:rPr>
        <w:t xml:space="preserve">ce refus ne réserve rien.</w:t>
      </w:r>
    </w:p>
    <w:p>
      <w:pPr>
        <w:spacing w:after="60"/>
      </w:pPr>
    </w:p>
    <w:p>
      <w:pPr>
        <w:spacing w:after="120"/>
      </w:pPr>
      <w:r>
        <w:rPr>
          <w:sz w:val="22"/>
          <w:szCs w:val="22"/>
        </w:rPr>
        <w:t xml:space="preserve">La dernière est la plus souvent oubliée. Elle est écrite en fin de phrase, presque en passant, et c'est pourtant elle qui distingue une salle correcte d'une salle qui réserve quand même la moitié de la demande. C'est ce que l'examen appelle tester « sur base d'une classe implémentée par un tiers et/ou de spécifications techniques » : la spécification, c'est ceci.</w:t>
      </w:r>
    </w:p>
    <w:p>
      <w:pPr>
        <w:pStyle w:val="Heading2"/>
        <w:keepNext/>
        <w:spacing w:after="100" w:before="240"/>
      </w:pPr>
      <w:r>
        <w:rPr>
          <w:b/>
          <w:bCs/>
          <w:color w:val="595959"/>
          <w:sz w:val="24"/>
          <w:szCs w:val="24"/>
        </w:rPr>
        <w:t xml:space="preserve">Vérifier qu'une exception est levée</w:t>
      </w:r>
    </w:p>
    <w:p>
      <w:pPr>
        <w:keepNext/>
        <w:keepLines/>
        <w:shd w:fill="F2F2F2" w:val="clear"/>
        <w:spacing w:after="0" w:before="100"/>
        <w:ind w:left="220"/>
      </w:pPr>
      <w:r>
        <w:rPr>
          <w:rFonts w:ascii="Consolas" w:hAnsi="Consolas" w:cs="Consolas"/>
          <w:color w:val="E97132" w:themeColor="accent2"/>
          <w:sz w:val="18"/>
          <w:szCs w:val="18"/>
        </w:rPr>
        <w:t xml:space="preserve">@Test</w:t>
      </w:r>
    </w:p>
    <w:p>
      <w:pPr>
        <w:keepNext/>
        <w:keepLines/>
        <w:shd w:fill="F2F2F2" w:val="clear"/>
        <w:spacing w:after="0" w:before="0"/>
        <w:ind w:left="220"/>
      </w:pPr>
      <w:r>
        <w:rPr>
          <w:rFonts w:ascii="Consolas" w:hAnsi="Consolas" w:cs="Consolas"/>
          <w:color w:val="E97132" w:themeColor="accent2"/>
          <w:sz w:val="18"/>
          <w:szCs w:val="18"/>
        </w:rPr>
        <w:t xml:space="preserve">void reserverZeroPlaceEstRefuse() {</w:t>
      </w:r>
    </w:p>
    <w:p>
      <w:pPr>
        <w:keepNext/>
        <w:keepLines/>
        <w:shd w:fill="F2F2F2" w:val="clear"/>
        <w:spacing w:after="0" w:before="0"/>
        <w:ind w:left="220"/>
      </w:pPr>
      <w:r>
        <w:rPr>
          <w:rFonts w:ascii="Consolas" w:hAnsi="Consolas" w:cs="Consolas"/>
          <w:color w:val="E97132" w:themeColor="accent2"/>
          <w:sz w:val="18"/>
          <w:szCs w:val="18"/>
        </w:rPr>
        <w:t xml:space="preserve">    Salle salle = new Salle(100);</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keepLines/>
        <w:shd w:fill="F2F2F2" w:val="clear"/>
        <w:spacing w:after="0" w:before="0"/>
        <w:ind w:left="220"/>
      </w:pPr>
      <w:r>
        <w:rPr>
          <w:rFonts w:ascii="Consolas" w:hAnsi="Consolas" w:cs="Consolas"/>
          <w:color w:val="E97132" w:themeColor="accent2"/>
          <w:sz w:val="18"/>
          <w:szCs w:val="18"/>
        </w:rPr>
        <w:t xml:space="preserve">    assertThrows(IllegalArgumentException.class,</w:t>
      </w:r>
    </w:p>
    <w:p>
      <w:pPr>
        <w:keepNext/>
        <w:keepLines/>
        <w:shd w:fill="F2F2F2" w:val="clear"/>
        <w:spacing w:after="0" w:before="0"/>
        <w:ind w:left="220"/>
      </w:pPr>
      <w:r>
        <w:rPr>
          <w:rFonts w:ascii="Consolas" w:hAnsi="Consolas" w:cs="Consolas"/>
          <w:color w:val="E97132" w:themeColor="accent2"/>
          <w:sz w:val="18"/>
          <w:szCs w:val="18"/>
        </w:rPr>
        <w:t xml:space="preserve">            () -&gt; salle.reserver(0),</w:t>
      </w:r>
    </w:p>
    <w:p>
      <w:pPr>
        <w:keepNext/>
        <w:keepLines/>
        <w:shd w:fill="F2F2F2" w:val="clear"/>
        <w:spacing w:after="0" w:before="0"/>
        <w:ind w:left="220"/>
      </w:pPr>
      <w:r>
        <w:rPr>
          <w:rFonts w:ascii="Consolas" w:hAnsi="Consolas" w:cs="Consolas"/>
          <w:color w:val="E97132" w:themeColor="accent2"/>
          <w:sz w:val="18"/>
          <w:szCs w:val="18"/>
        </w:rPr>
        <w:t xml:space="preserve">            "Reserver zero place doit etre refuse");</w:t>
      </w:r>
    </w:p>
    <w:p>
      <w:pPr>
        <w:keepNext w:val="false"/>
        <w:keepLines/>
        <w:shd w:fill="F2F2F2" w:val="clear"/>
        <w:spacing w:after="160" w:before="0"/>
        <w:ind w:left="220"/>
      </w:pPr>
      <w:r>
        <w:rPr>
          <w:rFonts w:ascii="Consolas" w:hAnsi="Consolas" w:cs="Consolas"/>
          <w:color w:val="E97132" w:themeColor="accent2"/>
          <w:sz w:val="18"/>
          <w:szCs w:val="18"/>
        </w:rPr>
        <w:t xml:space="preserve">}</w:t>
      </w:r>
    </w:p>
    <w:p>
      <w:pPr>
        <w:spacing w:after="120"/>
      </w:pPr>
      <w:r>
        <w:rPr>
          <w:sz w:val="22"/>
          <w:szCs w:val="22"/>
        </w:rPr>
        <w:t xml:space="preserve">Appeler </w:t>
      </w:r>
      <w:r>
        <w:rPr>
          <w:rFonts w:ascii="Consolas" w:hAnsi="Consolas" w:cs="Consolas"/>
          <w:color w:val="E97132" w:themeColor="accent2"/>
          <w:sz w:val="18"/>
          <w:szCs w:val="18"/>
        </w:rPr>
        <w:t xml:space="preserve">salle.reserver(0)</w:t>
      </w:r>
      <w:r>
        <w:rPr>
          <w:sz w:val="22"/>
          <w:szCs w:val="22"/>
        </w:rPr>
        <w:t xml:space="preserve"> directement ne marcherait pas : l'exception interromprait le test, qui passerait au rouge précisément quand la salle fait ce qu'on attend d'elle. </w:t>
      </w:r>
      <w:r>
        <w:rPr>
          <w:rFonts w:ascii="Consolas" w:hAnsi="Consolas" w:cs="Consolas"/>
          <w:color w:val="E97132" w:themeColor="accent2"/>
          <w:sz w:val="18"/>
          <w:szCs w:val="18"/>
        </w:rPr>
        <w:t xml:space="preserve">assertThrows</w:t>
      </w:r>
      <w:r>
        <w:rPr>
          <w:sz w:val="22"/>
          <w:szCs w:val="22"/>
        </w:rPr>
        <w:t xml:space="preserve"> fait l'appel pour vous, attrape l'exception, et vérifie son type. Le test échoue si rien n'est levé, ou autre chose.</w:t>
      </w:r>
    </w:p>
    <w:p>
      <w:pPr>
        <w:spacing w:after="120"/>
      </w:pPr>
      <w:r>
        <w:rPr>
          <w:sz w:val="22"/>
          <w:szCs w:val="22"/>
        </w:rPr>
        <w:t xml:space="preserve">L'écriture </w:t>
      </w:r>
      <w:r>
        <w:rPr>
          <w:rFonts w:ascii="Consolas" w:hAnsi="Consolas" w:cs="Consolas"/>
          <w:color w:val="E97132" w:themeColor="accent2"/>
          <w:sz w:val="18"/>
          <w:szCs w:val="18"/>
        </w:rPr>
        <w:t xml:space="preserve">() -&gt; salle.reserver(0)</w:t>
      </w:r>
      <w:r>
        <w:rPr>
          <w:sz w:val="22"/>
          <w:szCs w:val="22"/>
        </w:rPr>
        <w:t xml:space="preserve"> emballe l'appel pour qu'</w:t>
      </w:r>
      <w:r>
        <w:rPr>
          <w:rFonts w:ascii="Consolas" w:hAnsi="Consolas" w:cs="Consolas"/>
          <w:color w:val="E97132" w:themeColor="accent2"/>
          <w:sz w:val="18"/>
          <w:szCs w:val="18"/>
        </w:rPr>
        <w:t xml:space="preserve">assertThrows</w:t>
      </w:r>
      <w:r>
        <w:rPr>
          <w:sz w:val="22"/>
          <w:szCs w:val="22"/>
        </w:rPr>
        <w:t xml:space="preserve"> l'exécute elle-même, au bon moment. Pour l'instant, retenez la forme : des parenthèses vides, une flèche, l'appel. Le module </w:t>
      </w:r>
      <w:r>
        <w:rPr>
          <w:rFonts w:ascii="Consolas" w:hAnsi="Consolas" w:cs="Consolas"/>
          <w:color w:val="E97132" w:themeColor="accent2"/>
          <w:sz w:val="18"/>
          <w:szCs w:val="18"/>
        </w:rPr>
        <w:t xml:space="preserve">LAM</w:t>
      </w:r>
      <w:r>
        <w:rPr>
          <w:sz w:val="22"/>
          <w:szCs w:val="22"/>
        </w:rPr>
        <w:t xml:space="preserve"> expliquera cette forme plus en détail. La notation </w:t>
      </w:r>
      <w:r>
        <w:rPr>
          <w:rFonts w:ascii="Consolas" w:hAnsi="Consolas" w:cs="Consolas"/>
          <w:color w:val="E97132" w:themeColor="accent2"/>
          <w:sz w:val="18"/>
          <w:szCs w:val="18"/>
        </w:rPr>
        <w:t xml:space="preserve">IllegalArgumentException.class</w:t>
      </w:r>
      <w:r>
        <w:rPr>
          <w:sz w:val="22"/>
          <w:szCs w:val="22"/>
        </w:rPr>
        <w:t xml:space="preserve"> désigne la classe elle-même.</w:t>
      </w:r>
    </w:p>
    <w:p>
      <w:pPr>
        <w:spacing w:after="120"/>
      </w:pPr>
      <w:r>
        <w:rPr>
          <w:sz w:val="22"/>
          <w:szCs w:val="22"/>
        </w:rPr>
        <w:t xml:space="preserve">Nommez le type le plus précis. Une sous-classe convient aussi, si bien qu'</w:t>
      </w:r>
      <w:r>
        <w:rPr>
          <w:rFonts w:ascii="Consolas" w:hAnsi="Consolas" w:cs="Consolas"/>
          <w:color w:val="E97132" w:themeColor="accent2"/>
          <w:sz w:val="18"/>
          <w:szCs w:val="18"/>
        </w:rPr>
        <w:t xml:space="preserve">assertThrows(Exception.class, ...)</w:t>
      </w:r>
      <w:r>
        <w:rPr>
          <w:sz w:val="22"/>
          <w:szCs w:val="22"/>
        </w:rPr>
        <w:t xml:space="preserve"> accepterait n'importe quelle exception, y compris celle d'un bug. </w:t>
      </w:r>
      <w:r>
        <w:rPr>
          <w:rFonts w:ascii="Consolas" w:hAnsi="Consolas" w:cs="Consolas"/>
          <w:color w:val="E97132" w:themeColor="accent2"/>
          <w:sz w:val="18"/>
          <w:szCs w:val="18"/>
        </w:rPr>
        <w:t xml:space="preserve">assertThrows</w:t>
      </w:r>
      <w:r>
        <w:rPr>
          <w:sz w:val="22"/>
          <w:szCs w:val="22"/>
        </w:rPr>
        <w:t xml:space="preserve"> retourne l'exception attrapée : on peut en vérifier le message.</w:t>
      </w:r>
    </w:p>
    <w:p>
      <w:pPr>
        <w:pStyle w:val="Heading2"/>
        <w:keepNext/>
        <w:spacing w:after="100" w:before="240"/>
      </w:pPr>
      <w:r>
        <w:rPr>
          <w:b/>
          <w:bCs/>
          <w:color w:val="595959"/>
          <w:sz w:val="24"/>
          <w:szCs w:val="24"/>
        </w:rPr>
        <w:t xml:space="preserve">Le </w:t>
      </w:r>
      <w:r>
        <w:rPr>
          <w:rFonts w:ascii="Consolas" w:cs="Consolas" w:eastAsia="Consolas" w:hAnsi="Consolas"/>
          <w:b/>
          <w:bCs/>
          <w:color w:val="E97132" w:themeColor="accent2"/>
          <w:sz w:val="20"/>
          <w:szCs w:val="20"/>
        </w:rPr>
        <w:t xml:space="preserve">throws</w:t>
      </w:r>
      <w:r>
        <w:rPr>
          <w:b/>
          <w:bCs/>
          <w:color w:val="595959"/>
          <w:sz w:val="24"/>
          <w:szCs w:val="24"/>
        </w:rPr>
        <w:t xml:space="preserve"> d'une méthode de test</w:t>
      </w:r>
    </w:p>
    <w:p>
      <w:pPr>
        <w:keepNext/>
        <w:keepLines/>
        <w:shd w:fill="F2F2F2" w:val="clear"/>
        <w:spacing w:after="0" w:before="100"/>
        <w:ind w:left="220"/>
      </w:pPr>
      <w:r>
        <w:rPr>
          <w:rFonts w:ascii="Consolas" w:hAnsi="Consolas" w:cs="Consolas"/>
          <w:color w:val="E97132" w:themeColor="accent2"/>
          <w:sz w:val="18"/>
          <w:szCs w:val="18"/>
        </w:rPr>
        <w:t xml:space="preserve">@Test</w:t>
      </w:r>
    </w:p>
    <w:p>
      <w:pPr>
        <w:keepNext/>
        <w:keepLines/>
        <w:shd w:fill="F2F2F2" w:val="clear"/>
        <w:spacing w:after="0" w:before="0"/>
        <w:ind w:left="220"/>
      </w:pPr>
      <w:r>
        <w:rPr>
          <w:rFonts w:ascii="Consolas" w:hAnsi="Consolas" w:cs="Consolas"/>
          <w:color w:val="E97132" w:themeColor="accent2"/>
          <w:sz w:val="18"/>
          <w:szCs w:val="18"/>
        </w:rPr>
        <w:t xml:space="preserve">void deuxPlacesReserveesNeSontPlusLibres()</w:t>
      </w:r>
    </w:p>
    <w:p>
      <w:pPr>
        <w:keepNext/>
        <w:keepLines/>
        <w:shd w:fill="F2F2F2" w:val="clear"/>
        <w:spacing w:after="0" w:before="0"/>
        <w:ind w:left="220"/>
      </w:pPr>
      <w:r>
        <w:rPr>
          <w:rFonts w:ascii="Consolas" w:hAnsi="Consolas" w:cs="Consolas"/>
          <w:color w:val="E97132" w:themeColor="accent2"/>
          <w:sz w:val="18"/>
          <w:szCs w:val="18"/>
        </w:rPr>
        <w:t xml:space="preserve">        throws SalleCompleteException {</w:t>
      </w:r>
    </w:p>
    <w:p>
      <w:pPr>
        <w:keepNext/>
        <w:keepLines/>
        <w:shd w:fill="F2F2F2" w:val="clear"/>
        <w:spacing w:after="0" w:before="0"/>
        <w:ind w:left="220"/>
      </w:pPr>
      <w:r>
        <w:rPr>
          <w:rFonts w:ascii="Consolas" w:hAnsi="Consolas" w:cs="Consolas"/>
          <w:color w:val="E97132" w:themeColor="accent2"/>
          <w:sz w:val="18"/>
          <w:szCs w:val="18"/>
        </w:rPr>
        <w:t xml:space="preserve">    Salle salle = new Salle(100);</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keepLines/>
        <w:shd w:fill="F2F2F2" w:val="clear"/>
        <w:spacing w:after="0" w:before="0"/>
        <w:ind w:left="220"/>
      </w:pPr>
      <w:r>
        <w:rPr>
          <w:rFonts w:ascii="Consolas" w:hAnsi="Consolas" w:cs="Consolas"/>
          <w:color w:val="E97132" w:themeColor="accent2"/>
          <w:sz w:val="18"/>
          <w:szCs w:val="18"/>
        </w:rPr>
        <w:t xml:space="preserve">    salle.reserver(2);</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keepLines/>
        <w:shd w:fill="F2F2F2" w:val="clear"/>
        <w:spacing w:after="0" w:before="0"/>
        <w:ind w:left="220"/>
      </w:pPr>
      <w:r>
        <w:rPr>
          <w:rFonts w:ascii="Consolas" w:hAnsi="Consolas" w:cs="Consolas"/>
          <w:color w:val="E97132" w:themeColor="accent2"/>
          <w:sz w:val="18"/>
          <w:szCs w:val="18"/>
        </w:rPr>
        <w:t xml:space="preserve">    assertEquals(98, salle.placesLibres(),</w:t>
      </w:r>
    </w:p>
    <w:p>
      <w:pPr>
        <w:keepNext/>
        <w:keepLines/>
        <w:shd w:fill="F2F2F2" w:val="clear"/>
        <w:spacing w:after="0" w:before="0"/>
        <w:ind w:left="220"/>
      </w:pPr>
      <w:r>
        <w:rPr>
          <w:rFonts w:ascii="Consolas" w:hAnsi="Consolas" w:cs="Consolas"/>
          <w:color w:val="E97132" w:themeColor="accent2"/>
          <w:sz w:val="18"/>
          <w:szCs w:val="18"/>
        </w:rPr>
        <w:t xml:space="preserve">            "Deux places reservees sur 100 doivent en laisser 98");</w:t>
      </w:r>
    </w:p>
    <w:p>
      <w:pPr>
        <w:keepNext w:val="false"/>
        <w:keepLines/>
        <w:shd w:fill="F2F2F2" w:val="clear"/>
        <w:spacing w:after="160" w:before="0"/>
        <w:ind w:left="220"/>
      </w:pPr>
      <w:r>
        <w:rPr>
          <w:rFonts w:ascii="Consolas" w:hAnsi="Consolas" w:cs="Consolas"/>
          <w:color w:val="E97132" w:themeColor="accent2"/>
          <w:sz w:val="18"/>
          <w:szCs w:val="18"/>
        </w:rPr>
        <w:t xml:space="preserve">}</w:t>
      </w:r>
    </w:p>
    <w:p>
      <w:pPr>
        <w:spacing w:after="120"/>
      </w:pPr>
      <w:r>
        <w:rPr>
          <w:sz w:val="22"/>
          <w:szCs w:val="22"/>
        </w:rPr>
        <w:t xml:space="preserve">Le module </w:t>
      </w:r>
      <w:r>
        <w:rPr>
          <w:rFonts w:ascii="Consolas" w:hAnsi="Consolas" w:cs="Consolas"/>
          <w:color w:val="E97132" w:themeColor="accent2"/>
          <w:sz w:val="18"/>
          <w:szCs w:val="18"/>
        </w:rPr>
        <w:t xml:space="preserve">EXC</w:t>
      </w:r>
      <w:r>
        <w:rPr>
          <w:sz w:val="22"/>
          <w:szCs w:val="22"/>
        </w:rPr>
        <w:t xml:space="preserve"> l'avait annoncé : une méthode de test qui appelle </w:t>
      </w:r>
      <w:r>
        <w:rPr>
          <w:rFonts w:ascii="Consolas" w:hAnsi="Consolas" w:cs="Consolas"/>
          <w:color w:val="E97132" w:themeColor="accent2"/>
          <w:sz w:val="18"/>
          <w:szCs w:val="18"/>
        </w:rPr>
        <w:t xml:space="preserve">reserver</w:t>
      </w:r>
      <w:r>
        <w:rPr>
          <w:sz w:val="22"/>
          <w:szCs w:val="22"/>
        </w:rPr>
        <w:t xml:space="preserve"> doit choisir, attraper ou déclarer (voir </w:t>
      </w:r>
      <w:r>
        <w:rPr>
          <w:rFonts w:ascii="Consolas" w:hAnsi="Consolas" w:cs="Consolas"/>
          <w:color w:val="E97132" w:themeColor="accent2"/>
          <w:sz w:val="18"/>
          <w:szCs w:val="18"/>
        </w:rPr>
        <w:t xml:space="preserve">EXC §2</w:t>
      </w:r>
      <w:r>
        <w:rPr>
          <w:sz w:val="22"/>
          <w:szCs w:val="22"/>
        </w:rPr>
        <w:t xml:space="preserve">). Dans un test, on déclare. Si l'exception survient alors qu'on ne l'attendait pas, </w:t>
      </w:r>
      <w:r>
        <w:rPr>
          <w:rFonts w:ascii="Consolas" w:hAnsi="Consolas" w:cs="Consolas"/>
          <w:color w:val="E97132" w:themeColor="accent2"/>
          <w:sz w:val="18"/>
          <w:szCs w:val="18"/>
        </w:rPr>
        <w:t xml:space="preserve">JUnit</w:t>
      </w:r>
      <w:r>
        <w:rPr>
          <w:sz w:val="22"/>
          <w:szCs w:val="22"/>
        </w:rPr>
        <w:t xml:space="preserve"> marque le test en rouge avec sa trace : c'est exactement ce qu'on veut.</w:t>
      </w:r>
    </w:p>
    <w:p>
      <w:pPr>
        <w:spacing w:after="120"/>
      </w:pPr>
      <w:r>
        <w:rPr>
          <w:sz w:val="22"/>
          <w:szCs w:val="22"/>
        </w:rPr>
        <w:t xml:space="preserve">L'attraper serait pire que tout. Un </w:t>
      </w:r>
      <w:r>
        <w:rPr>
          <w:rFonts w:ascii="Consolas" w:hAnsi="Consolas" w:cs="Consolas"/>
          <w:color w:val="E97132" w:themeColor="accent2"/>
          <w:sz w:val="18"/>
          <w:szCs w:val="18"/>
        </w:rPr>
        <w:t xml:space="preserve">catch</w:t>
      </w:r>
      <w:r>
        <w:rPr>
          <w:sz w:val="22"/>
          <w:szCs w:val="22"/>
        </w:rPr>
        <w:t xml:space="preserve"> vide, ou qui affiche un message, fait passer le test au vert alors que la réservation a échoué. C'est un test sans assertion déguisé, et un </w:t>
      </w:r>
      <w:r>
        <w:rPr>
          <w:rFonts w:ascii="Consolas" w:hAnsi="Consolas" w:cs="Consolas"/>
          <w:color w:val="E97132" w:themeColor="accent2"/>
          <w:sz w:val="18"/>
          <w:szCs w:val="18"/>
        </w:rPr>
        <w:t xml:space="preserve">catch</w:t>
      </w:r>
      <w:r>
        <w:rPr>
          <w:sz w:val="22"/>
          <w:szCs w:val="22"/>
        </w:rPr>
        <w:t xml:space="preserve"> qui ne traite rien, contraire à </w:t>
      </w:r>
      <w:r>
        <w:rPr>
          <w:rFonts w:ascii="Consolas" w:hAnsi="Consolas" w:cs="Consolas"/>
          <w:color w:val="E97132" w:themeColor="accent2"/>
          <w:sz w:val="18"/>
          <w:szCs w:val="18"/>
          <w:u w:val="none"/>
        </w:rPr>
        <w:t xml:space="preserve">CC-ERR.6</w:t>
      </w:r>
      <w:r>
        <w:rPr>
          <w:sz w:val="22"/>
          <w:szCs w:val="22"/>
        </w:rPr>
        <w:t xml:space="preserve">. Dans </w:t>
      </w:r>
      <w:r>
        <w:rPr>
          <w:rFonts w:ascii="Consolas" w:hAnsi="Consolas" w:cs="Consolas"/>
          <w:color w:val="E97132" w:themeColor="accent2"/>
          <w:sz w:val="18"/>
          <w:szCs w:val="18"/>
        </w:rPr>
        <w:t xml:space="preserve">assertThrows</w:t>
      </w:r>
      <w:r>
        <w:rPr>
          <w:sz w:val="22"/>
          <w:szCs w:val="22"/>
        </w:rPr>
        <w:t xml:space="preserve">, en revanche, rien à déclarer : c'est </w:t>
      </w:r>
      <w:r>
        <w:rPr>
          <w:rFonts w:ascii="Consolas" w:hAnsi="Consolas" w:cs="Consolas"/>
          <w:color w:val="E97132" w:themeColor="accent2"/>
          <w:sz w:val="18"/>
          <w:szCs w:val="18"/>
        </w:rPr>
        <w:t xml:space="preserve">JUnit</w:t>
      </w:r>
      <w:r>
        <w:rPr>
          <w:sz w:val="22"/>
          <w:szCs w:val="22"/>
        </w:rPr>
        <w:t xml:space="preserve"> qui attrape.</w:t>
      </w:r>
    </w:p>
    <w:p>
      <w:pPr>
        <w:pStyle w:val="Heading2"/>
        <w:keepNext/>
        <w:spacing w:after="100" w:before="240"/>
      </w:pPr>
      <w:r>
        <w:rPr>
          <w:b/>
          <w:bCs/>
          <w:color w:val="595959"/>
          <w:sz w:val="24"/>
          <w:szCs w:val="24"/>
        </w:rPr>
        <w:t xml:space="preserve">Après l'échec, l'état</w:t>
      </w:r>
    </w:p>
    <w:p>
      <w:pPr>
        <w:keepNext/>
        <w:keepLines/>
        <w:shd w:fill="F2F2F2" w:val="clear"/>
        <w:spacing w:after="0" w:before="100"/>
        <w:ind w:left="220"/>
      </w:pPr>
      <w:r>
        <w:rPr>
          <w:rFonts w:ascii="Consolas" w:hAnsi="Consolas" w:cs="Consolas"/>
          <w:color w:val="E97132" w:themeColor="accent2"/>
          <w:sz w:val="18"/>
          <w:szCs w:val="18"/>
        </w:rPr>
        <w:t xml:space="preserve">@Test</w:t>
      </w:r>
    </w:p>
    <w:p>
      <w:pPr>
        <w:keepNext/>
        <w:keepLines/>
        <w:shd w:fill="F2F2F2" w:val="clear"/>
        <w:spacing w:after="0" w:before="0"/>
        <w:ind w:left="220"/>
      </w:pPr>
      <w:r>
        <w:rPr>
          <w:rFonts w:ascii="Consolas" w:hAnsi="Consolas" w:cs="Consolas"/>
          <w:color w:val="E97132" w:themeColor="accent2"/>
          <w:sz w:val="18"/>
          <w:szCs w:val="18"/>
        </w:rPr>
        <w:t xml:space="preserve">void unePlaceDeTropNeReserveRien()</w:t>
      </w:r>
    </w:p>
    <w:p>
      <w:pPr>
        <w:keepNext/>
        <w:keepLines/>
        <w:shd w:fill="F2F2F2" w:val="clear"/>
        <w:spacing w:after="0" w:before="0"/>
        <w:ind w:left="220"/>
      </w:pPr>
      <w:r>
        <w:rPr>
          <w:rFonts w:ascii="Consolas" w:hAnsi="Consolas" w:cs="Consolas"/>
          <w:color w:val="E97132" w:themeColor="accent2"/>
          <w:sz w:val="18"/>
          <w:szCs w:val="18"/>
        </w:rPr>
        <w:t xml:space="preserve">        throws SalleCompleteException {</w:t>
      </w:r>
    </w:p>
    <w:p>
      <w:pPr>
        <w:keepNext/>
        <w:keepLines/>
        <w:shd w:fill="F2F2F2" w:val="clear"/>
        <w:spacing w:after="0" w:before="0"/>
        <w:ind w:left="220"/>
      </w:pPr>
      <w:r>
        <w:rPr>
          <w:rFonts w:ascii="Consolas" w:hAnsi="Consolas" w:cs="Consolas"/>
          <w:color w:val="E97132" w:themeColor="accent2"/>
          <w:sz w:val="18"/>
          <w:szCs w:val="18"/>
        </w:rPr>
        <w:t xml:space="preserve">    Salle salle = new Salle(10);</w:t>
      </w:r>
    </w:p>
    <w:p>
      <w:pPr>
        <w:keepNext/>
        <w:keepLines/>
        <w:shd w:fill="F2F2F2" w:val="clear"/>
        <w:spacing w:after="0" w:before="0"/>
        <w:ind w:left="220"/>
      </w:pPr>
      <w:r>
        <w:rPr>
          <w:rFonts w:ascii="Consolas" w:hAnsi="Consolas" w:cs="Consolas"/>
          <w:color w:val="E97132" w:themeColor="accent2"/>
          <w:sz w:val="18"/>
          <w:szCs w:val="18"/>
        </w:rPr>
        <w:t xml:space="preserve">    salle.reserver(8);</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keepLines/>
        <w:shd w:fill="F2F2F2" w:val="clear"/>
        <w:spacing w:after="0" w:before="0"/>
        <w:ind w:left="220"/>
      </w:pPr>
      <w:r>
        <w:rPr>
          <w:rFonts w:ascii="Consolas" w:hAnsi="Consolas" w:cs="Consolas"/>
          <w:color w:val="E97132" w:themeColor="accent2"/>
          <w:sz w:val="18"/>
          <w:szCs w:val="18"/>
        </w:rPr>
        <w:t xml:space="preserve">    assertThrows(SalleCompleteException.class,</w:t>
      </w:r>
    </w:p>
    <w:p>
      <w:pPr>
        <w:keepNext/>
        <w:keepLines/>
        <w:shd w:fill="F2F2F2" w:val="clear"/>
        <w:spacing w:after="0" w:before="0"/>
        <w:ind w:left="220"/>
      </w:pPr>
      <w:r>
        <w:rPr>
          <w:rFonts w:ascii="Consolas" w:hAnsi="Consolas" w:cs="Consolas"/>
          <w:color w:val="E97132" w:themeColor="accent2"/>
          <w:sz w:val="18"/>
          <w:szCs w:val="18"/>
        </w:rPr>
        <w:t xml:space="preserve">            () -&gt; salle.reserver(3),</w:t>
      </w:r>
    </w:p>
    <w:p>
      <w:pPr>
        <w:keepNext/>
        <w:keepLines/>
        <w:shd w:fill="F2F2F2" w:val="clear"/>
        <w:spacing w:after="0" w:before="0"/>
        <w:ind w:left="220"/>
      </w:pPr>
      <w:r>
        <w:rPr>
          <w:rFonts w:ascii="Consolas" w:hAnsi="Consolas" w:cs="Consolas"/>
          <w:color w:val="E97132" w:themeColor="accent2"/>
          <w:sz w:val="18"/>
          <w:szCs w:val="18"/>
        </w:rPr>
        <w:t xml:space="preserve">            "Une demande trop grande doit etre refusee");</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keepLines/>
        <w:shd w:fill="F2F2F2" w:val="clear"/>
        <w:spacing w:after="0" w:before="0"/>
        <w:ind w:left="220"/>
      </w:pPr>
      <w:r>
        <w:rPr>
          <w:rFonts w:ascii="Consolas" w:hAnsi="Consolas" w:cs="Consolas"/>
          <w:color w:val="E97132" w:themeColor="accent2"/>
          <w:sz w:val="18"/>
          <w:szCs w:val="18"/>
        </w:rPr>
        <w:t xml:space="preserve">    assertEquals(2, salle.placesLibres(),</w:t>
      </w:r>
    </w:p>
    <w:p>
      <w:pPr>
        <w:keepNext/>
        <w:keepLines/>
        <w:shd w:fill="F2F2F2" w:val="clear"/>
        <w:spacing w:after="0" w:before="0"/>
        <w:ind w:left="220"/>
      </w:pPr>
      <w:r>
        <w:rPr>
          <w:rFonts w:ascii="Consolas" w:hAnsi="Consolas" w:cs="Consolas"/>
          <w:color w:val="E97132" w:themeColor="accent2"/>
          <w:sz w:val="18"/>
          <w:szCs w:val="18"/>
        </w:rPr>
        <w:t xml:space="preserve">            "Le refus ne doit rien reserver");</w:t>
      </w:r>
    </w:p>
    <w:p>
      <w:pPr>
        <w:keepNext w:val="false"/>
        <w:keepLines/>
        <w:shd w:fill="F2F2F2" w:val="clear"/>
        <w:spacing w:after="160" w:before="0"/>
        <w:ind w:left="220"/>
      </w:pPr>
      <w:r>
        <w:rPr>
          <w:rFonts w:ascii="Consolas" w:hAnsi="Consolas" w:cs="Consolas"/>
          <w:color w:val="E97132" w:themeColor="accent2"/>
          <w:sz w:val="18"/>
          <w:szCs w:val="18"/>
        </w:rPr>
        <w:t xml:space="preserve">}</w:t>
      </w:r>
    </w:p>
    <w:p>
      <w:pPr>
        <w:spacing w:after="120"/>
      </w:pPr>
      <w:r>
        <w:rPr>
          <w:sz w:val="22"/>
          <w:szCs w:val="22"/>
        </w:rPr>
        <w:t xml:space="preserve">Lever la bonne exception ne suffit pas : le refus ne doit rien avoir changé. Une salle qui réserverait les deux places restantes avant de lever l'exception passerait la première assertion ; seule la seconde la démasque.</w:t>
      </w:r>
    </w:p>
    <w:p>
      <w:pPr>
        <w:spacing w:after="120"/>
      </w:pPr>
      <w:r>
        <w:rPr>
          <w:sz w:val="22"/>
          <w:szCs w:val="22"/>
        </w:rPr>
        <w:t xml:space="preserve">Les deux assertions ne contredisent pas </w:t>
      </w:r>
      <w:r>
        <w:rPr>
          <w:rFonts w:ascii="Consolas" w:hAnsi="Consolas" w:cs="Consolas"/>
          <w:color w:val="E97132" w:themeColor="accent2"/>
          <w:sz w:val="18"/>
          <w:szCs w:val="18"/>
          <w:u w:val="none"/>
        </w:rPr>
        <w:t xml:space="preserve">CC-TST.2</w:t>
      </w:r>
      <w:r>
        <w:rPr>
          <w:sz w:val="22"/>
          <w:szCs w:val="22"/>
        </w:rPr>
        <w:t xml:space="preserve"> : elles décrivent un seul comportement, le refus d'une demande trop grande, vu sous ses deux faces. C'est la même idée qu'en </w:t>
      </w:r>
      <w:r>
        <w:rPr>
          <w:rFonts w:ascii="Consolas" w:hAnsi="Consolas" w:cs="Consolas"/>
          <w:color w:val="E97132" w:themeColor="accent2"/>
          <w:sz w:val="18"/>
          <w:szCs w:val="18"/>
        </w:rPr>
        <w:t xml:space="preserve">EXC.1</w:t>
      </w:r>
      <w:r>
        <w:rPr>
          <w:sz w:val="22"/>
          <w:szCs w:val="22"/>
        </w:rPr>
        <w:t xml:space="preserve">, où le test vérifiait que le point ne bougeait pas quand le déplacement était refusé. Cette fois, c'est vous qui l'écrivez.</w:t>
      </w:r>
    </w:p>
    <w:tbl>
      <w:tblPr>
        <w:tblW w:type="dxa" w:w="9360"/>
        <w:tblBorders>
          <w:top w:val="single" w:color="A6A6A6" w:sz="2"/>
          <w:left w:val="single" w:color="2E7D32" w:sz="12"/>
          <w:bottom w:val="single" w:color="A6A6A6" w:sz="2"/>
          <w:right w:val="single" w:color="A6A6A6" w:sz="2"/>
          <w:insideH w:val="none"/>
          <w:insideV w:val="none"/>
        </w:tblBorders>
      </w:tblPr>
      <w:tblGrid>
        <w:gridCol w:w="9360"/>
      </w:tblGrid>
      <w:tr>
        <w:trPr>
          <w:cantSplit/>
        </w:trPr>
        <w:tc>
          <w:tcPr>
            <w:tcW w:type="dxa" w:w="9360"/>
            <w:shd w:fill="F7F9FC" w:val="clear"/>
            <w:tcMar>
              <w:top w:type="dxa" w:w="120"/>
              <w:left w:type="dxa" w:w="160"/>
              <w:bottom w:type="dxa" w:w="120"/>
              <w:right w:type="dxa" w:w="160"/>
            </w:tcMar>
          </w:tcPr>
          <w:p>
            <w:pPr>
              <w:spacing w:after="80"/>
            </w:pPr>
            <w:r>
              <w:rPr>
                <w:b/>
                <w:bCs/>
                <w:sz w:val="22"/>
                <w:szCs w:val="22"/>
              </w:rPr>
              <w:t xml:space="preserve">Exercices</w:t>
            </w:r>
            <w:r>
              <w:rPr>
                <w:sz w:val="22"/>
                <w:szCs w:val="22"/>
              </w:rPr>
              <w:t xml:space="preserve"> - </w:t>
            </w:r>
            <w:r>
              <w:rPr>
                <w:rFonts w:ascii="Consolas" w:hAnsi="Consolas" w:cs="Consolas"/>
                <w:color w:val="E97132" w:themeColor="accent2"/>
                <w:sz w:val="18"/>
                <w:szCs w:val="18"/>
              </w:rPr>
              <w:t xml:space="preserve">JUN.2</w:t>
            </w:r>
            <w:r>
              <w:rPr>
                <w:sz w:val="22"/>
                <w:szCs w:val="22"/>
              </w:rPr>
              <w:t xml:space="preserve"> Détecter un défaut</w:t>
            </w:r>
          </w:p>
          <w:p>
            <w:pPr>
              <w:spacing w:after="0"/>
            </w:pPr>
            <w:r>
              <w:rPr>
                <w:sz w:val="22"/>
                <w:szCs w:val="22"/>
              </w:rPr>
              <w:t xml:space="preserve">L'exercice met la section en pratique sans </w:t>
            </w:r>
            <w:r>
              <w:rPr>
                <w:rFonts w:ascii="Consolas" w:hAnsi="Consolas" w:cs="Consolas"/>
                <w:color w:val="E97132" w:themeColor="accent2"/>
                <w:sz w:val="18"/>
                <w:szCs w:val="18"/>
              </w:rPr>
              <w:t xml:space="preserve">JUnit</w:t>
            </w:r>
            <w:r>
              <w:rPr>
                <w:sz w:val="22"/>
                <w:szCs w:val="22"/>
              </w:rPr>
              <w:t xml:space="preserve">. Vous n'y écrivez pas de </w:t>
            </w:r>
            <w:r>
              <w:rPr>
                <w:rFonts w:ascii="Consolas" w:hAnsi="Consolas" w:cs="Consolas"/>
                <w:color w:val="E97132" w:themeColor="accent2"/>
                <w:sz w:val="18"/>
                <w:szCs w:val="18"/>
              </w:rPr>
              <w:t xml:space="preserve">@Test</w:t>
            </w:r>
            <w:r>
              <w:rPr>
                <w:sz w:val="22"/>
                <w:szCs w:val="22"/>
              </w:rPr>
              <w:t xml:space="preserve"> : chaque clause du contrat devient une vérification dans une méthode ordinaire, qui retourne </w:t>
            </w:r>
            <w:r>
              <w:rPr>
                <w:rFonts w:ascii="Consolas" w:hAnsi="Consolas" w:cs="Consolas"/>
                <w:color w:val="E97132" w:themeColor="accent2"/>
                <w:sz w:val="18"/>
                <w:szCs w:val="18"/>
              </w:rPr>
              <w:t xml:space="preserve">true</w:t>
            </w:r>
            <w:r>
              <w:rPr>
                <w:sz w:val="22"/>
                <w:szCs w:val="22"/>
              </w:rPr>
              <w:t xml:space="preserve"> ou </w:t>
            </w:r>
            <w:r>
              <w:rPr>
                <w:rFonts w:ascii="Consolas" w:hAnsi="Consolas" w:cs="Consolas"/>
                <w:color w:val="E97132" w:themeColor="accent2"/>
                <w:sz w:val="18"/>
                <w:szCs w:val="18"/>
              </w:rPr>
              <w:t xml:space="preserve">false</w:t>
            </w:r>
            <w:r>
              <w:rPr>
                <w:sz w:val="22"/>
                <w:szCs w:val="22"/>
              </w:rPr>
              <w:t xml:space="preserve">, avec ce que vous savez depuis le module </w:t>
            </w:r>
            <w:r>
              <w:rPr>
                <w:rFonts w:ascii="Consolas" w:hAnsi="Consolas" w:cs="Consolas"/>
                <w:color w:val="E97132" w:themeColor="accent2"/>
                <w:sz w:val="18"/>
                <w:szCs w:val="18"/>
              </w:rPr>
              <w:t xml:space="preserve">EXC</w:t>
            </w:r>
            <w:r>
              <w:rPr>
                <w:sz w:val="22"/>
                <w:szCs w:val="22"/>
              </w:rPr>
              <w:t xml:space="preserve">. L'intérêt est que la qualité de votre vérification devient mesurable : chaque tirelire défectueuse n'est démasquée que par une clause précise, et en oublier une, c'est en laisser passer une. Résistez à l'envie d'ouvrir les classes pour trouver le défaut : le repérer en lisant ne prouve rien, et ne servira plus le jour où le code changera.</w:t>
            </w:r>
          </w:p>
        </w:tc>
      </w:tr>
    </w:tbl>
    <w:p>
      <w:pPr>
        <w:spacing w:after="60"/>
      </w:pPr>
    </w:p>
    <w:p>
      <w:pPr>
        <w:pStyle w:val="Heading1"/>
        <w:keepNext/>
        <w:spacing w:after="160" w:before="360"/>
      </w:pPr>
      <w:r>
        <w:rPr>
          <w:b/>
          <w:bCs/>
          <w:color w:val="1F4E79"/>
          <w:sz w:val="30"/>
          <w:szCs w:val="30"/>
        </w:rPr>
        <w:t xml:space="preserve">JUN §4 — Choisir ses cas, et les justifier</w:t>
      </w:r>
    </w:p>
    <w:p>
      <w:pPr>
        <w:pStyle w:val="Heading2"/>
        <w:keepNext/>
        <w:spacing w:after="100" w:before="240"/>
      </w:pPr>
      <w:r>
        <w:rPr>
          <w:b/>
          <w:bCs/>
          <w:color w:val="595959"/>
          <w:sz w:val="24"/>
          <w:szCs w:val="24"/>
        </w:rPr>
        <w:t xml:space="preserve">Où se logent les défauts</w:t>
      </w:r>
    </w:p>
    <w:p>
      <w:pPr>
        <w:spacing w:after="120"/>
      </w:pPr>
      <w:r>
        <w:rPr>
          <w:sz w:val="22"/>
          <w:szCs w:val="22"/>
        </w:rPr>
        <w:t xml:space="preserve">On ne peut pas tout tester. On découpe donc les entrées en </w:t>
      </w:r>
      <w:r>
        <w:rPr>
          <w:i/>
          <w:iCs/>
          <w:sz w:val="22"/>
          <w:szCs w:val="22"/>
        </w:rPr>
        <w:t xml:space="preserve">familles</w:t>
      </w:r>
      <w:r>
        <w:rPr>
          <w:sz w:val="22"/>
          <w:szCs w:val="22"/>
        </w:rPr>
        <w:t xml:space="preserve"> qui devraient se comporter de la même façon, on prend un représentant de chacune, et l'on vise les </w:t>
      </w:r>
      <w:r>
        <w:rPr>
          <w:i/>
          <w:iCs/>
          <w:sz w:val="22"/>
          <w:szCs w:val="22"/>
        </w:rPr>
        <w:t xml:space="preserve">frontières</w:t>
      </w:r>
      <w:r>
        <w:rPr>
          <w:sz w:val="22"/>
          <w:szCs w:val="22"/>
        </w:rPr>
        <w:t xml:space="preserve"> entre familles, parce que c'est là que les défauts se logent : un </w:t>
      </w:r>
      <w:r>
        <w:rPr>
          <w:rFonts w:ascii="Consolas" w:hAnsi="Consolas" w:cs="Consolas"/>
          <w:color w:val="E97132" w:themeColor="accent2"/>
          <w:sz w:val="18"/>
          <w:szCs w:val="18"/>
        </w:rPr>
        <w:t xml:space="preserve">&gt;</w:t>
      </w:r>
      <w:r>
        <w:rPr>
          <w:sz w:val="22"/>
          <w:szCs w:val="22"/>
        </w:rPr>
        <w:t xml:space="preserve"> au lieu d'un </w:t>
      </w:r>
      <w:r>
        <w:rPr>
          <w:rFonts w:ascii="Consolas" w:hAnsi="Consolas" w:cs="Consolas"/>
          <w:color w:val="E97132" w:themeColor="accent2"/>
          <w:sz w:val="18"/>
          <w:szCs w:val="18"/>
        </w:rPr>
        <w:t xml:space="preserve">&gt;=</w:t>
      </w:r>
      <w:r>
        <w:rPr>
          <w:sz w:val="22"/>
          <w:szCs w:val="22"/>
        </w:rPr>
        <w:t xml:space="preserve">, un indice qui commence à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62"/>
        <w:gridCol w:w="6098"/>
      </w:tblGrid>
      <w:tr>
        <w:trPr>
          <w:tblHeader/>
        </w:trPr>
        <w:tc>
          <w:tcPr>
            <w:tcW w:type="dxa" w:w="3262"/>
            <w:shd w:fill="DEEAF6" w:val="clear"/>
            <w:tcMar>
              <w:top w:type="dxa" w:w="55"/>
              <w:left w:type="dxa" w:w="100"/>
              <w:bottom w:type="dxa" w:w="55"/>
              <w:right w:type="dxa" w:w="100"/>
            </w:tcMar>
          </w:tcPr>
          <w:p>
            <w:pPr>
              <w:spacing w:after="0"/>
            </w:pPr>
            <w:r>
              <w:rPr>
                <w:b/>
                <w:bCs/>
                <w:sz w:val="20"/>
                <w:szCs w:val="20"/>
              </w:rPr>
              <w:t xml:space="preserve">Famille de cas</w:t>
            </w:r>
          </w:p>
        </w:tc>
        <w:tc>
          <w:tcPr>
            <w:tcW w:type="dxa" w:w="6098"/>
            <w:shd w:fill="DEEAF6" w:val="clear"/>
            <w:tcMar>
              <w:top w:type="dxa" w:w="55"/>
              <w:left w:type="dxa" w:w="100"/>
              <w:bottom w:type="dxa" w:w="55"/>
              <w:right w:type="dxa" w:w="100"/>
            </w:tcMar>
          </w:tcPr>
          <w:p>
            <w:pPr>
              <w:spacing w:after="0"/>
            </w:pPr>
            <w:r>
              <w:rPr>
                <w:b/>
                <w:bCs/>
                <w:sz w:val="20"/>
                <w:szCs w:val="20"/>
              </w:rPr>
              <w:t xml:space="preserve">Pour une salle de 10 places</w:t>
            </w:r>
          </w:p>
        </w:tc>
      </w:tr>
      <w:tr>
        <w:trPr>
          <w:cantSplit/>
        </w:trPr>
        <w:tc>
          <w:tcPr>
            <w:tcW w:type="dxa" w:w="3262"/>
            <w:tcMar>
              <w:top w:type="dxa" w:w="55"/>
              <w:left w:type="dxa" w:w="100"/>
              <w:bottom w:type="dxa" w:w="55"/>
              <w:right w:type="dxa" w:w="100"/>
            </w:tcMar>
          </w:tcPr>
          <w:p>
            <w:pPr>
              <w:spacing w:after="0"/>
            </w:pPr>
            <w:r>
              <w:rPr>
                <w:sz w:val="20"/>
                <w:szCs w:val="20"/>
              </w:rPr>
              <w:t xml:space="preserve">le cas ordinaire</w:t>
            </w:r>
          </w:p>
        </w:tc>
        <w:tc>
          <w:tcPr>
            <w:tcW w:type="dxa" w:w="6098"/>
            <w:tcMar>
              <w:top w:type="dxa" w:w="55"/>
              <w:left w:type="dxa" w:w="100"/>
              <w:bottom w:type="dxa" w:w="55"/>
              <w:right w:type="dxa" w:w="100"/>
            </w:tcMar>
          </w:tcPr>
          <w:p>
            <w:pPr>
              <w:spacing w:after="0"/>
            </w:pPr>
            <w:r>
              <w:rPr>
                <w:sz w:val="20"/>
                <w:szCs w:val="20"/>
              </w:rPr>
              <w:t xml:space="preserve">réserver 3 places</w:t>
            </w:r>
          </w:p>
        </w:tc>
      </w:tr>
      <w:tr>
        <w:trPr>
          <w:cantSplit/>
        </w:trPr>
        <w:tc>
          <w:tcPr>
            <w:tcW w:type="dxa" w:w="3262"/>
            <w:tcMar>
              <w:top w:type="dxa" w:w="55"/>
              <w:left w:type="dxa" w:w="100"/>
              <w:bottom w:type="dxa" w:w="55"/>
              <w:right w:type="dxa" w:w="100"/>
            </w:tcMar>
          </w:tcPr>
          <w:p>
            <w:pPr>
              <w:spacing w:after="0"/>
            </w:pPr>
            <w:r>
              <w:rPr>
                <w:sz w:val="20"/>
                <w:szCs w:val="20"/>
              </w:rPr>
              <w:t xml:space="preserve">la borne atteinte</w:t>
            </w:r>
          </w:p>
        </w:tc>
        <w:tc>
          <w:tcPr>
            <w:tcW w:type="dxa" w:w="6098"/>
            <w:tcMar>
              <w:top w:type="dxa" w:w="55"/>
              <w:left w:type="dxa" w:w="100"/>
              <w:bottom w:type="dxa" w:w="55"/>
              <w:right w:type="dxa" w:w="100"/>
            </w:tcMar>
          </w:tcPr>
          <w:p>
            <w:pPr>
              <w:spacing w:after="0"/>
            </w:pPr>
            <w:r>
              <w:rPr>
                <w:sz w:val="20"/>
                <w:szCs w:val="20"/>
              </w:rPr>
              <w:t xml:space="preserve">réserver exactement les places libres</w:t>
            </w:r>
          </w:p>
        </w:tc>
      </w:tr>
      <w:tr>
        <w:trPr>
          <w:cantSplit/>
        </w:trPr>
        <w:tc>
          <w:tcPr>
            <w:tcW w:type="dxa" w:w="3262"/>
            <w:tcMar>
              <w:top w:type="dxa" w:w="55"/>
              <w:left w:type="dxa" w:w="100"/>
              <w:bottom w:type="dxa" w:w="55"/>
              <w:right w:type="dxa" w:w="100"/>
            </w:tcMar>
          </w:tcPr>
          <w:p>
            <w:pPr>
              <w:spacing w:after="0"/>
            </w:pPr>
            <w:r>
              <w:rPr>
                <w:sz w:val="20"/>
                <w:szCs w:val="20"/>
              </w:rPr>
              <w:t xml:space="preserve">la borne dépassée</w:t>
            </w:r>
          </w:p>
        </w:tc>
        <w:tc>
          <w:tcPr>
            <w:tcW w:type="dxa" w:w="6098"/>
            <w:tcMar>
              <w:top w:type="dxa" w:w="55"/>
              <w:left w:type="dxa" w:w="100"/>
              <w:bottom w:type="dxa" w:w="55"/>
              <w:right w:type="dxa" w:w="100"/>
            </w:tcMar>
          </w:tcPr>
          <w:p>
            <w:pPr>
              <w:spacing w:after="0"/>
            </w:pPr>
            <w:r>
              <w:rPr>
                <w:sz w:val="20"/>
                <w:szCs w:val="20"/>
              </w:rPr>
              <w:t xml:space="preserve">réserver une place de trop</w:t>
            </w:r>
          </w:p>
        </w:tc>
      </w:tr>
      <w:tr>
        <w:trPr>
          <w:cantSplit/>
        </w:trPr>
        <w:tc>
          <w:tcPr>
            <w:tcW w:type="dxa" w:w="3262"/>
            <w:tcMar>
              <w:top w:type="dxa" w:w="55"/>
              <w:left w:type="dxa" w:w="100"/>
              <w:bottom w:type="dxa" w:w="55"/>
              <w:right w:type="dxa" w:w="100"/>
            </w:tcMar>
          </w:tcPr>
          <w:p>
            <w:pPr>
              <w:spacing w:after="0"/>
            </w:pPr>
            <w:r>
              <w:rPr>
                <w:sz w:val="20"/>
                <w:szCs w:val="20"/>
              </w:rPr>
              <w:t xml:space="preserve">la valeur interdite</w:t>
            </w:r>
          </w:p>
        </w:tc>
        <w:tc>
          <w:tcPr>
            <w:tcW w:type="dxa" w:w="6098"/>
            <w:tcMar>
              <w:top w:type="dxa" w:w="55"/>
              <w:left w:type="dxa" w:w="100"/>
              <w:bottom w:type="dxa" w:w="55"/>
              <w:right w:type="dxa" w:w="100"/>
            </w:tcMar>
          </w:tcPr>
          <w:p>
            <w:pPr>
              <w:spacing w:after="0"/>
            </w:pPr>
            <w:r>
              <w:rPr>
                <w:sz w:val="20"/>
                <w:szCs w:val="20"/>
              </w:rPr>
              <w:t xml:space="preserve">réserver 0 place, ou -1</w:t>
            </w:r>
          </w:p>
        </w:tc>
      </w:tr>
      <w:tr>
        <w:trPr>
          <w:cantSplit/>
        </w:trPr>
        <w:tc>
          <w:tcPr>
            <w:tcW w:type="dxa" w:w="3262"/>
            <w:tcMar>
              <w:top w:type="dxa" w:w="55"/>
              <w:left w:type="dxa" w:w="100"/>
              <w:bottom w:type="dxa" w:w="55"/>
              <w:right w:type="dxa" w:w="100"/>
            </w:tcMar>
          </w:tcPr>
          <w:p>
            <w:pPr>
              <w:spacing w:after="0"/>
            </w:pPr>
            <w:r>
              <w:rPr>
                <w:sz w:val="20"/>
                <w:szCs w:val="20"/>
              </w:rPr>
              <w:t xml:space="preserve">la répétition</w:t>
            </w:r>
          </w:p>
        </w:tc>
        <w:tc>
          <w:tcPr>
            <w:tcW w:type="dxa" w:w="6098"/>
            <w:tcMar>
              <w:top w:type="dxa" w:w="55"/>
              <w:left w:type="dxa" w:w="100"/>
              <w:bottom w:type="dxa" w:w="55"/>
              <w:right w:type="dxa" w:w="100"/>
            </w:tcMar>
          </w:tcPr>
          <w:p>
            <w:pPr>
              <w:spacing w:after="0"/>
            </w:pPr>
            <w:r>
              <w:rPr>
                <w:sz w:val="20"/>
                <w:szCs w:val="20"/>
              </w:rPr>
              <w:t xml:space="preserve">deux réservations successives</w:t>
            </w:r>
          </w:p>
        </w:tc>
      </w:tr>
    </w:tbl>
    <w:p>
      <w:pPr>
        <w:spacing w:after="60"/>
      </w:pPr>
    </w:p>
    <w:p>
      <w:pPr>
        <w:spacing w:after="120"/>
      </w:pPr>
      <w:r>
        <w:rPr>
          <w:sz w:val="22"/>
          <w:szCs w:val="22"/>
        </w:rPr>
        <w:t xml:space="preserve">Le cas ordinaire est nécessaire et ne suffit jamais : un test qui ne couvre que lui ne protège que de ce qui n'arrive pas. La répétition est la famille la plus oubliée : beaucoup de défauts n'apparaissent qu'au deuxième appel, quand l'objet n'est plus neuf.</w:t>
      </w:r>
    </w:p>
    <w:p>
      <w:pPr>
        <w:spacing w:after="120"/>
      </w:pPr>
      <w:r>
        <w:rPr>
          <w:sz w:val="22"/>
          <w:szCs w:val="22"/>
        </w:rPr>
        <w:t xml:space="preserve">Le fascicule de </w:t>
      </w:r>
      <w:r>
        <w:rPr>
          <w:rFonts w:ascii="Consolas" w:hAnsi="Consolas" w:cs="Consolas"/>
          <w:color w:val="E97132" w:themeColor="accent2"/>
          <w:sz w:val="18"/>
          <w:szCs w:val="18"/>
        </w:rPr>
        <w:t xml:space="preserve">JUN.3</w:t>
      </w:r>
      <w:r>
        <w:rPr>
          <w:sz w:val="22"/>
          <w:szCs w:val="22"/>
        </w:rPr>
        <w:t xml:space="preserve"> donne la liste des cas de </w:t>
      </w:r>
      <w:r>
        <w:rPr>
          <w:rFonts w:ascii="Consolas" w:hAnsi="Consolas" w:cs="Consolas"/>
          <w:color w:val="E97132" w:themeColor="accent2"/>
          <w:sz w:val="18"/>
          <w:szCs w:val="18"/>
        </w:rPr>
        <w:t xml:space="preserve">Moyenne</w:t>
      </w:r>
      <w:r>
        <w:rPr>
          <w:sz w:val="22"/>
          <w:szCs w:val="22"/>
        </w:rPr>
        <w:t xml:space="preserve">. Ce tableau est la méthode qui produit une telle liste quand personne ne vous la donne.</w:t>
      </w:r>
    </w:p>
    <w:p>
      <w:pPr>
        <w:pStyle w:val="Heading2"/>
        <w:keepNext/>
        <w:spacing w:after="100" w:before="240"/>
      </w:pPr>
      <w:r>
        <w:rPr>
          <w:b/>
          <w:bCs/>
          <w:color w:val="595959"/>
          <w:sz w:val="24"/>
          <w:szCs w:val="24"/>
        </w:rPr>
        <w:t xml:space="preserve">Un cas, un test, un nom</w:t>
      </w:r>
    </w:p>
    <w:p>
      <w:pPr>
        <w:keepNext/>
        <w:keepLines/>
        <w:shd w:fill="F2F2F2" w:val="clear"/>
        <w:spacing w:after="0" w:before="100"/>
        <w:ind w:left="220"/>
      </w:pPr>
      <w:r>
        <w:rPr>
          <w:rFonts w:ascii="Consolas" w:hAnsi="Consolas" w:cs="Consolas"/>
          <w:color w:val="E97132" w:themeColor="accent2"/>
          <w:sz w:val="18"/>
          <w:szCs w:val="18"/>
        </w:rPr>
        <w:t xml:space="preserve">@Test</w:t>
      </w:r>
    </w:p>
    <w:p>
      <w:pPr>
        <w:keepNext/>
        <w:keepLines/>
        <w:shd w:fill="F2F2F2" w:val="clear"/>
        <w:spacing w:after="0" w:before="0"/>
        <w:ind w:left="220"/>
      </w:pPr>
      <w:r>
        <w:rPr>
          <w:rFonts w:ascii="Consolas" w:hAnsi="Consolas" w:cs="Consolas"/>
          <w:color w:val="E97132" w:themeColor="accent2"/>
          <w:sz w:val="18"/>
          <w:szCs w:val="18"/>
        </w:rPr>
        <w:t xml:space="preserve">@DisplayName("Reserver toutes les places libres remplit la salle")</w:t>
      </w:r>
    </w:p>
    <w:p>
      <w:pPr>
        <w:keepNext/>
        <w:keepLines/>
        <w:shd w:fill="F2F2F2" w:val="clear"/>
        <w:spacing w:after="0" w:before="0"/>
        <w:ind w:left="220"/>
      </w:pPr>
      <w:r>
        <w:rPr>
          <w:rFonts w:ascii="Consolas" w:hAnsi="Consolas" w:cs="Consolas"/>
          <w:color w:val="E97132" w:themeColor="accent2"/>
          <w:sz w:val="18"/>
          <w:szCs w:val="18"/>
        </w:rPr>
        <w:t xml:space="preserve">void reserverToutesLesPlacesLibres()</w:t>
      </w:r>
    </w:p>
    <w:p>
      <w:pPr>
        <w:keepNext/>
        <w:keepLines/>
        <w:shd w:fill="F2F2F2" w:val="clear"/>
        <w:spacing w:after="0" w:before="0"/>
        <w:ind w:left="220"/>
      </w:pPr>
      <w:r>
        <w:rPr>
          <w:rFonts w:ascii="Consolas" w:hAnsi="Consolas" w:cs="Consolas"/>
          <w:color w:val="E97132" w:themeColor="accent2"/>
          <w:sz w:val="18"/>
          <w:szCs w:val="18"/>
        </w:rPr>
        <w:t xml:space="preserve">        throws SalleCompleteException {</w:t>
      </w:r>
    </w:p>
    <w:p>
      <w:pPr>
        <w:keepNext/>
        <w:keepLines/>
        <w:shd w:fill="F2F2F2" w:val="clear"/>
        <w:spacing w:after="0" w:before="0"/>
        <w:ind w:left="220"/>
      </w:pPr>
      <w:r>
        <w:rPr>
          <w:rFonts w:ascii="Consolas" w:hAnsi="Consolas" w:cs="Consolas"/>
          <w:color w:val="E97132" w:themeColor="accent2"/>
          <w:sz w:val="18"/>
          <w:szCs w:val="18"/>
        </w:rPr>
        <w:t xml:space="preserve">    Salle salle = new Salle(10);</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keepLines/>
        <w:shd w:fill="F2F2F2" w:val="clear"/>
        <w:spacing w:after="0" w:before="0"/>
        <w:ind w:left="220"/>
      </w:pPr>
      <w:r>
        <w:rPr>
          <w:rFonts w:ascii="Consolas" w:hAnsi="Consolas" w:cs="Consolas"/>
          <w:color w:val="E97132" w:themeColor="accent2"/>
          <w:sz w:val="18"/>
          <w:szCs w:val="18"/>
        </w:rPr>
        <w:t xml:space="preserve">    salle.reserver(10);</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keepLines/>
        <w:shd w:fill="F2F2F2" w:val="clear"/>
        <w:spacing w:after="0" w:before="0"/>
        <w:ind w:left="220"/>
      </w:pPr>
      <w:r>
        <w:rPr>
          <w:rFonts w:ascii="Consolas" w:hAnsi="Consolas" w:cs="Consolas"/>
          <w:color w:val="E97132" w:themeColor="accent2"/>
          <w:sz w:val="18"/>
          <w:szCs w:val="18"/>
        </w:rPr>
        <w:t xml:space="preserve">    assertEquals(0, salle.placesLibres(),</w:t>
      </w:r>
    </w:p>
    <w:p>
      <w:pPr>
        <w:keepNext/>
        <w:keepLines/>
        <w:shd w:fill="F2F2F2" w:val="clear"/>
        <w:spacing w:after="0" w:before="0"/>
        <w:ind w:left="220"/>
      </w:pPr>
      <w:r>
        <w:rPr>
          <w:rFonts w:ascii="Consolas" w:hAnsi="Consolas" w:cs="Consolas"/>
          <w:color w:val="E97132" w:themeColor="accent2"/>
          <w:sz w:val="18"/>
          <w:szCs w:val="18"/>
        </w:rPr>
        <w:t xml:space="preserve">            "Reserver les 10 places doit remplir la salle");</w:t>
      </w:r>
    </w:p>
    <w:p>
      <w:pPr>
        <w:keepNext w:val="false"/>
        <w:keepLines/>
        <w:shd w:fill="F2F2F2" w:val="clear"/>
        <w:spacing w:after="160" w:before="0"/>
        <w:ind w:left="220"/>
      </w:pPr>
      <w:r>
        <w:rPr>
          <w:rFonts w:ascii="Consolas" w:hAnsi="Consolas" w:cs="Consolas"/>
          <w:color w:val="E97132" w:themeColor="accent2"/>
          <w:sz w:val="18"/>
          <w:szCs w:val="18"/>
        </w:rPr>
        <w:t xml:space="preserve">}</w:t>
      </w:r>
    </w:p>
    <w:p>
      <w:pPr>
        <w:spacing w:after="120"/>
      </w:pPr>
      <w:r>
        <w:rPr>
          <w:sz w:val="22"/>
          <w:szCs w:val="22"/>
        </w:rPr>
        <w:t xml:space="preserve">Une méthode par comportement (</w:t>
      </w:r>
      <w:r>
        <w:rPr>
          <w:rFonts w:ascii="Consolas" w:hAnsi="Consolas" w:cs="Consolas"/>
          <w:color w:val="E97132" w:themeColor="accent2"/>
          <w:sz w:val="18"/>
          <w:szCs w:val="18"/>
          <w:u w:val="none"/>
        </w:rPr>
        <w:t xml:space="preserve">CC-TST.2</w:t>
      </w:r>
      <w:r>
        <w:rPr>
          <w:sz w:val="22"/>
          <w:szCs w:val="22"/>
        </w:rPr>
        <w:t xml:space="preserve">), et un nom qui dit ce qui est vérifié, jamais un numéro (</w:t>
      </w:r>
      <w:r>
        <w:rPr>
          <w:rFonts w:ascii="Consolas" w:hAnsi="Consolas" w:cs="Consolas"/>
          <w:color w:val="E97132" w:themeColor="accent2"/>
          <w:sz w:val="18"/>
          <w:szCs w:val="18"/>
          <w:u w:val="none"/>
        </w:rPr>
        <w:t xml:space="preserve">CC-NOM.1</w:t>
      </w:r>
      <w:r>
        <w:rPr>
          <w:sz w:val="22"/>
          <w:szCs w:val="22"/>
        </w:rPr>
        <w:t xml:space="preserve">). Quand ce test passera au rouge, son nom sera la première chose que vous lirez, et souvent la seule dont vous aurez besoin. </w:t>
      </w:r>
      <w:r>
        <w:rPr>
          <w:rFonts w:ascii="Consolas" w:hAnsi="Consolas" w:cs="Consolas"/>
          <w:color w:val="E97132" w:themeColor="accent2"/>
          <w:sz w:val="18"/>
          <w:szCs w:val="18"/>
        </w:rPr>
        <w:t xml:space="preserve">test1</w:t>
      </w:r>
      <w:r>
        <w:rPr>
          <w:sz w:val="22"/>
          <w:szCs w:val="22"/>
        </w:rPr>
        <w:t xml:space="preserve"> ne dit rien. L'ancienne habitude de commencer chaque nom par </w:t>
      </w:r>
      <w:r>
        <w:rPr>
          <w:rFonts w:ascii="Consolas" w:hAnsi="Consolas" w:cs="Consolas"/>
          <w:color w:val="E97132" w:themeColor="accent2"/>
          <w:sz w:val="18"/>
          <w:szCs w:val="18"/>
        </w:rPr>
        <w:t xml:space="preserve">test</w:t>
      </w:r>
      <w:r>
        <w:rPr>
          <w:sz w:val="22"/>
          <w:szCs w:val="22"/>
        </w:rPr>
        <w:t xml:space="preserve"> n'apporte rien non plus : l'annotation le dit déjà.</w:t>
      </w:r>
    </w:p>
    <w:p>
      <w:pPr>
        <w:spacing w:after="120"/>
      </w:pPr>
      <w:r>
        <w:rPr>
          <w:sz w:val="22"/>
          <w:szCs w:val="22"/>
        </w:rPr>
        <w:t xml:space="preserve">L'annotation </w:t>
      </w:r>
      <w:r>
        <w:rPr>
          <w:rFonts w:ascii="Consolas" w:hAnsi="Consolas" w:cs="Consolas"/>
          <w:color w:val="E97132" w:themeColor="accent2"/>
          <w:sz w:val="18"/>
          <w:szCs w:val="18"/>
        </w:rPr>
        <w:t xml:space="preserve">@DisplayName</w:t>
      </w:r>
      <w:r>
        <w:rPr>
          <w:sz w:val="22"/>
          <w:szCs w:val="22"/>
        </w:rPr>
        <w:t xml:space="preserve"> énonce le test en clair, avec des espaces ; IntelliJ l'affiche à la place du nom de la méthode. Pas d'accent dans la chaîne, comme partout dans le code du cours. </w:t>
      </w:r>
      <w:r>
        <w:rPr>
          <w:rFonts w:ascii="Consolas" w:hAnsi="Consolas" w:cs="Consolas"/>
          <w:color w:val="E97132" w:themeColor="accent2"/>
          <w:sz w:val="18"/>
          <w:szCs w:val="18"/>
        </w:rPr>
        <w:t xml:space="preserve">JUN.3</w:t>
      </w:r>
      <w:r>
        <w:rPr>
          <w:sz w:val="22"/>
          <w:szCs w:val="22"/>
        </w:rPr>
        <w:t xml:space="preserve"> exige un </w:t>
      </w:r>
      <w:r>
        <w:rPr>
          <w:rFonts w:ascii="Consolas" w:hAnsi="Consolas" w:cs="Consolas"/>
          <w:color w:val="E97132" w:themeColor="accent2"/>
          <w:sz w:val="18"/>
          <w:szCs w:val="18"/>
        </w:rPr>
        <w:t xml:space="preserve">@DisplayName</w:t>
      </w:r>
      <w:r>
        <w:rPr>
          <w:sz w:val="22"/>
          <w:szCs w:val="22"/>
        </w:rPr>
        <w:t xml:space="preserve"> sur chaque test, et refuse les noms numérotés.</w:t>
      </w:r>
    </w:p>
    <w:p>
      <w:pPr>
        <w:spacing w:after="120"/>
      </w:pPr>
      <w:r>
        <w:rPr>
          <w:sz w:val="22"/>
          <w:szCs w:val="22"/>
        </w:rPr>
        <w:t xml:space="preserve">Une exception : si l'énoncé impose un nom, on le respecte à la lettre. L'examen de 2022 imposait </w:t>
      </w:r>
      <w:r>
        <w:rPr>
          <w:rFonts w:ascii="Consolas" w:hAnsi="Consolas" w:cs="Consolas"/>
          <w:color w:val="E97132" w:themeColor="accent2"/>
          <w:sz w:val="18"/>
          <w:szCs w:val="18"/>
        </w:rPr>
        <w:t xml:space="preserve">testConcatene</w:t>
      </w:r>
      <w:r>
        <w:rPr>
          <w:sz w:val="22"/>
          <w:szCs w:val="22"/>
        </w:rPr>
        <w:t xml:space="preserve">, et la correspondance exacte à l'énoncé fait partie des critères.</w:t>
      </w:r>
    </w:p>
    <w:p>
      <w:pPr>
        <w:pStyle w:val="Heading2"/>
        <w:keepNext/>
        <w:spacing w:after="100" w:before="240"/>
      </w:pPr>
      <w:r>
        <w:rPr>
          <w:b/>
          <w:bCs/>
          <w:color w:val="595959"/>
          <w:sz w:val="24"/>
          <w:szCs w:val="24"/>
        </w:rPr>
        <w:t xml:space="preserve">Une valeur, un test</w:t>
      </w:r>
    </w:p>
    <w:p>
      <w:pPr>
        <w:keepNext/>
        <w:keepLines/>
        <w:shd w:fill="F2F2F2" w:val="clear"/>
        <w:spacing w:after="0" w:before="100"/>
        <w:ind w:left="220"/>
      </w:pPr>
      <w:r>
        <w:rPr>
          <w:rFonts w:ascii="Consolas" w:hAnsi="Consolas" w:cs="Consolas"/>
          <w:color w:val="E97132" w:themeColor="accent2"/>
          <w:sz w:val="18"/>
          <w:szCs w:val="18"/>
        </w:rPr>
        <w:t xml:space="preserve">@Test</w:t>
      </w:r>
    </w:p>
    <w:p>
      <w:pPr>
        <w:keepNext/>
        <w:keepLines/>
        <w:shd w:fill="F2F2F2" w:val="clear"/>
        <w:spacing w:after="0" w:before="0"/>
        <w:ind w:left="220"/>
      </w:pPr>
      <w:r>
        <w:rPr>
          <w:rFonts w:ascii="Consolas" w:hAnsi="Consolas" w:cs="Consolas"/>
          <w:color w:val="E97132" w:themeColor="accent2"/>
          <w:sz w:val="18"/>
          <w:szCs w:val="18"/>
        </w:rPr>
        <w:t xml:space="preserve">void reserverUnePlaceEnLaisseNeuf()</w:t>
      </w:r>
    </w:p>
    <w:p>
      <w:pPr>
        <w:keepNext/>
        <w:keepLines/>
        <w:shd w:fill="F2F2F2" w:val="clear"/>
        <w:spacing w:after="0" w:before="0"/>
        <w:ind w:left="220"/>
      </w:pPr>
      <w:r>
        <w:rPr>
          <w:rFonts w:ascii="Consolas" w:hAnsi="Consolas" w:cs="Consolas"/>
          <w:color w:val="E97132" w:themeColor="accent2"/>
          <w:sz w:val="18"/>
          <w:szCs w:val="18"/>
        </w:rPr>
        <w:t xml:space="preserve">        throws SalleCompleteException {</w:t>
      </w:r>
    </w:p>
    <w:p>
      <w:pPr>
        <w:keepNext/>
        <w:keepLines/>
        <w:shd w:fill="F2F2F2" w:val="clear"/>
        <w:spacing w:after="0" w:before="0"/>
        <w:ind w:left="220"/>
      </w:pPr>
      <w:r>
        <w:rPr>
          <w:rFonts w:ascii="Consolas" w:hAnsi="Consolas" w:cs="Consolas"/>
          <w:color w:val="E97132" w:themeColor="accent2"/>
          <w:sz w:val="18"/>
          <w:szCs w:val="18"/>
        </w:rPr>
        <w:t xml:space="preserve">    Salle salle = new Salle(10);</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keepLines/>
        <w:shd w:fill="F2F2F2" w:val="clear"/>
        <w:spacing w:after="0" w:before="0"/>
        <w:ind w:left="220"/>
      </w:pPr>
      <w:r>
        <w:rPr>
          <w:rFonts w:ascii="Consolas" w:hAnsi="Consolas" w:cs="Consolas"/>
          <w:color w:val="E97132" w:themeColor="accent2"/>
          <w:sz w:val="18"/>
          <w:szCs w:val="18"/>
        </w:rPr>
        <w:t xml:space="preserve">    salle.reserver(1);</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keepLines/>
        <w:shd w:fill="F2F2F2" w:val="clear"/>
        <w:spacing w:after="0" w:before="0"/>
        <w:ind w:left="220"/>
      </w:pPr>
      <w:r>
        <w:rPr>
          <w:rFonts w:ascii="Consolas" w:hAnsi="Consolas" w:cs="Consolas"/>
          <w:color w:val="E97132" w:themeColor="accent2"/>
          <w:sz w:val="18"/>
          <w:szCs w:val="18"/>
        </w:rPr>
        <w:t xml:space="preserve">    assertEquals(9, salle.placesLibres(),</w:t>
      </w:r>
    </w:p>
    <w:p>
      <w:pPr>
        <w:keepNext/>
        <w:keepLines/>
        <w:shd w:fill="F2F2F2" w:val="clear"/>
        <w:spacing w:after="0" w:before="0"/>
        <w:ind w:left="220"/>
      </w:pPr>
      <w:r>
        <w:rPr>
          <w:rFonts w:ascii="Consolas" w:hAnsi="Consolas" w:cs="Consolas"/>
          <w:color w:val="E97132" w:themeColor="accent2"/>
          <w:sz w:val="18"/>
          <w:szCs w:val="18"/>
        </w:rPr>
        <w:t xml:space="preserve">            "Une place reservee sur 10 doit en laisser 9");</w:t>
      </w:r>
    </w:p>
    <w:p>
      <w:pPr>
        <w:keepNext/>
        <w:keepLines/>
        <w:shd w:fill="F2F2F2" w:val="clear"/>
        <w:spacing w:after="0" w:before="0"/>
        <w:ind w:left="220"/>
      </w:pPr>
      <w:r>
        <w:rPr>
          <w:rFonts w:ascii="Consolas" w:hAnsi="Consolas" w:cs="Consolas"/>
          <w:color w:val="E97132" w:themeColor="accent2"/>
          <w:sz w:val="18"/>
          <w:szCs w:val="18"/>
        </w:rPr>
        <w:t xml:space="preserve">}</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val="false"/>
        <w:keepLines/>
        <w:shd w:fill="F2F2F2" w:val="clear"/>
        <w:spacing w:after="160" w:before="0"/>
        <w:ind w:left="220"/>
      </w:pPr>
      <w:r>
        <w:rPr>
          <w:rFonts w:ascii="Consolas" w:hAnsi="Consolas" w:cs="Consolas"/>
          <w:color w:val="E97132" w:themeColor="accent2"/>
          <w:sz w:val="18"/>
          <w:szCs w:val="18"/>
        </w:rPr>
        <w:t xml:space="preserve">// un autre test pour 5 places, un autre pour 10</w:t>
      </w:r>
    </w:p>
    <w:p>
      <w:pPr>
        <w:spacing w:after="120"/>
      </w:pPr>
      <w:r>
        <w:rPr>
          <w:sz w:val="22"/>
          <w:szCs w:val="22"/>
        </w:rPr>
        <w:t xml:space="preserve">La question revient chaque année : faut-il vérifier plusieurs valeurs dans une même méthode de test, ou écrire une méthode par valeur ? La règle est une méthode par valeur. Une assertion qui échoue arrête la méthode : si la première de cinq valeurs est fausse, les quatre autres ne sont jamais vérifiées, et vous corrigez à l'aveugle. Et le nom de la méthode ne dit pas quelle valeur a cassé, alors qu'un test par valeur le dit d'un coup d'œil.</w:t>
      </w:r>
    </w:p>
    <w:p>
      <w:pPr>
        <w:spacing w:after="120"/>
      </w:pPr>
      <w:r>
        <w:rPr>
          <w:sz w:val="22"/>
          <w:szCs w:val="22"/>
        </w:rPr>
        <w:t xml:space="preserve">La règle connaît des exceptions raisonnables. Après une seule action, on peut vérifier plusieurs choses sur son résultat : « Après l'échec, l'état » vérifie l'exception, puis que rien n'a changé. Et un test qui contrôle la forme d'une classe peut vérifier tous ses champs d'un coup. Ce qu'on évite, c'est d'enchaîner plusieurs actions indépendantes dans une seule méthode.</w:t>
      </w:r>
    </w:p>
    <w:tbl>
      <w:tblPr>
        <w:tblW w:type="dxa" w:w="9360"/>
        <w:tblBorders>
          <w:top w:val="single" w:color="A6A6A6" w:sz="2"/>
          <w:left w:val="single" w:color="1F4E79" w:sz="12"/>
          <w:bottom w:val="single" w:color="A6A6A6" w:sz="2"/>
          <w:right w:val="single" w:color="A6A6A6" w:sz="2"/>
          <w:insideH w:val="none"/>
          <w:insideV w:val="none"/>
        </w:tblBorders>
      </w:tblPr>
      <w:tblGrid>
        <w:gridCol w:w="9360"/>
      </w:tblGrid>
      <w:tr>
        <w:trPr>
          <w:cantSplit/>
        </w:trPr>
        <w:tc>
          <w:tcPr>
            <w:tcW w:type="dxa" w:w="9360"/>
            <w:shd w:fill="F7F9FC" w:val="clear"/>
            <w:tcMar>
              <w:top w:type="dxa" w:w="120"/>
              <w:left w:type="dxa" w:w="160"/>
              <w:bottom w:type="dxa" w:w="120"/>
              <w:right w:type="dxa" w:w="160"/>
            </w:tcMar>
          </w:tcPr>
          <w:p>
            <w:pPr>
              <w:spacing w:after="80"/>
            </w:pPr>
            <w:r>
              <w:rPr>
                <w:b/>
                <w:bCs/>
                <w:sz w:val="22"/>
                <w:szCs w:val="22"/>
              </w:rPr>
              <w:t xml:space="preserve">Pour aller plus loin</w:t>
            </w:r>
            <w:r>
              <w:rPr>
                <w:sz w:val="22"/>
                <w:szCs w:val="22"/>
              </w:rPr>
              <w:t xml:space="preserve"> - </w:t>
            </w:r>
            <w:r>
              <w:rPr>
                <w:rFonts w:ascii="Consolas" w:hAnsi="Consolas" w:cs="Consolas"/>
                <w:color w:val="E97132" w:themeColor="accent2"/>
                <w:sz w:val="18"/>
                <w:szCs w:val="18"/>
              </w:rPr>
              <w:t xml:space="preserve">@ParameterizedTest</w:t>
            </w:r>
          </w:p>
          <w:p>
            <w:pPr>
              <w:spacing w:after="0"/>
            </w:pPr>
            <w:r>
              <w:rPr>
                <w:sz w:val="22"/>
                <w:szCs w:val="22"/>
              </w:rPr>
              <w:t xml:space="preserve">Quand une même vérification doit porter sur beaucoup de valeurs, </w:t>
            </w:r>
            <w:r>
              <w:rPr>
                <w:rFonts w:ascii="Consolas" w:hAnsi="Consolas" w:cs="Consolas"/>
                <w:color w:val="E97132" w:themeColor="accent2"/>
                <w:sz w:val="18"/>
                <w:szCs w:val="18"/>
              </w:rPr>
              <w:t xml:space="preserve">JUnit</w:t>
            </w:r>
            <w:r>
              <w:rPr>
                <w:sz w:val="22"/>
                <w:szCs w:val="22"/>
              </w:rPr>
              <w:t xml:space="preserve"> propose un compromis : une seule méthode, lancée une fois par cas, et rapportée comme autant de tests séparés. Avec </w:t>
            </w:r>
            <w:r>
              <w:rPr>
                <w:rFonts w:ascii="Consolas" w:hAnsi="Consolas" w:cs="Consolas"/>
                <w:color w:val="E97132" w:themeColor="accent2"/>
                <w:sz w:val="18"/>
                <w:szCs w:val="18"/>
              </w:rPr>
              <w:t xml:space="preserve">@ParameterizedTest</w:t>
            </w:r>
            <w:r>
              <w:rPr>
                <w:sz w:val="22"/>
                <w:szCs w:val="22"/>
              </w:rPr>
              <w:t xml:space="preserve"> et </w:t>
            </w:r>
            <w:r>
              <w:rPr>
                <w:rFonts w:ascii="Consolas" w:hAnsi="Consolas" w:cs="Consolas"/>
                <w:color w:val="E97132" w:themeColor="accent2"/>
                <w:sz w:val="18"/>
                <w:szCs w:val="18"/>
              </w:rPr>
              <w:t xml:space="preserve">@CsvSource({"1, 9", "5, 5", "10, 0"})</w:t>
            </w:r>
            <w:r>
              <w:rPr>
                <w:sz w:val="22"/>
                <w:szCs w:val="22"/>
              </w:rPr>
              <w:t xml:space="preserve">, la méthode reçoit en paramètres l'entrée et l'attendu de chaque ligne. Si le cas « 5, 5 » échoue, les deux autres sont quand même vérifiés. Les annotations viennent de </w:t>
            </w:r>
            <w:r>
              <w:rPr>
                <w:rFonts w:ascii="Consolas" w:hAnsi="Consolas" w:cs="Consolas"/>
                <w:color w:val="E97132" w:themeColor="accent2"/>
                <w:sz w:val="18"/>
                <w:szCs w:val="18"/>
              </w:rPr>
              <w:t xml:space="preserve">org.junit.jupiter.params</w:t>
            </w:r>
            <w:r>
              <w:rPr>
                <w:sz w:val="22"/>
                <w:szCs w:val="22"/>
              </w:rPr>
              <w:t xml:space="preserve">, déjà présent dans le projet. Rien n'oblige à s'en servir : une méthode par valeur reste toujours correcte.</w:t>
            </w:r>
          </w:p>
        </w:tc>
      </w:tr>
    </w:tbl>
    <w:p>
      <w:pPr>
        <w:spacing w:after="60"/>
      </w:pPr>
    </w:p>
    <w:p>
      <w:pPr>
        <w:pStyle w:val="Heading2"/>
        <w:keepNext/>
        <w:spacing w:after="100" w:before="240"/>
      </w:pPr>
      <w:r>
        <w:rPr>
          <w:b/>
          <w:bCs/>
          <w:color w:val="595959"/>
          <w:sz w:val="24"/>
          <w:szCs w:val="24"/>
        </w:rPr>
        <w:t xml:space="preserve">Chaque test repart de zéro</w:t>
      </w:r>
    </w:p>
    <w:p>
      <w:pPr>
        <w:keepNext/>
        <w:keepLines/>
        <w:shd w:fill="F2F2F2" w:val="clear"/>
        <w:spacing w:after="0" w:before="100"/>
        <w:ind w:left="220"/>
      </w:pPr>
      <w:r>
        <w:rPr>
          <w:rFonts w:ascii="Consolas" w:hAnsi="Consolas" w:cs="Consolas"/>
          <w:color w:val="E97132" w:themeColor="accent2"/>
          <w:sz w:val="18"/>
          <w:szCs w:val="18"/>
        </w:rPr>
        <w:t xml:space="preserve">class SalleTest {</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keepLines/>
        <w:shd w:fill="F2F2F2" w:val="clear"/>
        <w:spacing w:after="0" w:before="0"/>
        <w:ind w:left="220"/>
      </w:pPr>
      <w:r>
        <w:rPr>
          <w:rFonts w:ascii="Consolas" w:hAnsi="Consolas" w:cs="Consolas"/>
          <w:color w:val="E97132" w:themeColor="accent2"/>
          <w:sz w:val="18"/>
          <w:szCs w:val="18"/>
        </w:rPr>
        <w:t xml:space="preserve">    private Salle salle;</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keepLines/>
        <w:shd w:fill="F2F2F2" w:val="clear"/>
        <w:spacing w:after="0" w:before="0"/>
        <w:ind w:left="220"/>
      </w:pPr>
      <w:r>
        <w:rPr>
          <w:rFonts w:ascii="Consolas" w:hAnsi="Consolas" w:cs="Consolas"/>
          <w:color w:val="E97132" w:themeColor="accent2"/>
          <w:sz w:val="18"/>
          <w:szCs w:val="18"/>
        </w:rPr>
        <w:t xml:space="preserve">    @BeforeEach</w:t>
      </w:r>
    </w:p>
    <w:p>
      <w:pPr>
        <w:keepNext/>
        <w:keepLines/>
        <w:shd w:fill="F2F2F2" w:val="clear"/>
        <w:spacing w:after="0" w:before="0"/>
        <w:ind w:left="220"/>
      </w:pPr>
      <w:r>
        <w:rPr>
          <w:rFonts w:ascii="Consolas" w:hAnsi="Consolas" w:cs="Consolas"/>
          <w:color w:val="E97132" w:themeColor="accent2"/>
          <w:sz w:val="18"/>
          <w:szCs w:val="18"/>
        </w:rPr>
        <w:t xml:space="preserve">    void preparer() {</w:t>
      </w:r>
    </w:p>
    <w:p>
      <w:pPr>
        <w:keepNext/>
        <w:keepLines/>
        <w:shd w:fill="F2F2F2" w:val="clear"/>
        <w:spacing w:after="0" w:before="0"/>
        <w:ind w:left="220"/>
      </w:pPr>
      <w:r>
        <w:rPr>
          <w:rFonts w:ascii="Consolas" w:hAnsi="Consolas" w:cs="Consolas"/>
          <w:color w:val="E97132" w:themeColor="accent2"/>
          <w:sz w:val="18"/>
          <w:szCs w:val="18"/>
        </w:rPr>
        <w:t xml:space="preserve">        salle = new Salle(10);</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keepLines/>
        <w:shd w:fill="F2F2F2" w:val="clear"/>
        <w:spacing w:after="0" w:before="0"/>
        <w:ind w:left="220"/>
      </w:pPr>
      <w:r>
        <w:rPr>
          <w:rFonts w:ascii="Consolas" w:hAnsi="Consolas" w:cs="Consolas"/>
          <w:color w:val="E97132" w:themeColor="accent2"/>
          <w:sz w:val="18"/>
          <w:szCs w:val="18"/>
        </w:rPr>
        <w:t xml:space="preserve">    @Test</w:t>
      </w:r>
    </w:p>
    <w:p>
      <w:pPr>
        <w:keepNext/>
        <w:keepLines/>
        <w:shd w:fill="F2F2F2" w:val="clear"/>
        <w:spacing w:after="0" w:before="0"/>
        <w:ind w:left="220"/>
      </w:pPr>
      <w:r>
        <w:rPr>
          <w:rFonts w:ascii="Consolas" w:hAnsi="Consolas" w:cs="Consolas"/>
          <w:color w:val="E97132" w:themeColor="accent2"/>
          <w:sz w:val="18"/>
          <w:szCs w:val="18"/>
        </w:rPr>
        <w:t xml:space="preserve">    void uneSalleNeuveEstEntierementLibre() {</w:t>
      </w:r>
    </w:p>
    <w:p>
      <w:pPr>
        <w:keepNext/>
        <w:keepLines/>
        <w:shd w:fill="F2F2F2" w:val="clear"/>
        <w:spacing w:after="0" w:before="0"/>
        <w:ind w:left="220"/>
      </w:pPr>
      <w:r>
        <w:rPr>
          <w:rFonts w:ascii="Consolas" w:hAnsi="Consolas" w:cs="Consolas"/>
          <w:color w:val="E97132" w:themeColor="accent2"/>
          <w:sz w:val="18"/>
          <w:szCs w:val="18"/>
        </w:rPr>
        <w:t xml:space="preserve">        assertEquals(10, salle.placesLibres(),</w:t>
      </w:r>
    </w:p>
    <w:p>
      <w:pPr>
        <w:keepNext/>
        <w:keepLines/>
        <w:shd w:fill="F2F2F2" w:val="clear"/>
        <w:spacing w:after="0" w:before="0"/>
        <w:ind w:left="220"/>
      </w:pPr>
      <w:r>
        <w:rPr>
          <w:rFonts w:ascii="Consolas" w:hAnsi="Consolas" w:cs="Consolas"/>
          <w:color w:val="E97132" w:themeColor="accent2"/>
          <w:sz w:val="18"/>
          <w:szCs w:val="18"/>
        </w:rPr>
        <w:t xml:space="preserve">                "Une salle neuve doit etre libre");</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val="false"/>
        <w:keepLines/>
        <w:shd w:fill="F2F2F2" w:val="clear"/>
        <w:spacing w:after="160" w:before="0"/>
        <w:ind w:left="220"/>
      </w:pPr>
      <w:r>
        <w:rPr>
          <w:rFonts w:ascii="Consolas" w:hAnsi="Consolas" w:cs="Consolas"/>
          <w:color w:val="E97132" w:themeColor="accent2"/>
          <w:sz w:val="18"/>
          <w:szCs w:val="18"/>
        </w:rPr>
        <w:t xml:space="preserve">}</w:t>
      </w:r>
    </w:p>
    <w:p>
      <w:pPr>
        <w:spacing w:after="120"/>
      </w:pPr>
      <w:r>
        <w:rPr>
          <w:rFonts w:ascii="Consolas" w:hAnsi="Consolas" w:cs="Consolas"/>
          <w:color w:val="E97132" w:themeColor="accent2"/>
          <w:sz w:val="18"/>
          <w:szCs w:val="18"/>
        </w:rPr>
        <w:t xml:space="preserve">JUnit</w:t>
      </w:r>
      <w:r>
        <w:rPr>
          <w:sz w:val="22"/>
          <w:szCs w:val="22"/>
        </w:rPr>
        <w:t xml:space="preserve"> crée un nouvel objet de test pour chaque méthode, et la méthode annotée </w:t>
      </w:r>
      <w:r>
        <w:rPr>
          <w:rFonts w:ascii="Consolas" w:hAnsi="Consolas" w:cs="Consolas"/>
          <w:color w:val="E97132" w:themeColor="accent2"/>
          <w:sz w:val="18"/>
          <w:szCs w:val="18"/>
        </w:rPr>
        <w:t xml:space="preserve">@BeforeEach</w:t>
      </w:r>
      <w:r>
        <w:rPr>
          <w:sz w:val="22"/>
          <w:szCs w:val="22"/>
        </w:rPr>
        <w:t xml:space="preserve"> s'exécute juste avant elle. Un test qui remplit la salle ne gêne donc pas le suivant. </w:t>
      </w:r>
      <w:r>
        <w:rPr>
          <w:rFonts w:ascii="Consolas" w:hAnsi="Consolas" w:cs="Consolas"/>
          <w:color w:val="E97132" w:themeColor="accent2"/>
          <w:sz w:val="18"/>
          <w:szCs w:val="18"/>
        </w:rPr>
        <w:t xml:space="preserve">JUnit</w:t>
      </w:r>
      <w:r>
        <w:rPr>
          <w:sz w:val="22"/>
          <w:szCs w:val="22"/>
        </w:rPr>
        <w:t xml:space="preserve"> ne promet aucun ordre d'exécution : un test qui a besoin qu'un autre ait tourné avant lui finira par échouer sans raison apparente. Aucun test ne compte sur un autre (</w:t>
      </w:r>
      <w:r>
        <w:rPr>
          <w:rFonts w:ascii="Consolas" w:hAnsi="Consolas" w:cs="Consolas"/>
          <w:color w:val="E97132" w:themeColor="accent2"/>
          <w:sz w:val="18"/>
          <w:szCs w:val="18"/>
          <w:u w:val="none"/>
        </w:rPr>
        <w:t xml:space="preserve">CC-TST.3</w:t>
      </w:r>
      <w:r>
        <w:rPr>
          <w:sz w:val="22"/>
          <w:szCs w:val="22"/>
        </w:rPr>
        <w:t xml:space="preserve">).</w:t>
      </w:r>
    </w:p>
    <w:p>
      <w:pPr>
        <w:spacing w:after="120"/>
      </w:pPr>
      <w:r>
        <w:rPr>
          <w:sz w:val="22"/>
          <w:szCs w:val="22"/>
        </w:rPr>
        <w:t xml:space="preserve">N'en abusez pas. Si la valeur qui compte pour un test est cachée dans </w:t>
      </w:r>
      <w:r>
        <w:rPr>
          <w:rFonts w:ascii="Consolas" w:hAnsi="Consolas" w:cs="Consolas"/>
          <w:color w:val="E97132" w:themeColor="accent2"/>
          <w:sz w:val="18"/>
          <w:szCs w:val="18"/>
        </w:rPr>
        <w:t xml:space="preserve">preparer</w:t>
      </w:r>
      <w:r>
        <w:rPr>
          <w:sz w:val="22"/>
          <w:szCs w:val="22"/>
        </w:rPr>
        <w:t xml:space="preserve">, le lecteur doit remonter la chercher. Ce qui fait le cas d'un test reste visible dans le test.</w:t>
      </w:r>
    </w:p>
    <w:p>
      <w:pPr>
        <w:pStyle w:val="Heading2"/>
        <w:keepNext/>
        <w:spacing w:after="100" w:before="240"/>
      </w:pPr>
      <w:r>
        <w:rPr>
          <w:b/>
          <w:bCs/>
          <w:color w:val="595959"/>
          <w:sz w:val="24"/>
          <w:szCs w:val="24"/>
        </w:rPr>
        <w:t xml:space="preserve">Un test se justifie par le défaut qu'il attrape</w:t>
      </w:r>
    </w:p>
    <w:p>
      <w:pPr>
        <w:keepNext/>
        <w:keepLines/>
        <w:shd w:fill="F2F2F2" w:val="clear"/>
        <w:spacing w:after="0" w:before="100"/>
        <w:ind w:left="220"/>
      </w:pPr>
      <w:r>
        <w:rPr>
          <w:rFonts w:ascii="Consolas" w:hAnsi="Consolas" w:cs="Consolas"/>
          <w:color w:val="E97132" w:themeColor="accent2"/>
          <w:sz w:val="18"/>
          <w:szCs w:val="18"/>
        </w:rPr>
        <w:t xml:space="preserve">// le defaut :  &gt;=  au lieu de  &gt;</w:t>
      </w:r>
    </w:p>
    <w:p>
      <w:pPr>
        <w:keepNext/>
        <w:keepLines/>
        <w:shd w:fill="F2F2F2" w:val="clear"/>
        <w:spacing w:after="0" w:before="0"/>
        <w:ind w:left="220"/>
      </w:pPr>
      <w:r>
        <w:rPr>
          <w:rFonts w:ascii="Consolas" w:hAnsi="Consolas" w:cs="Consolas"/>
          <w:color w:val="E97132" w:themeColor="accent2"/>
          <w:sz w:val="18"/>
          <w:szCs w:val="18"/>
        </w:rPr>
        <w:t xml:space="preserve">if (places &gt;= placesLibres()) {</w:t>
      </w:r>
    </w:p>
    <w:p>
      <w:pPr>
        <w:keepNext/>
        <w:keepLines/>
        <w:shd w:fill="F2F2F2" w:val="clear"/>
        <w:spacing w:after="0" w:before="0"/>
        <w:ind w:left="220"/>
      </w:pPr>
      <w:r>
        <w:rPr>
          <w:rFonts w:ascii="Consolas" w:hAnsi="Consolas" w:cs="Consolas"/>
          <w:color w:val="E97132" w:themeColor="accent2"/>
          <w:sz w:val="18"/>
          <w:szCs w:val="18"/>
        </w:rPr>
        <w:t xml:space="preserve">    throw new SalleCompleteException(</w:t>
      </w:r>
    </w:p>
    <w:p>
      <w:pPr>
        <w:keepNext/>
        <w:keepLines/>
        <w:shd w:fill="F2F2F2" w:val="clear"/>
        <w:spacing w:after="0" w:before="0"/>
        <w:ind w:left="220"/>
      </w:pPr>
      <w:r>
        <w:rPr>
          <w:rFonts w:ascii="Consolas" w:hAnsi="Consolas" w:cs="Consolas"/>
          <w:color w:val="E97132" w:themeColor="accent2"/>
          <w:sz w:val="18"/>
          <w:szCs w:val="18"/>
        </w:rPr>
        <w:t xml:space="preserve">            "Plus que " + placesLibres() + " places");</w:t>
      </w:r>
    </w:p>
    <w:p>
      <w:pPr>
        <w:keepNext/>
        <w:keepLines/>
        <w:shd w:fill="F2F2F2" w:val="clear"/>
        <w:spacing w:after="0" w:before="0"/>
        <w:ind w:left="220"/>
      </w:pPr>
      <w:r>
        <w:rPr>
          <w:rFonts w:ascii="Consolas" w:hAnsi="Consolas" w:cs="Consolas"/>
          <w:color w:val="E97132" w:themeColor="accent2"/>
          <w:sz w:val="18"/>
          <w:szCs w:val="18"/>
        </w:rPr>
        <w:t xml:space="preserve">}</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keepLines/>
        <w:shd w:fill="F2F2F2" w:val="clear"/>
        <w:spacing w:after="0" w:before="0"/>
        <w:ind w:left="220"/>
      </w:pPr>
      <w:r>
        <w:rPr>
          <w:rFonts w:ascii="Consolas" w:hAnsi="Consolas" w:cs="Consolas"/>
          <w:color w:val="E97132" w:themeColor="accent2"/>
          <w:sz w:val="18"/>
          <w:szCs w:val="18"/>
        </w:rPr>
        <w:t xml:space="preserve">// un seul test passe au rouge :</w:t>
      </w:r>
    </w:p>
    <w:p>
      <w:pPr>
        <w:keepNext w:val="false"/>
        <w:keepLines/>
        <w:shd w:fill="F2F2F2" w:val="clear"/>
        <w:spacing w:after="160" w:before="0"/>
        <w:ind w:left="220"/>
      </w:pPr>
      <w:r>
        <w:rPr>
          <w:rFonts w:ascii="Consolas" w:hAnsi="Consolas" w:cs="Consolas"/>
          <w:color w:val="E97132" w:themeColor="accent2"/>
          <w:sz w:val="18"/>
          <w:szCs w:val="18"/>
        </w:rPr>
        <w:t xml:space="preserve">// reserverToutesLesPlacesLibres</w:t>
      </w:r>
    </w:p>
    <w:p>
      <w:pPr>
        <w:spacing w:after="120"/>
      </w:pPr>
      <w:r>
        <w:rPr>
          <w:sz w:val="22"/>
          <w:szCs w:val="22"/>
        </w:rPr>
        <w:t xml:space="preserve">Justifier un test, c'est nommer le défaut qu'il attraperait. Ici, la salle refuse une demande qu'elle pouvait servir. Le cas ordinaire ne le voit pas, la place de trop non plus : seul le test de la borne atteinte passe au rouge. C'est sa justification, en une phrase.</w:t>
      </w:r>
    </w:p>
    <w:p>
      <w:pPr>
        <w:spacing w:after="120"/>
      </w:pPr>
      <w:r>
        <w:rPr>
          <w:sz w:val="22"/>
          <w:szCs w:val="22"/>
        </w:rPr>
        <w:t xml:space="preserve">La question se pose dans les deux sens. Un test pour lequel on ne trouve aucun défaut qu'il attraperait est décoratif. Deux tests qui attrapent exactement les mêmes défauts en font un de trop. C'est le quatrième objectif de l'examen, « justifier ses choix quant aux tests implémentés » : la réponse la plus solide ne dit pas « pour tester le cas limite », elle dit quelle erreur ce cas limite démasque.</w:t>
      </w:r>
    </w:p>
    <w:p>
      <w:pPr>
        <w:pStyle w:val="Heading2"/>
        <w:keepNext/>
        <w:spacing w:after="100" w:before="240"/>
      </w:pPr>
      <w:r>
        <w:rPr>
          <w:b/>
          <w:bCs/>
          <w:color w:val="595959"/>
          <w:sz w:val="24"/>
          <w:szCs w:val="24"/>
        </w:rPr>
        <w:t xml:space="preserve">À l'examen : écrire, lancer, corriger</w:t>
      </w:r>
    </w:p>
    <w:p>
      <w:pPr>
        <w:spacing w:after="120"/>
      </w:pPr>
      <w:r>
        <w:rPr>
          <w:sz w:val="22"/>
          <w:szCs w:val="22"/>
        </w:rPr>
        <w:t xml:space="preserve">La troisième question de l'examen a toujours la même forme : une classe fournie, une classe de test à écrire, puis lancer les tests. La classe fournie peut contenir une erreur, à corriger si vos tests la trouvent.</w:t>
      </w:r>
    </w:p>
    <w:p>
      <w:pPr>
        <w:pStyle w:val="ListParagraph"/>
        <w:numPr>
          <w:ilvl w:val="0"/>
          <w:numId w:val="2"/>
        </w:numPr>
        <w:spacing w:after="60"/>
      </w:pPr>
      <w:r>
        <w:rPr>
          <w:b/>
          <w:bCs/>
          <w:sz w:val="22"/>
          <w:szCs w:val="22"/>
        </w:rPr>
        <w:t xml:space="preserve">Le plus souvent, l'énoncé dicte les cas :</w:t>
      </w:r>
      <w:r>
        <w:rPr>
          <w:sz w:val="22"/>
          <w:szCs w:val="22"/>
        </w:rPr>
        <w:t xml:space="preserve"> vous traduisez chaque phrase en méthode, comme en </w:t>
      </w:r>
      <w:r>
        <w:rPr>
          <w:rFonts w:ascii="Consolas" w:hAnsi="Consolas" w:cs="Consolas"/>
          <w:color w:val="E97132" w:themeColor="accent2"/>
          <w:sz w:val="18"/>
          <w:szCs w:val="18"/>
        </w:rPr>
        <w:t xml:space="preserve">JUN §3</w:t>
      </w:r>
      <w:r>
        <w:rPr>
          <w:sz w:val="22"/>
          <w:szCs w:val="22"/>
        </w:rPr>
        <w:t xml:space="preserve">. Quand il ne dit que « envisagez les différents cas possibles », c'est le tableau des familles de cas qui répond.</w:t>
      </w:r>
    </w:p>
    <w:p>
      <w:pPr>
        <w:pStyle w:val="ListParagraph"/>
        <w:numPr>
          <w:ilvl w:val="0"/>
          <w:numId w:val="2"/>
        </w:numPr>
        <w:spacing w:after="60"/>
      </w:pPr>
      <w:r>
        <w:rPr>
          <w:b/>
          <w:bCs/>
          <w:sz w:val="22"/>
          <w:szCs w:val="22"/>
        </w:rPr>
        <w:t xml:space="preserve">Vos tests peuvent révéler un défaut : c'est prévu.</w:t>
      </w:r>
      <w:r>
        <w:rPr>
          <w:sz w:val="22"/>
          <w:szCs w:val="22"/>
        </w:rPr>
        <w:t xml:space="preserve"> Revenez alors à « Un test rouge accuse le code, ou le test ».</w:t>
      </w:r>
    </w:p>
    <w:p>
      <w:pPr>
        <w:pStyle w:val="ListParagraph"/>
        <w:numPr>
          <w:ilvl w:val="0"/>
          <w:numId w:val="2"/>
        </w:numPr>
        <w:spacing w:after="60"/>
      </w:pPr>
      <w:r>
        <w:rPr>
          <w:b/>
          <w:bCs/>
          <w:sz w:val="22"/>
          <w:szCs w:val="22"/>
        </w:rPr>
        <w:t xml:space="preserve">Si l'énoncé vous donne raison, la classe est fausse :</w:t>
      </w:r>
      <w:r>
        <w:rPr>
          <w:sz w:val="22"/>
          <w:szCs w:val="22"/>
        </w:rPr>
        <w:t xml:space="preserve"> corrigez-la, et relancez tout. Modifier l'attendu pour retrouver le vert, c'est rendre un test qui ment.</w:t>
      </w:r>
    </w:p>
    <w:tbl>
      <w:tblPr>
        <w:tblW w:type="dxa" w:w="9360"/>
        <w:tblBorders>
          <w:top w:val="single" w:color="A6A6A6" w:sz="2"/>
          <w:left w:val="single" w:color="2E7D32" w:sz="12"/>
          <w:bottom w:val="single" w:color="A6A6A6" w:sz="2"/>
          <w:right w:val="single" w:color="A6A6A6" w:sz="2"/>
          <w:insideH w:val="none"/>
          <w:insideV w:val="none"/>
        </w:tblBorders>
      </w:tblPr>
      <w:tblGrid>
        <w:gridCol w:w="9360"/>
      </w:tblGrid>
      <w:tr>
        <w:trPr>
          <w:cantSplit/>
        </w:trPr>
        <w:tc>
          <w:tcPr>
            <w:tcW w:type="dxa" w:w="9360"/>
            <w:shd w:fill="F7F9FC" w:val="clear"/>
            <w:tcMar>
              <w:top w:type="dxa" w:w="120"/>
              <w:left w:type="dxa" w:w="160"/>
              <w:bottom w:type="dxa" w:w="120"/>
              <w:right w:type="dxa" w:w="160"/>
            </w:tcMar>
          </w:tcPr>
          <w:p>
            <w:pPr>
              <w:spacing w:after="80"/>
            </w:pPr>
            <w:r>
              <w:rPr>
                <w:b/>
                <w:bCs/>
                <w:sz w:val="22"/>
                <w:szCs w:val="22"/>
              </w:rPr>
              <w:t xml:space="preserve">Exercices</w:t>
            </w:r>
            <w:r>
              <w:rPr>
                <w:sz w:val="22"/>
                <w:szCs w:val="22"/>
              </w:rPr>
              <w:t xml:space="preserve"> - </w:t>
            </w:r>
            <w:r>
              <w:rPr>
                <w:rFonts w:ascii="Consolas" w:hAnsi="Consolas" w:cs="Consolas"/>
                <w:color w:val="E97132" w:themeColor="accent2"/>
                <w:sz w:val="18"/>
                <w:szCs w:val="18"/>
              </w:rPr>
              <w:t xml:space="preserve">JUN.3</w:t>
            </w:r>
            <w:r>
              <w:rPr>
                <w:sz w:val="22"/>
                <w:szCs w:val="22"/>
              </w:rPr>
              <w:t xml:space="preserve"> Écrire une classe de test</w:t>
            </w:r>
          </w:p>
          <w:p>
            <w:pPr>
              <w:spacing w:after="0"/>
            </w:pPr>
            <w:r>
              <w:rPr>
                <w:sz w:val="22"/>
                <w:szCs w:val="22"/>
              </w:rPr>
              <w:t xml:space="preserve">L'exercice est la forme exacte de la question d'examen, sans la correction : la classe </w:t>
            </w:r>
            <w:r>
              <w:rPr>
                <w:rFonts w:ascii="Consolas" w:hAnsi="Consolas" w:cs="Consolas"/>
                <w:color w:val="E97132" w:themeColor="accent2"/>
                <w:sz w:val="18"/>
                <w:szCs w:val="18"/>
              </w:rPr>
              <w:t xml:space="preserve">Moyenne</w:t>
            </w:r>
            <w:r>
              <w:rPr>
                <w:sz w:val="22"/>
                <w:szCs w:val="22"/>
              </w:rPr>
              <w:t xml:space="preserve"> est juste. Vous écrivez </w:t>
            </w:r>
            <w:r>
              <w:rPr>
                <w:rFonts w:ascii="Consolas" w:hAnsi="Consolas" w:cs="Consolas"/>
                <w:color w:val="E97132" w:themeColor="accent2"/>
                <w:sz w:val="18"/>
                <w:szCs w:val="18"/>
              </w:rPr>
              <w:t xml:space="preserve">MoyenneTest</w:t>
            </w:r>
            <w:r>
              <w:rPr>
                <w:sz w:val="22"/>
                <w:szCs w:val="22"/>
              </w:rPr>
              <w:t xml:space="preserve">, au moins cinq tests, chacun avec son </w:t>
            </w:r>
            <w:r>
              <w:rPr>
                <w:rFonts w:ascii="Consolas" w:hAnsi="Consolas" w:cs="Consolas"/>
                <w:color w:val="E97132" w:themeColor="accent2"/>
                <w:sz w:val="18"/>
                <w:szCs w:val="18"/>
              </w:rPr>
              <w:t xml:space="preserve">@DisplayName</w:t>
            </w:r>
            <w:r>
              <w:rPr>
                <w:sz w:val="22"/>
                <w:szCs w:val="22"/>
              </w:rPr>
              <w:t xml:space="preserve">. </w:t>
            </w:r>
            <w:r>
              <w:rPr>
                <w:rFonts w:ascii="Consolas" w:hAnsi="Consolas" w:cs="Consolas"/>
                <w:color w:val="E97132" w:themeColor="accent2"/>
                <w:sz w:val="18"/>
                <w:szCs w:val="18"/>
              </w:rPr>
              <w:t xml:space="preserve">RedactionTest</w:t>
            </w:r>
            <w:r>
              <w:rPr>
                <w:sz w:val="22"/>
                <w:szCs w:val="22"/>
              </w:rPr>
              <w:t xml:space="preserve"> vérifie que votre classe existe et qu'elle a la bonne forme ; elle ne peut pas juger si vos tests sont pertinents. Ce jugement-là, c'est vous qui le portez. Faites l'expérience proposée par le fascicule : glisser un défaut dans </w:t>
            </w:r>
            <w:r>
              <w:rPr>
                <w:rFonts w:ascii="Consolas" w:hAnsi="Consolas" w:cs="Consolas"/>
                <w:color w:val="E97132" w:themeColor="accent2"/>
                <w:sz w:val="18"/>
                <w:szCs w:val="18"/>
              </w:rPr>
              <w:t xml:space="preserve">Moyenne</w:t>
            </w:r>
            <w:r>
              <w:rPr>
                <w:sz w:val="22"/>
                <w:szCs w:val="22"/>
              </w:rPr>
              <w:t xml:space="preserve">, et regarder si vos tests le voient. C'est la seule mesure honnête de ce que vous avez écrit. Voir </w:t>
            </w:r>
            <w:r>
              <w:rPr>
                <w:rFonts w:ascii="Consolas" w:hAnsi="Consolas" w:cs="Consolas"/>
                <w:color w:val="E97132" w:themeColor="accent2"/>
                <w:sz w:val="18"/>
                <w:szCs w:val="18"/>
                <w:u w:val="none"/>
              </w:rPr>
              <w:t xml:space="preserve">CC-TST.1</w:t>
            </w:r>
            <w:r>
              <w:rPr>
                <w:sz w:val="22"/>
                <w:szCs w:val="22"/>
              </w:rPr>
              <w:t xml:space="preserve">, </w:t>
            </w:r>
            <w:r>
              <w:rPr>
                <w:rFonts w:ascii="Consolas" w:hAnsi="Consolas" w:cs="Consolas"/>
                <w:color w:val="E97132" w:themeColor="accent2"/>
                <w:sz w:val="18"/>
                <w:szCs w:val="18"/>
                <w:u w:val="none"/>
              </w:rPr>
              <w:t xml:space="preserve">CC-TST.2</w:t>
            </w:r>
            <w:r>
              <w:rPr>
                <w:sz w:val="22"/>
                <w:szCs w:val="22"/>
              </w:rPr>
              <w:t xml:space="preserve"> et </w:t>
            </w:r>
            <w:r>
              <w:rPr>
                <w:rFonts w:ascii="Consolas" w:hAnsi="Consolas" w:cs="Consolas"/>
                <w:color w:val="E97132" w:themeColor="accent2"/>
                <w:sz w:val="18"/>
                <w:szCs w:val="18"/>
                <w:u w:val="none"/>
              </w:rPr>
              <w:t xml:space="preserve">CC-TST.3</w:t>
            </w:r>
            <w:r>
              <w:rPr>
                <w:sz w:val="22"/>
                <w:szCs w:val="22"/>
              </w:rPr>
              <w:t xml:space="preserve">.</w:t>
            </w:r>
          </w:p>
        </w:tc>
      </w:tr>
    </w:tbl>
    <w:p>
      <w:pPr>
        <w:spacing w:after="60"/>
      </w:pPr>
    </w:p>
    <w:p>
      <w:pPr>
        <w:pStyle w:val="Heading1"/>
        <w:keepNext/>
        <w:spacing w:after="160" w:before="360"/>
      </w:pPr>
      <w:r>
        <w:rPr>
          <w:b/>
          <w:bCs/>
          <w:color w:val="1F4E79"/>
          <w:sz w:val="30"/>
          <w:szCs w:val="30"/>
        </w:rPr>
        <w:t xml:space="preserve">JUN §5 — Du code qui se laisse tester</w:t>
      </w:r>
    </w:p>
    <w:p>
      <w:pPr>
        <w:pStyle w:val="Heading2"/>
        <w:keepNext/>
        <w:spacing w:after="100" w:before="240"/>
      </w:pPr>
      <w:r>
        <w:rPr>
          <w:b/>
          <w:bCs/>
          <w:color w:val="595959"/>
          <w:sz w:val="24"/>
          <w:szCs w:val="24"/>
        </w:rPr>
        <w:t xml:space="preserve">Pourquoi certaines classes résistent aux tests</w:t>
      </w:r>
    </w:p>
    <w:p>
      <w:pPr>
        <w:spacing w:after="120"/>
      </w:pPr>
      <w:r>
        <w:rPr>
          <w:sz w:val="22"/>
          <w:szCs w:val="22"/>
        </w:rPr>
        <w:t xml:space="preserve">Un test prépare une situation, déclenche une action, vérifie le résultat : seul, et en un instant. Certaines classes l'en empêchent.</w:t>
      </w:r>
    </w:p>
    <w:p>
      <w:pPr>
        <w:pStyle w:val="ListParagraph"/>
        <w:numPr>
          <w:ilvl w:val="0"/>
          <w:numId w:val="2"/>
        </w:numPr>
        <w:spacing w:after="60"/>
      </w:pPr>
      <w:r>
        <w:rPr>
          <w:b/>
          <w:bCs/>
          <w:sz w:val="22"/>
          <w:szCs w:val="22"/>
        </w:rPr>
        <w:t xml:space="preserve">Une classe qui ouvre une fenêtre</w:t>
      </w:r>
      <w:r>
        <w:rPr>
          <w:sz w:val="22"/>
          <w:szCs w:val="22"/>
        </w:rPr>
        <w:t xml:space="preserve"> ne peut pas tourner dans un test : il faudrait que quelqu'un regarde l'écran.</w:t>
      </w:r>
    </w:p>
    <w:p>
      <w:pPr>
        <w:pStyle w:val="ListParagraph"/>
        <w:numPr>
          <w:ilvl w:val="0"/>
          <w:numId w:val="2"/>
        </w:numPr>
        <w:spacing w:after="60"/>
      </w:pPr>
      <w:r>
        <w:rPr>
          <w:b/>
          <w:bCs/>
          <w:sz w:val="22"/>
          <w:szCs w:val="22"/>
        </w:rPr>
        <w:t xml:space="preserve">Une classe qui lit la date du jour</w:t>
      </w:r>
      <w:r>
        <w:rPr>
          <w:sz w:val="22"/>
          <w:szCs w:val="22"/>
        </w:rPr>
        <w:t xml:space="preserve"> donne un résultat qui change d'une année à l'autre : un test juste aujourd'hui sera faux demain.</w:t>
      </w:r>
    </w:p>
    <w:p>
      <w:pPr>
        <w:pStyle w:val="ListParagraph"/>
        <w:numPr>
          <w:ilvl w:val="0"/>
          <w:numId w:val="2"/>
        </w:numPr>
        <w:spacing w:after="60"/>
      </w:pPr>
      <w:r>
        <w:rPr>
          <w:b/>
          <w:bCs/>
          <w:sz w:val="22"/>
          <w:szCs w:val="22"/>
        </w:rPr>
        <w:t xml:space="preserve">Une classe qui tire au hasard</w:t>
      </w:r>
      <w:r>
        <w:rPr>
          <w:sz w:val="22"/>
          <w:szCs w:val="22"/>
        </w:rPr>
        <w:t xml:space="preserve"> ne donne jamais deux fois la même chose : que vérifier ?</w:t>
      </w:r>
    </w:p>
    <w:p>
      <w:pPr>
        <w:spacing w:after="120"/>
      </w:pPr>
      <w:r>
        <w:rPr>
          <w:sz w:val="22"/>
          <w:szCs w:val="22"/>
        </w:rPr>
        <w:t xml:space="preserve">Dans les trois cas, ce n'est pas le test qu'il faut changer, c'est la classe. Le remède est dans la classe elle-même : une interface à la place de la fenêtre, un paramètre à la place de la date ou du hasard. Retenez l'idée générale : une classe difficile à tester est souvent une classe mal découpée.</w:t>
      </w:r>
    </w:p>
    <w:p>
      <w:pPr>
        <w:pStyle w:val="Heading2"/>
        <w:keepNext/>
        <w:spacing w:after="100" w:before="240"/>
      </w:pPr>
      <w:r>
        <w:rPr>
          <w:b/>
          <w:bCs/>
          <w:color w:val="595959"/>
          <w:sz w:val="24"/>
          <w:szCs w:val="24"/>
        </w:rPr>
        <w:t xml:space="preserve">Une doublure à la place de la fenêtre</w:t>
      </w:r>
    </w:p>
    <w:p>
      <w:pPr>
        <w:spacing w:after="120"/>
      </w:pPr>
      <w:r>
        <w:rPr>
          <w:sz w:val="22"/>
          <w:szCs w:val="22"/>
        </w:rPr>
        <w:t xml:space="preserve">Au module </w:t>
      </w:r>
      <w:r>
        <w:rPr>
          <w:rFonts w:ascii="Consolas" w:hAnsi="Consolas" w:cs="Consolas"/>
          <w:color w:val="E97132" w:themeColor="accent2"/>
          <w:sz w:val="18"/>
          <w:szCs w:val="18"/>
        </w:rPr>
        <w:t xml:space="preserve">ITF</w:t>
      </w:r>
      <w:r>
        <w:rPr>
          <w:sz w:val="22"/>
          <w:szCs w:val="22"/>
        </w:rPr>
        <w:t xml:space="preserve">, le contrôleur ne dépend plus que d'une interface, </w:t>
      </w:r>
      <w:r>
        <w:rPr>
          <w:rFonts w:ascii="Consolas" w:hAnsi="Consolas" w:cs="Consolas"/>
          <w:color w:val="E97132" w:themeColor="accent2"/>
          <w:sz w:val="18"/>
          <w:szCs w:val="18"/>
        </w:rPr>
        <w:t xml:space="preserve">Afficheur</w:t>
      </w:r>
      <w:r>
        <w:rPr>
          <w:sz w:val="22"/>
          <w:szCs w:val="22"/>
        </w:rPr>
        <w:t xml:space="preserve">, qu'il reçoit par </w:t>
      </w:r>
      <w:r>
        <w:rPr>
          <w:rFonts w:ascii="Consolas" w:hAnsi="Consolas" w:cs="Consolas"/>
          <w:color w:val="E97132" w:themeColor="accent2"/>
          <w:sz w:val="18"/>
          <w:szCs w:val="18"/>
        </w:rPr>
        <w:t xml:space="preserve">setAfficheur</w:t>
      </w:r>
      <w:r>
        <w:rPr>
          <w:sz w:val="22"/>
          <w:szCs w:val="22"/>
        </w:rPr>
        <w:t xml:space="preserve"> (voir </w:t>
      </w:r>
      <w:r>
        <w:rPr>
          <w:rFonts w:ascii="Consolas" w:hAnsi="Consolas" w:cs="Consolas"/>
          <w:color w:val="E97132" w:themeColor="accent2"/>
          <w:sz w:val="18"/>
          <w:szCs w:val="18"/>
        </w:rPr>
        <w:t xml:space="preserve">ITF §4</w:t>
      </w:r>
      <w:r>
        <w:rPr>
          <w:sz w:val="22"/>
          <w:szCs w:val="22"/>
        </w:rPr>
        <w:t xml:space="preserve">). Qui affiche, et comment, le contrôleur l'ignore. C'est exactement cette ignorance qui rend le test possible.</w:t>
      </w:r>
    </w:p>
    <w:p>
      <w:pPr>
        <w:keepNext/>
        <w:keepLines/>
        <w:shd w:fill="F2F2F2" w:val="clear"/>
        <w:spacing w:after="0" w:before="100"/>
        <w:ind w:left="220"/>
      </w:pPr>
      <w:r>
        <w:rPr>
          <w:rFonts w:ascii="Consolas" w:hAnsi="Consolas" w:cs="Consolas"/>
          <w:color w:val="E97132" w:themeColor="accent2"/>
          <w:sz w:val="18"/>
          <w:szCs w:val="18"/>
        </w:rPr>
        <w:t xml:space="preserve">class AfficheurQuiRetient implements Afficheur {</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keepLines/>
        <w:shd w:fill="F2F2F2" w:val="clear"/>
        <w:spacing w:after="0" w:before="0"/>
        <w:ind w:left="220"/>
      </w:pPr>
      <w:r>
        <w:rPr>
          <w:rFonts w:ascii="Consolas" w:hAnsi="Consolas" w:cs="Consolas"/>
          <w:color w:val="E97132" w:themeColor="accent2"/>
          <w:sz w:val="18"/>
          <w:szCs w:val="18"/>
        </w:rPr>
        <w:t xml:space="preserve">    String dernier;</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keepLines/>
        <w:shd w:fill="F2F2F2" w:val="clear"/>
        <w:spacing w:after="0" w:before="0"/>
        <w:ind w:left="220"/>
      </w:pPr>
      <w:r>
        <w:rPr>
          <w:rFonts w:ascii="Consolas" w:hAnsi="Consolas" w:cs="Consolas"/>
          <w:color w:val="E97132" w:themeColor="accent2"/>
          <w:sz w:val="18"/>
          <w:szCs w:val="18"/>
        </w:rPr>
        <w:t xml:space="preserve">    @Override</w:t>
      </w:r>
    </w:p>
    <w:p>
      <w:pPr>
        <w:keepNext/>
        <w:keepLines/>
        <w:shd w:fill="F2F2F2" w:val="clear"/>
        <w:spacing w:after="0" w:before="0"/>
        <w:ind w:left="220"/>
      </w:pPr>
      <w:r>
        <w:rPr>
          <w:rFonts w:ascii="Consolas" w:hAnsi="Consolas" w:cs="Consolas"/>
          <w:color w:val="E97132" w:themeColor="accent2"/>
          <w:sz w:val="18"/>
          <w:szCs w:val="18"/>
        </w:rPr>
        <w:t xml:space="preserve">    public void affiche(String message) {</w:t>
      </w:r>
    </w:p>
    <w:p>
      <w:pPr>
        <w:keepNext/>
        <w:keepLines/>
        <w:shd w:fill="F2F2F2" w:val="clear"/>
        <w:spacing w:after="0" w:before="0"/>
        <w:ind w:left="220"/>
      </w:pPr>
      <w:r>
        <w:rPr>
          <w:rFonts w:ascii="Consolas" w:hAnsi="Consolas" w:cs="Consolas"/>
          <w:color w:val="E97132" w:themeColor="accent2"/>
          <w:sz w:val="18"/>
          <w:szCs w:val="18"/>
        </w:rPr>
        <w:t xml:space="preserve">        dernier = message;</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val="false"/>
        <w:keepLines/>
        <w:shd w:fill="F2F2F2" w:val="clear"/>
        <w:spacing w:after="160" w:before="0"/>
        <w:ind w:left="220"/>
      </w:pPr>
      <w:r>
        <w:rPr>
          <w:rFonts w:ascii="Consolas" w:hAnsi="Consolas" w:cs="Consolas"/>
          <w:color w:val="E97132" w:themeColor="accent2"/>
          <w:sz w:val="18"/>
          <w:szCs w:val="18"/>
        </w:rPr>
        <w:t xml:space="preserve">}</w:t>
      </w:r>
    </w:p>
    <w:p>
      <w:pPr>
        <w:spacing w:after="120"/>
      </w:pPr>
      <w:r>
        <w:rPr>
          <w:sz w:val="22"/>
          <w:szCs w:val="22"/>
        </w:rPr>
        <w:t xml:space="preserve">Pour le test, on écrit un faux afficheur : il implémente </w:t>
      </w:r>
      <w:r>
        <w:rPr>
          <w:rFonts w:ascii="Consolas" w:hAnsi="Consolas" w:cs="Consolas"/>
          <w:color w:val="E97132" w:themeColor="accent2"/>
          <w:sz w:val="18"/>
          <w:szCs w:val="18"/>
        </w:rPr>
        <w:t xml:space="preserve">Afficheur</w:t>
      </w:r>
      <w:r>
        <w:rPr>
          <w:sz w:val="22"/>
          <w:szCs w:val="22"/>
        </w:rPr>
        <w:t xml:space="preserve">, mais au lieu d'afficher, il range le message dans un champ, que le test pourra lire. On appelle ce genre de remplaçant une </w:t>
      </w:r>
      <w:r>
        <w:rPr>
          <w:i/>
          <w:iCs/>
          <w:sz w:val="22"/>
          <w:szCs w:val="22"/>
        </w:rPr>
        <w:t xml:space="preserve">doublure</w:t>
      </w:r>
      <w:r>
        <w:rPr>
          <w:sz w:val="22"/>
          <w:szCs w:val="22"/>
        </w:rPr>
        <w:t xml:space="preserve">, comme au cinéma : elle tient le rôle à la place de la vraie, le temps d'une scène. Elle ne sert qu'au test, et vit donc dans </w:t>
      </w:r>
      <w:r>
        <w:rPr>
          <w:rFonts w:ascii="Consolas" w:hAnsi="Consolas" w:cs="Consolas"/>
          <w:color w:val="E97132" w:themeColor="accent2"/>
          <w:sz w:val="18"/>
          <w:szCs w:val="18"/>
        </w:rPr>
        <w:t xml:space="preserve">src/test</w:t>
      </w:r>
      <w:r>
        <w:rPr>
          <w:sz w:val="22"/>
          <w:szCs w:val="22"/>
        </w:rPr>
        <w:t xml:space="preserve">.</w:t>
      </w:r>
    </w:p>
    <w:p>
      <w:pPr>
        <w:keepNext/>
        <w:keepLines/>
        <w:shd w:fill="F2F2F2" w:val="clear"/>
        <w:spacing w:after="0" w:before="100"/>
        <w:ind w:left="220"/>
      </w:pPr>
      <w:r>
        <w:rPr>
          <w:rFonts w:ascii="Consolas" w:hAnsi="Consolas" w:cs="Consolas"/>
          <w:color w:val="E97132" w:themeColor="accent2"/>
          <w:sz w:val="18"/>
          <w:szCs w:val="18"/>
        </w:rPr>
        <w:t xml:space="preserve">@Test</w:t>
      </w:r>
    </w:p>
    <w:p>
      <w:pPr>
        <w:keepNext/>
        <w:keepLines/>
        <w:shd w:fill="F2F2F2" w:val="clear"/>
        <w:spacing w:after="0" w:before="0"/>
        <w:ind w:left="220"/>
      </w:pPr>
      <w:r>
        <w:rPr>
          <w:rFonts w:ascii="Consolas" w:hAnsi="Consolas" w:cs="Consolas"/>
          <w:color w:val="E97132" w:themeColor="accent2"/>
          <w:sz w:val="18"/>
          <w:szCs w:val="18"/>
        </w:rPr>
        <w:t xml:space="preserve">void leControleurSignaleLEvenement() {</w:t>
      </w:r>
    </w:p>
    <w:p>
      <w:pPr>
        <w:keepNext/>
        <w:keepLines/>
        <w:shd w:fill="F2F2F2" w:val="clear"/>
        <w:spacing w:after="0" w:before="0"/>
        <w:ind w:left="220"/>
      </w:pPr>
      <w:r>
        <w:rPr>
          <w:rFonts w:ascii="Consolas" w:hAnsi="Consolas" w:cs="Consolas"/>
          <w:color w:val="E97132" w:themeColor="accent2"/>
          <w:sz w:val="18"/>
          <w:szCs w:val="18"/>
        </w:rPr>
        <w:t xml:space="preserve">    Controleur controleur = new Controleur();</w:t>
      </w:r>
    </w:p>
    <w:p>
      <w:pPr>
        <w:keepNext/>
        <w:keepLines/>
        <w:shd w:fill="F2F2F2" w:val="clear"/>
        <w:spacing w:after="0" w:before="0"/>
        <w:ind w:left="220"/>
      </w:pPr>
      <w:r>
        <w:rPr>
          <w:rFonts w:ascii="Consolas" w:hAnsi="Consolas" w:cs="Consolas"/>
          <w:color w:val="E97132" w:themeColor="accent2"/>
          <w:sz w:val="18"/>
          <w:szCs w:val="18"/>
        </w:rPr>
        <w:t xml:space="preserve">    AfficheurQuiRetient afficheur = new AfficheurQuiRetient();</w:t>
      </w:r>
    </w:p>
    <w:p>
      <w:pPr>
        <w:keepNext/>
        <w:keepLines/>
        <w:shd w:fill="F2F2F2" w:val="clear"/>
        <w:spacing w:after="0" w:before="0"/>
        <w:ind w:left="220"/>
      </w:pPr>
      <w:r>
        <w:rPr>
          <w:rFonts w:ascii="Consolas" w:hAnsi="Consolas" w:cs="Consolas"/>
          <w:color w:val="E97132" w:themeColor="accent2"/>
          <w:sz w:val="18"/>
          <w:szCs w:val="18"/>
        </w:rPr>
        <w:t xml:space="preserve">    controleur.setAfficheur(afficheur);</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keepLines/>
        <w:shd w:fill="F2F2F2" w:val="clear"/>
        <w:spacing w:after="0" w:before="0"/>
        <w:ind w:left="220"/>
      </w:pPr>
      <w:r>
        <w:rPr>
          <w:rFonts w:ascii="Consolas" w:hAnsi="Consolas" w:cs="Consolas"/>
          <w:color w:val="E97132" w:themeColor="accent2"/>
          <w:sz w:val="18"/>
          <w:szCs w:val="18"/>
        </w:rPr>
        <w:t xml:space="preserve">    controleur.annoncer("bouton presse");</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keepLines/>
        <w:shd w:fill="F2F2F2" w:val="clear"/>
        <w:spacing w:after="0" w:before="0"/>
        <w:ind w:left="220"/>
      </w:pPr>
      <w:r>
        <w:rPr>
          <w:rFonts w:ascii="Consolas" w:hAnsi="Consolas" w:cs="Consolas"/>
          <w:color w:val="E97132" w:themeColor="accent2"/>
          <w:sz w:val="18"/>
          <w:szCs w:val="18"/>
        </w:rPr>
        <w:t xml:space="preserve">    assertEquals("Evenement : bouton presse", afficheur.dernier,</w:t>
      </w:r>
    </w:p>
    <w:p>
      <w:pPr>
        <w:keepNext/>
        <w:keepLines/>
        <w:shd w:fill="F2F2F2" w:val="clear"/>
        <w:spacing w:after="0" w:before="0"/>
        <w:ind w:left="220"/>
      </w:pPr>
      <w:r>
        <w:rPr>
          <w:rFonts w:ascii="Consolas" w:hAnsi="Consolas" w:cs="Consolas"/>
          <w:color w:val="E97132" w:themeColor="accent2"/>
          <w:sz w:val="18"/>
          <w:szCs w:val="18"/>
        </w:rPr>
        <w:t xml:space="preserve">            "Le controleur doit transmettre l'evenement a l'afficheur");</w:t>
      </w:r>
    </w:p>
    <w:p>
      <w:pPr>
        <w:keepNext w:val="false"/>
        <w:keepLines/>
        <w:shd w:fill="F2F2F2" w:val="clear"/>
        <w:spacing w:after="160" w:before="0"/>
        <w:ind w:left="220"/>
      </w:pPr>
      <w:r>
        <w:rPr>
          <w:rFonts w:ascii="Consolas" w:hAnsi="Consolas" w:cs="Consolas"/>
          <w:color w:val="E97132" w:themeColor="accent2"/>
          <w:sz w:val="18"/>
          <w:szCs w:val="18"/>
        </w:rPr>
        <w:t xml:space="preserve">}</w:t>
      </w:r>
    </w:p>
    <w:p>
      <w:pPr>
        <w:spacing w:after="120"/>
      </w:pPr>
      <w:r>
        <w:rPr>
          <w:sz w:val="22"/>
          <w:szCs w:val="22"/>
        </w:rPr>
        <w:t xml:space="preserve">Le test suit les trois temps habituels : préparer un contrôleur et lui brancher la doublure, annoncer un événement, vérifier que la doublure a reçu le bon message. Aucune fenêtre ne s'ouvre, et le test tourne en quelques millisecondes. Le contrôleur n'a pas changé d'une ligne pour être testé : c'est le même que celui qui pilotera la vraie fenêtre. Sans l'interface du module </w:t>
      </w:r>
      <w:r>
        <w:rPr>
          <w:rFonts w:ascii="Consolas" w:hAnsi="Consolas" w:cs="Consolas"/>
          <w:color w:val="E97132" w:themeColor="accent2"/>
          <w:sz w:val="18"/>
          <w:szCs w:val="18"/>
        </w:rPr>
        <w:t xml:space="preserve">ITF</w:t>
      </w:r>
      <w:r>
        <w:rPr>
          <w:sz w:val="22"/>
          <w:szCs w:val="22"/>
        </w:rPr>
        <w:t xml:space="preserve">, ce test serait impossible.</w:t>
      </w:r>
    </w:p>
    <w:p>
      <w:pPr>
        <w:pStyle w:val="Heading2"/>
        <w:keepNext/>
        <w:spacing w:after="100" w:before="240"/>
      </w:pPr>
      <w:r>
        <w:rPr>
          <w:b/>
          <w:bCs/>
          <w:color w:val="595959"/>
          <w:sz w:val="24"/>
          <w:szCs w:val="24"/>
        </w:rPr>
        <w:t xml:space="preserve">Ni le jour, ni le hasard</w:t>
      </w:r>
    </w:p>
    <w:p>
      <w:pPr>
        <w:spacing w:after="120"/>
      </w:pPr>
      <w:r>
        <w:rPr>
          <w:sz w:val="22"/>
          <w:szCs w:val="22"/>
        </w:rPr>
        <w:t xml:space="preserve">Au module </w:t>
      </w:r>
      <w:r>
        <w:rPr>
          <w:rFonts w:ascii="Consolas" w:hAnsi="Consolas" w:cs="Consolas"/>
          <w:color w:val="E97132" w:themeColor="accent2"/>
          <w:sz w:val="18"/>
          <w:szCs w:val="18"/>
        </w:rPr>
        <w:t xml:space="preserve">POO</w:t>
      </w:r>
      <w:r>
        <w:rPr>
          <w:sz w:val="22"/>
          <w:szCs w:val="22"/>
        </w:rPr>
        <w:t xml:space="preserve">, l'âge d'un livre n'était pas stocké : </w:t>
      </w:r>
      <w:r>
        <w:rPr>
          <w:rFonts w:ascii="Consolas" w:hAnsi="Consolas" w:cs="Consolas"/>
          <w:color w:val="E97132" w:themeColor="accent2"/>
          <w:sz w:val="18"/>
          <w:szCs w:val="18"/>
        </w:rPr>
        <w:t xml:space="preserve">getAge</w:t>
      </w:r>
      <w:r>
        <w:rPr>
          <w:sz w:val="22"/>
          <w:szCs w:val="22"/>
        </w:rPr>
        <w:t xml:space="preserve"> le calculait à partir de la date du jour. Juste, mais difficile à tester : pour </w:t>
      </w:r>
      <w:r>
        <w:rPr>
          <w:i/>
          <w:iCs/>
          <w:sz w:val="22"/>
          <w:szCs w:val="22"/>
        </w:rPr>
        <w:t xml:space="preserve">Dune</w:t>
      </w:r>
      <w:r>
        <w:rPr>
          <w:sz w:val="22"/>
          <w:szCs w:val="22"/>
        </w:rPr>
        <w:t xml:space="preserve">, paru en 1965, faut-il attendre 61 ou 62 ? Cela dépend du jour où le test tourne. Un test écrit aujourd'hui deviendra rouge le premier janvier, alors que personne n'aura touché au code.</w:t>
      </w:r>
    </w:p>
    <w:p>
      <w:pPr>
        <w:keepNext/>
        <w:keepLines/>
        <w:shd w:fill="F2F2F2" w:val="clear"/>
        <w:spacing w:after="0" w:before="100"/>
        <w:ind w:left="220"/>
      </w:pPr>
      <w:r>
        <w:rPr>
          <w:rFonts w:ascii="Consolas" w:hAnsi="Consolas" w:cs="Consolas"/>
          <w:color w:val="E97132" w:themeColor="accent2"/>
          <w:sz w:val="18"/>
          <w:szCs w:val="18"/>
        </w:rPr>
        <w:t xml:space="preserve">public int getAge(int anneeCourante) {           // testable</w:t>
      </w:r>
    </w:p>
    <w:p>
      <w:pPr>
        <w:keepNext/>
        <w:keepLines/>
        <w:shd w:fill="F2F2F2" w:val="clear"/>
        <w:spacing w:after="0" w:before="0"/>
        <w:ind w:left="220"/>
      </w:pPr>
      <w:r>
        <w:rPr>
          <w:rFonts w:ascii="Consolas" w:hAnsi="Consolas" w:cs="Consolas"/>
          <w:color w:val="E97132" w:themeColor="accent2"/>
          <w:sz w:val="18"/>
          <w:szCs w:val="18"/>
        </w:rPr>
        <w:t xml:space="preserve">    return anneeCourante - anneeDeParution;</w:t>
      </w:r>
    </w:p>
    <w:p>
      <w:pPr>
        <w:keepNext/>
        <w:keepLines/>
        <w:shd w:fill="F2F2F2" w:val="clear"/>
        <w:spacing w:after="0" w:before="0"/>
        <w:ind w:left="220"/>
      </w:pPr>
      <w:r>
        <w:rPr>
          <w:rFonts w:ascii="Consolas" w:hAnsi="Consolas" w:cs="Consolas"/>
          <w:color w:val="E97132" w:themeColor="accent2"/>
          <w:sz w:val="18"/>
          <w:szCs w:val="18"/>
        </w:rPr>
        <w:t xml:space="preserve">}</w:t>
      </w:r>
    </w:p>
    <w:p>
      <w:pPr>
        <w:keepNext/>
        <w:keepLines/>
        <w:shd w:fill="F2F2F2" w:val="clear"/>
        <w:spacing w:after="0" w:before="0"/>
        <w:ind w:left="220"/>
      </w:pPr>
      <w:r>
        <w:rPr>
          <w:rFonts w:ascii="Consolas" w:hAnsi="Consolas" w:cs="Consolas"/>
          <w:color w:val="E97132" w:themeColor="accent2"/>
          <w:sz w:val="18"/>
          <w:szCs w:val="18"/>
        </w:rPr>
        <w:t xml:space="preserve">public int getAge() {                            // pratique</w:t>
      </w:r>
    </w:p>
    <w:p>
      <w:pPr>
        <w:keepNext/>
        <w:keepLines/>
        <w:shd w:fill="F2F2F2" w:val="clear"/>
        <w:spacing w:after="0" w:before="0"/>
        <w:ind w:left="220"/>
      </w:pPr>
      <w:r>
        <w:rPr>
          <w:rFonts w:ascii="Consolas" w:hAnsi="Consolas" w:cs="Consolas"/>
          <w:color w:val="E97132" w:themeColor="accent2"/>
          <w:sz w:val="18"/>
          <w:szCs w:val="18"/>
        </w:rPr>
        <w:t xml:space="preserve">    return getAge(LocalDate.now().getYear());</w:t>
      </w:r>
    </w:p>
    <w:p>
      <w:pPr>
        <w:keepNext w:val="false"/>
        <w:keepLines/>
        <w:shd w:fill="F2F2F2" w:val="clear"/>
        <w:spacing w:after="0" w:before="0"/>
        <w:ind w:left="220"/>
      </w:pPr>
      <w:r>
        <w:rPr>
          <w:rFonts w:ascii="Consolas" w:hAnsi="Consolas" w:cs="Consolas"/>
          <w:color w:val="E97132" w:themeColor="accent2"/>
          <w:sz w:val="18"/>
          <w:szCs w:val="18"/>
        </w:rPr>
        <w:t xml:space="preserve">}</w:t>
      </w:r>
    </w:p>
    <w:p>
      <w:pPr>
        <w:spacing w:after="0" w:before="0"/>
        <w:ind w:left="220"/>
      </w:pPr>
      <w:r>
        <w:rPr>
          <w:rFonts w:ascii="Consolas" w:hAnsi="Consolas" w:cs="Consolas"/>
          <w:color w:val="E97132" w:themeColor="accent2"/>
          <w:sz w:val="18"/>
          <w:szCs w:val="18"/>
        </w:rPr>
        <w:t xml:space="preserve"> </w:t>
      </w:r>
    </w:p>
    <w:p>
      <w:pPr>
        <w:keepNext/>
        <w:keepLines/>
        <w:shd w:fill="F2F2F2" w:val="clear"/>
        <w:spacing w:after="0" w:before="0"/>
        <w:ind w:left="220"/>
      </w:pPr>
      <w:r>
        <w:rPr>
          <w:rFonts w:ascii="Consolas" w:hAnsi="Consolas" w:cs="Consolas"/>
          <w:color w:val="E97132" w:themeColor="accent2"/>
          <w:sz w:val="18"/>
          <w:szCs w:val="18"/>
        </w:rPr>
        <w:t xml:space="preserve">assertEquals(61, dune.getAge(2026),     // vrai aujourd'hui, et dans dix ans</w:t>
      </w:r>
    </w:p>
    <w:p>
      <w:pPr>
        <w:keepNext w:val="false"/>
        <w:keepLines/>
        <w:shd w:fill="F2F2F2" w:val="clear"/>
        <w:spacing w:after="160" w:before="0"/>
        <w:ind w:left="220"/>
      </w:pPr>
      <w:r>
        <w:rPr>
          <w:rFonts w:ascii="Consolas" w:hAnsi="Consolas" w:cs="Consolas"/>
          <w:color w:val="E97132" w:themeColor="accent2"/>
          <w:sz w:val="18"/>
          <w:szCs w:val="18"/>
        </w:rPr>
        <w:t xml:space="preserve">        "Dune, paru en 1965, a 61 ans en 2026");</w:t>
      </w:r>
    </w:p>
    <w:p>
      <w:pPr>
        <w:spacing w:after="120"/>
      </w:pPr>
      <w:r>
        <w:rPr>
          <w:sz w:val="22"/>
          <w:szCs w:val="22"/>
        </w:rPr>
        <w:t xml:space="preserve">On sépare le calcul de la commodité. Le calcul reçoit l'année en paramètre : le test la fixe, et le résultat ne bouge plus. La version sans paramètre, celle qu'on appelle d'habitude, se contente d'aller chercher l'année et de déléguer. Vous avez déjà fait ce découpage au module </w:t>
      </w:r>
      <w:r>
        <w:rPr>
          <w:rFonts w:ascii="Consolas" w:hAnsi="Consolas" w:cs="Consolas"/>
          <w:color w:val="E97132" w:themeColor="accent2"/>
          <w:sz w:val="18"/>
          <w:szCs w:val="18"/>
        </w:rPr>
        <w:t xml:space="preserve">POO</w:t>
      </w:r>
      <w:r>
        <w:rPr>
          <w:sz w:val="22"/>
          <w:szCs w:val="22"/>
        </w:rPr>
        <w:t xml:space="preserve">, avec </w:t>
      </w:r>
      <w:r>
        <w:rPr>
          <w:rFonts w:ascii="Consolas" w:hAnsi="Consolas" w:cs="Consolas"/>
          <w:color w:val="E97132" w:themeColor="accent2"/>
          <w:sz w:val="18"/>
          <w:szCs w:val="18"/>
        </w:rPr>
        <w:t xml:space="preserve">computeAge(int annee)</w:t>
      </w:r>
      <w:r>
        <w:rPr>
          <w:sz w:val="22"/>
          <w:szCs w:val="22"/>
        </w:rPr>
        <w:t xml:space="preserve">.</w:t>
      </w:r>
    </w:p>
    <w:p>
      <w:pPr>
        <w:spacing w:after="120"/>
      </w:pPr>
      <w:r>
        <w:rPr>
          <w:sz w:val="22"/>
          <w:szCs w:val="22"/>
        </w:rPr>
        <w:t xml:space="preserve">Le hasard se traite de la même façon : la classe reçoit son </w:t>
      </w:r>
      <w:r>
        <w:rPr>
          <w:rFonts w:ascii="Consolas" w:hAnsi="Consolas" w:cs="Consolas"/>
          <w:color w:val="E97132" w:themeColor="accent2"/>
          <w:sz w:val="18"/>
          <w:szCs w:val="18"/>
        </w:rPr>
        <w:t xml:space="preserve">Random</w:t>
      </w:r>
      <w:r>
        <w:rPr>
          <w:sz w:val="22"/>
          <w:szCs w:val="22"/>
        </w:rPr>
        <w:t xml:space="preserve"> au lieu de le créer, et le test lui en donne un avec une graine, qui tire toujours les mêmes nombres (voir la note sur le générateur pseudo-aléatoire en </w:t>
      </w:r>
      <w:r>
        <w:rPr>
          <w:rFonts w:ascii="Consolas" w:hAnsi="Consolas" w:cs="Consolas"/>
          <w:color w:val="E97132" w:themeColor="accent2"/>
          <w:sz w:val="18"/>
          <w:szCs w:val="18"/>
        </w:rPr>
        <w:t xml:space="preserve">ENU §6</w:t>
      </w:r>
      <w:r>
        <w:rPr>
          <w:sz w:val="22"/>
          <w:szCs w:val="22"/>
        </w:rPr>
        <w:t xml:space="preserve">). Le mémento Clean Code montre l'exemple complet en </w:t>
      </w:r>
      <w:r>
        <w:rPr>
          <w:rFonts w:ascii="Consolas" w:hAnsi="Consolas" w:cs="Consolas"/>
          <w:color w:val="E97132" w:themeColor="accent2"/>
          <w:sz w:val="18"/>
          <w:szCs w:val="18"/>
          <w:u w:val="none"/>
        </w:rPr>
        <w:t xml:space="preserve">CC-TST.3</w:t>
      </w:r>
      <w:r>
        <w:rPr>
          <w:sz w:val="22"/>
          <w:szCs w:val="22"/>
        </w:rPr>
        <w:t xml:space="preserve">.</w:t>
      </w:r>
    </w:p>
    <w:p>
      <w:pPr>
        <w:pStyle w:val="Heading1"/>
        <w:keepNext/>
        <w:spacing w:after="160" w:before="360"/>
      </w:pPr>
      <w:r>
        <w:rPr>
          <w:b/>
          <w:bCs/>
          <w:color w:val="1F4E79"/>
          <w:sz w:val="30"/>
          <w:szCs w:val="30"/>
        </w:rPr>
        <w:t xml:space="preserve">Ce qu'il faut retenir</w:t>
      </w:r>
    </w:p>
    <w:p>
      <w:pPr>
        <w:pStyle w:val="ListParagraph"/>
        <w:numPr>
          <w:ilvl w:val="0"/>
          <w:numId w:val="2"/>
        </w:numPr>
        <w:spacing w:after="60"/>
      </w:pPr>
      <w:r>
        <w:rPr>
          <w:sz w:val="22"/>
          <w:szCs w:val="22"/>
        </w:rPr>
        <w:t xml:space="preserve">Un test contient la réponse attendue, et vérifie seul ; sans assertion, il ne vérifie rien.</w:t>
      </w:r>
    </w:p>
    <w:p>
      <w:pPr>
        <w:pStyle w:val="ListParagraph"/>
        <w:numPr>
          <w:ilvl w:val="0"/>
          <w:numId w:val="2"/>
        </w:numPr>
        <w:spacing w:after="60"/>
      </w:pPr>
      <w:r>
        <w:rPr>
          <w:sz w:val="22"/>
          <w:szCs w:val="22"/>
        </w:rPr>
        <w:t xml:space="preserve">Trois temps : 1. préparer, 2. agir, 3. vérifier ; </w:t>
      </w:r>
      <w:r>
        <w:rPr>
          <w:rFonts w:ascii="Consolas" w:hAnsi="Consolas" w:cs="Consolas"/>
          <w:color w:val="E97132" w:themeColor="accent2"/>
          <w:sz w:val="18"/>
          <w:szCs w:val="18"/>
        </w:rPr>
        <w:t xml:space="preserve">assertEquals(attendu, obtenu, message)</w:t>
      </w:r>
      <w:r>
        <w:rPr>
          <w:sz w:val="22"/>
          <w:szCs w:val="22"/>
        </w:rPr>
        <w:t xml:space="preserve">, dans cet ordre.</w:t>
      </w:r>
    </w:p>
    <w:p>
      <w:pPr>
        <w:pStyle w:val="ListParagraph"/>
        <w:numPr>
          <w:ilvl w:val="0"/>
          <w:numId w:val="2"/>
        </w:numPr>
        <w:spacing w:after="60"/>
      </w:pPr>
      <w:r>
        <w:rPr>
          <w:sz w:val="22"/>
          <w:szCs w:val="22"/>
        </w:rPr>
        <w:t xml:space="preserve">Une documentation est une liste de tests, y compris pour les échecs : </w:t>
      </w:r>
      <w:r>
        <w:rPr>
          <w:rFonts w:ascii="Consolas" w:hAnsi="Consolas" w:cs="Consolas"/>
          <w:color w:val="E97132" w:themeColor="accent2"/>
          <w:sz w:val="18"/>
          <w:szCs w:val="18"/>
        </w:rPr>
        <w:t xml:space="preserve">assertThrows</w:t>
      </w:r>
      <w:r>
        <w:rPr>
          <w:sz w:val="22"/>
          <w:szCs w:val="22"/>
        </w:rPr>
        <w:t xml:space="preserve">, puis l'état.</w:t>
      </w:r>
    </w:p>
    <w:p>
      <w:pPr>
        <w:pStyle w:val="ListParagraph"/>
        <w:numPr>
          <w:ilvl w:val="0"/>
          <w:numId w:val="2"/>
        </w:numPr>
        <w:spacing w:after="60"/>
      </w:pPr>
      <w:r>
        <w:rPr>
          <w:sz w:val="22"/>
          <w:szCs w:val="22"/>
        </w:rPr>
        <w:t xml:space="preserve">Dans un test, on déclare les exceptions ; on ne les attrape jamais.</w:t>
      </w:r>
    </w:p>
    <w:p>
      <w:pPr>
        <w:pStyle w:val="ListParagraph"/>
        <w:numPr>
          <w:ilvl w:val="0"/>
          <w:numId w:val="2"/>
        </w:numPr>
        <w:spacing w:after="60"/>
      </w:pPr>
      <w:r>
        <w:rPr>
          <w:sz w:val="22"/>
          <w:szCs w:val="22"/>
        </w:rPr>
        <w:t xml:space="preserve">Des familles de cas, leurs frontières, et un test par valeur, au nom qui dit ce qu'il vérifie.</w:t>
      </w:r>
    </w:p>
    <w:p>
      <w:pPr>
        <w:pStyle w:val="ListParagraph"/>
        <w:numPr>
          <w:ilvl w:val="0"/>
          <w:numId w:val="2"/>
        </w:numPr>
        <w:spacing w:after="60"/>
      </w:pPr>
      <w:r>
        <w:rPr>
          <w:sz w:val="22"/>
          <w:szCs w:val="22"/>
        </w:rPr>
        <w:t xml:space="preserve">Un test se justifie par le défaut qu'il attrape.</w:t>
      </w:r>
    </w:p>
    <w:p>
      <w:pPr>
        <w:pStyle w:val="ListParagraph"/>
        <w:numPr>
          <w:ilvl w:val="0"/>
          <w:numId w:val="2"/>
        </w:numPr>
        <w:spacing w:after="60"/>
      </w:pPr>
      <w:r>
        <w:rPr>
          <w:sz w:val="22"/>
          <w:szCs w:val="22"/>
        </w:rPr>
        <w:t xml:space="preserve">Une classe difficile à tester est souvent mal découpée : une interface, ou un paramètre, la rend testable.</w:t>
      </w:r>
    </w:p>
    <w:p>
      <w:pPr>
        <w:spacing w:after="120"/>
      </w:pPr>
      <w:r>
        <w:rPr>
          <w:sz w:val="22"/>
          <w:szCs w:val="22"/>
        </w:rPr>
        <w:t xml:space="preserve">La leçon qui dépasse ce module : un test rouge ne dit pas qui a tort. L'arbitre est la spécification, et c'est elle qu'on relit avant de corriger quoi que ce soit.</w:t>
      </w:r>
    </w:p>
    <w:sectPr>
      <w:headerReference w:type="default" r:id="rId11"/>
      <w:footerReference w:type="default" r:id="rId13"/>
      <w:pgSz w:w="11906" w:h="16838" w:orient="portrait"/>
      <w:pgMar w:top="144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http://schemas.openxmlformats.org/wordprocessingml/2006/main">
  <w:p>
    <w:pPr>
      <w:jc w:val="center"/>
      <w:rPr>
        <w:sz w:val="18"/>
        <w:szCs w:val="18"/>
        <w:color w:val="595959"/>
      </w:rPr>
    </w:pPr>
    <w:r>
      <w:rPr>
        <w:sz w:val="18"/>
        <w:szCs w:val="18"/>
        <w:color w:val="595959"/>
      </w:rPr>
      <w:t xml:space="preserve">Support_JUN </w:t>
    </w:r>
    <w:r>
      <w:fldChar w:fldCharType="begin"/>
    </w:r>
    <w:r>
      <w:instrText xml:space="preserve"> PAGE </w:instrText>
    </w:r>
    <w:r>
      <w:fldChar w:fldCharType="separate"/>
    </w:r>
    <w:r>
      <w:t>1</w:t>
    </w:r>
    <w:r>
      <w:fldChar w:fldCharType="end"/>
    </w:r>
    <w:r>
      <w:rPr>
        <w:sz w:val="18"/>
        <w:szCs w:val="18"/>
        <w:color w:val="595959"/>
      </w:rPr>
      <w:t xml:space="preserve"> / </w:t>
    </w:r>
    <w:r>
      <w:fldChar w:fldCharType="begin"/>
    </w:r>
    <w:r>
      <w:instrText xml:space="preserve"> SECTIONPAGES </w:instrText>
    </w:r>
    <w:r>
      <w:fldChar w:fldCharType="separate"/>
    </w:r>
    <w:r>
      <w:t>10</w:t>
    </w:r>
    <w:r>
      <w:fldChar w:fldCharType="end"/>
    </w:r>
  </w:p>
</w:ftr>
</file>

<file path=word/footer_garde.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
    <w:pPr>
      <w:jc w:val="center"/>
    </w:pPr>
    <w:r>
      <w:rPr>
        <w:rFonts w:ascii="Calibri" w:cs="Calibri" w:eastAsia="Calibri" w:hAnsi="Calibri"/>
        <w:color w:val="000000"/>
        <w:sz w:val="36"/>
        <w:szCs w:val="36"/>
      </w:rPr>
      <w:t xml:space="preserve">EPHEC — Bachelier en informatique, niveau 2</w:t>
    </w:r>
  </w:p>
</w:ftr>
</file>

<file path=word/footer_vide.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
    <w:pPr>
      <w:spacing w:before="0" w:after="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rFonts w:ascii="Cormorant Garamond" w:cs="Cormorant Garamond" w:eastAsia="Cormorant Garamond" w:hAnsi="Cormorant Garamond"/>
          <w:sz w:val="18"/>
          <w:szCs w:val="18"/>
        </w:rPr>
        <w:t xml:space="preserve">F.I.R.S.T. réunit, en cinq mots anglais, les qualités d'un bon test : </w:t>
      </w:r>
      <w:r>
        <w:rPr>
          <w:rFonts w:ascii="Cormorant Garamond" w:cs="Cormorant Garamond" w:eastAsia="Cormorant Garamond" w:hAnsi="Cormorant Garamond"/>
          <w:i/>
          <w:iCs/>
          <w:sz w:val="16"/>
          <w:szCs w:val="16"/>
        </w:rPr>
        <w:t xml:space="preserve">Fast</w:t>
      </w:r>
      <w:r>
        <w:rPr>
          <w:rFonts w:ascii="Cormorant Garamond" w:cs="Cormorant Garamond" w:eastAsia="Cormorant Garamond" w:hAnsi="Cormorant Garamond"/>
          <w:sz w:val="18"/>
          <w:szCs w:val="18"/>
        </w:rPr>
        <w:t xml:space="preserve">, rapide, parce qu'une suite lente n'est plus lancée ; </w:t>
      </w:r>
      <w:r>
        <w:rPr>
          <w:rFonts w:ascii="Cormorant Garamond" w:cs="Cormorant Garamond" w:eastAsia="Cormorant Garamond" w:hAnsi="Cormorant Garamond"/>
          <w:i/>
          <w:iCs/>
          <w:sz w:val="16"/>
          <w:szCs w:val="16"/>
        </w:rPr>
        <w:t xml:space="preserve">Independent</w:t>
      </w:r>
      <w:r>
        <w:rPr>
          <w:rFonts w:ascii="Cormorant Garamond" w:cs="Cormorant Garamond" w:eastAsia="Cormorant Garamond" w:hAnsi="Cormorant Garamond"/>
          <w:sz w:val="18"/>
          <w:szCs w:val="18"/>
        </w:rPr>
        <w:t xml:space="preserve">, indépendant, parce qu'aucun test ne suppose qu'un autre a tourné avant lui ; </w:t>
      </w:r>
      <w:r>
        <w:rPr>
          <w:rFonts w:ascii="Cormorant Garamond" w:cs="Cormorant Garamond" w:eastAsia="Cormorant Garamond" w:hAnsi="Cormorant Garamond"/>
          <w:i/>
          <w:iCs/>
          <w:sz w:val="16"/>
          <w:szCs w:val="16"/>
        </w:rPr>
        <w:t xml:space="preserve">Repeatable</w:t>
      </w:r>
      <w:r>
        <w:rPr>
          <w:rFonts w:ascii="Cormorant Garamond" w:cs="Cormorant Garamond" w:eastAsia="Cormorant Garamond" w:hAnsi="Cormorant Garamond"/>
          <w:sz w:val="18"/>
          <w:szCs w:val="18"/>
        </w:rPr>
        <w:t xml:space="preserve">, répétable, parce qu'il donne le même résultat sur toutes les machines et dans six mois ; </w:t>
      </w:r>
      <w:r>
        <w:rPr>
          <w:rFonts w:ascii="Cormorant Garamond" w:cs="Cormorant Garamond" w:eastAsia="Cormorant Garamond" w:hAnsi="Cormorant Garamond"/>
          <w:i/>
          <w:iCs/>
          <w:sz w:val="16"/>
          <w:szCs w:val="16"/>
        </w:rPr>
        <w:t xml:space="preserve">Self-validating</w:t>
      </w:r>
      <w:r>
        <w:rPr>
          <w:rFonts w:ascii="Cormorant Garamond" w:cs="Cormorant Garamond" w:eastAsia="Cormorant Garamond" w:hAnsi="Cormorant Garamond"/>
          <w:sz w:val="18"/>
          <w:szCs w:val="18"/>
        </w:rPr>
        <w:t xml:space="preserve">, auto-vérifiant, parce qu'il dit vert ou rouge sans qu'on lise une sortie ; </w:t>
      </w:r>
      <w:r>
        <w:rPr>
          <w:rFonts w:ascii="Cormorant Garamond" w:cs="Cormorant Garamond" w:eastAsia="Cormorant Garamond" w:hAnsi="Cormorant Garamond"/>
          <w:i/>
          <w:iCs/>
          <w:sz w:val="16"/>
          <w:szCs w:val="16"/>
        </w:rPr>
        <w:t xml:space="preserve">Timely</w:t>
      </w:r>
      <w:r>
        <w:rPr>
          <w:rFonts w:ascii="Cormorant Garamond" w:cs="Cormorant Garamond" w:eastAsia="Cormorant Garamond" w:hAnsi="Cormorant Garamond"/>
          <w:sz w:val="18"/>
          <w:szCs w:val="18"/>
        </w:rPr>
        <w:t xml:space="preserve">, écrit tôt, idéalement avant le code. Le mémento Clean Code les détaille en </w:t>
      </w:r>
      <w:r>
        <w:rPr>
          <w:rFonts w:ascii="Consolas" w:hAnsi="Consolas" w:cs="Consolas"/>
          <w:color w:val="E97132" w:themeColor="accent2"/>
          <w:sz w:val="18"/>
          <w:szCs w:val="18"/>
          <w:u w:val="none"/>
        </w:rPr>
        <w:t xml:space="preserve">CC-TST.3</w:t>
      </w:r>
      <w:r>
        <w:rPr>
          <w:rFonts w:ascii="Cormorant Garamond" w:cs="Cormorant Garamond" w:eastAsia="Cormorant Garamond" w:hAnsi="Cormorant Garamond"/>
          <w:sz w:val="18"/>
          <w:szCs w:val="18"/>
        </w:rPr>
        <w:t xml:space="preserve">.</w:t>
      </w:r>
    </w:p>
  </w:footnote>
</w:footnotes>
</file>

<file path=word/header_garde.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
    <w:pPr>
      <w:tabs>
        <w:tab w:val="right" w:pos="9026"/>
      </w:tabs>
    </w:pPr>
    <w:r>
      <w:drawing>
        <wp:inline distT="0" distB="0" distL="0" distR="0">
          <wp:extent cx="1514475" cy="723900"/>
          <wp:effectExtent t="0" r="0" b="0" l="0"/>
          <wp:docPr id="1" name="logo" descr="Logo de l'EPHEC" title="EPH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514475" cy="723900"/>
                  </a:xfrm>
                  <a:prstGeom prst="rect">
                    <a:avLst/>
                  </a:prstGeom>
                </pic:spPr>
              </pic:pic>
            </a:graphicData>
          </a:graphic>
        </wp:inline>
      </w:drawing>
    </w:r>
    <w:r>
      <w:rPr>
        <w:rFonts w:ascii="Calibri" w:cs="Calibri" w:eastAsia="Calibri" w:hAnsi="Calibri"/>
        <w:sz w:val="36"/>
        <w:szCs w:val="36"/>
      </w:rPr>
      <w:tab/>
    </w:r>
    <w:r>
      <w:rPr>
        <w:rFonts w:ascii="Calibri" w:cs="Calibri" w:eastAsia="Calibri" w:hAnsi="Calibri"/>
        <w:color w:val="000000"/>
        <w:sz w:val="36"/>
        <w:szCs w:val="36"/>
      </w:rPr>
      <w:t xml:space="preserve">Année académique </w:t>
    </w:r>
    <w:r>
      <w:rPr>
        <w:rFonts w:ascii="Calibri" w:cs="Calibri" w:eastAsia="Calibri" w:hAnsi="Calibri"/>
        <w:b/>
        <w:bCs/>
        <w:color w:val="000000"/>
        <w:sz w:val="36"/>
        <w:szCs w:val="36"/>
      </w:rPr>
      <w:t xml:space="preserve">2026-2027</w:t>
    </w:r>
  </w:p>
</w:hdr>
</file>

<file path=word/header_vide.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
    <w:pPr>
      <w:spacing w:before="0"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ormorant Garamond" w:hAnsi="Cormorant Garamond" w:eastAsia="Cormorant Garamond" w:cs="Cormorant Garamond"/>
        <w:sz w:val="22"/>
        <w:szCs w:val="22"/>
      </w:rPr>
    </w:rPrDefault>
    <w:pPrDefault/>
  </w:docDefaults>
  <w:style w:type="paragraph" w:styleId="Title">
    <w:name w:val="Title"/>
    <w:basedOn w:val="Normal"/>
    <w:next w:val="Normal"/>
    <w:qFormat/>
    <w:rPr>
      <w:rFonts w:ascii="Cormorant Garamond" w:hAnsi="Cormorant Garamond" w:eastAsia="Cormorant Garamond" w:cs="Cormorant Garamond"/>
      <w:sz w:val="56"/>
      <w:szCs w:val="56"/>
    </w:rPr>
  </w:style>
  <w:style w:type="paragraph" w:styleId="Heading1">
    <w:name w:val="Heading 1"/>
    <w:basedOn w:val="Normal"/>
    <w:next w:val="Normal"/>
    <w:qFormat/>
    <w:rPr>
      <w:rFonts w:ascii="Cormorant Garamond" w:hAnsi="Cormorant Garamond" w:eastAsia="Cormorant Garamond" w:cs="Cormorant Garamond"/>
      <w:color w:val="2E74B5"/>
      <w:sz w:val="32"/>
      <w:szCs w:val="32"/>
    </w:rPr>
  </w:style>
  <w:style w:type="paragraph" w:styleId="Heading2">
    <w:name w:val="Heading 2"/>
    <w:basedOn w:val="Normal"/>
    <w:next w:val="Normal"/>
    <w:qFormat/>
    <w:rPr>
      <w:rFonts w:ascii="Cormorant Garamond" w:hAnsi="Cormorant Garamond" w:eastAsia="Cormorant Garamond" w:cs="Cormorant Garamond"/>
      <w:color w:val="2E74B5"/>
      <w:sz w:val="26"/>
      <w:szCs w:val="26"/>
    </w:rPr>
  </w:style>
  <w:style w:type="paragraph" w:styleId="Heading3">
    <w:name w:val="Heading 3"/>
    <w:basedOn w:val="Normal"/>
    <w:next w:val="Normal"/>
    <w:qFormat/>
    <w:rPr>
      <w:rFonts w:ascii="Cormorant Garamond" w:hAnsi="Cormorant Garamond" w:eastAsia="Cormorant Garamond" w:cs="Cormorant Garamond"/>
      <w:color w:val="1F4D78"/>
      <w:sz w:val="24"/>
      <w:szCs w:val="24"/>
    </w:rPr>
  </w:style>
  <w:style w:type="paragraph" w:styleId="Heading4">
    <w:name w:val="Heading 4"/>
    <w:basedOn w:val="Normal"/>
    <w:next w:val="Normal"/>
    <w:qFormat/>
    <w:rPr>
      <w:rFonts w:ascii="Cormorant Garamond" w:hAnsi="Cormorant Garamond" w:eastAsia="Cormorant Garamond" w:cs="Cormorant Garamond"/>
      <w:i/>
      <w:iCs/>
      <w:color w:val="2E74B5"/>
    </w:rPr>
  </w:style>
  <w:style w:type="paragraph" w:styleId="Heading5">
    <w:name w:val="Heading 5"/>
    <w:basedOn w:val="Normal"/>
    <w:next w:val="Normal"/>
    <w:qFormat/>
    <w:rPr>
      <w:rFonts w:ascii="Cormorant Garamond" w:hAnsi="Cormorant Garamond" w:eastAsia="Cormorant Garamond" w:cs="Cormorant Garamond"/>
      <w:color w:val="2E74B5"/>
    </w:rPr>
  </w:style>
  <w:style w:type="paragraph" w:styleId="Heading6">
    <w:name w:val="Heading 6"/>
    <w:basedOn w:val="Normal"/>
    <w:next w:val="Normal"/>
    <w:qFormat/>
    <w:rPr>
      <w:rFonts w:ascii="Cormorant Garamond" w:hAnsi="Cormorant Garamond" w:eastAsia="Cormorant Garamond" w:cs="Cormorant Garamond"/>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b4872db769415494ed6ea89507b8b7fac67184e.png"/><Relationship Id="rId8" Type="http://schemas.openxmlformats.org/officeDocument/2006/relationships/fontTable" Target="fontTable.xml"/><Relationship Id="rId9" Type="http://schemas.openxmlformats.org/officeDocument/2006/relationships/header" Target="header_garde.xml"/><Relationship Id="rId10" Type="http://schemas.openxmlformats.org/officeDocument/2006/relationships/footer" Target="footer_garde.xml"/><Relationship Id="rId11" Type="http://schemas.openxmlformats.org/officeDocument/2006/relationships/header" Target="header_vide.xml"/><Relationship Id="rId12" Type="http://schemas.openxmlformats.org/officeDocument/2006/relationships/footer" Target="footer_vide.xml"/><Relationship Id="rId13" Type="http://schemas.openxmlformats.org/officeDocument/2006/relationships/footer" Target="footer1.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_garde.xml.rels><?xml version="1.0" encoding="UTF-8" standalone="yes"?>
<Relationships xmlns="http://schemas.openxmlformats.org/package/2006/relationships"><Relationship Id="rId7" Type="http://schemas.openxmlformats.org/officeDocument/2006/relationships/image" Target="media/3b4872db769415494ed6ea89507b8b7fac67184e.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Support de cours - module JUN</dc:title>
  <dc:creator>Frédéric Ferrant — EPHEC</dc:creator>
  <cp:lastModifiedBy>Un-named</cp:lastModifiedBy>
  <cp:revision>1</cp:revision>
  <dcterms:created xsi:type="dcterms:W3CDTF">2026-10-22T22:27:13.000Z</dcterms:created>
  <dcterms:modified xsi:type="dcterms:W3CDTF">2026-10-22T22:27:13.001Z</dcterms:modified>
</cp:coreProperties>
</file>

<file path=docProps/custom.xml><?xml version="1.0" encoding="utf-8"?>
<Properties xmlns="http://schemas.openxmlformats.org/officeDocument/2006/custom-properties" xmlns:vt="http://schemas.openxmlformats.org/officeDocument/2006/docPropsVTypes"/>
</file>