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EXC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Faire planter le programme, lire la trace, corriger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moyenne(),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rendre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CC-ERR.3.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try, exactement comme à l'étape 1.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Demo_EXC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2026-10-10T13:28:46.818Z</dcterms:created>
  <dcterms:modified xsi:type="dcterms:W3CDTF">2026-10-10T13:28:46.818Z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