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STA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Ce qui appartient à la classe, ce qui appartient à l'objet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STA.1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demos/…/demo/sta/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Numéroter à la main, et se tromper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départ. Trois voitures, dont deux portent le numéro 2 — parce que c'est l'appelant qui numérote.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numéro est une donnée de la voiture, mais personne ne sait combien il y a de voitures. Cette information n'appartient à aucune d'elles.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Un champ qui n'est à personne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 static int construites</w:t>
      </w:r>
      <w:r>
        <w:rPr>
          <w:sz w:val="22"/>
          <w:szCs w:val="22"/>
        </w:rPr>
        <w:t xml:space="preserve">, l'incrémenter dans le constructeur, et en tirer le numéro. Retirer le paramètre. Relancer : 1, 2, 3.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y a maintenant trois voitures et UNE SEULE case mémoire pour le compteur. Elle n'appartient à aucune voiture, elle appartient à la classe.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 vérifier dans le débogueur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Point d'arrêt dans le constructeur, panneau Variables. Montrer que le numéro diffère d'un objet à l'autre, et que le compteur, lui, est le même partout.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méthode qui répond sur l'ensemble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 static int nombreConstruites()</w:t>
      </w:r>
      <w:r>
        <w:rPr>
          <w:sz w:val="22"/>
          <w:szCs w:val="22"/>
        </w:rPr>
        <w:t xml:space="preserve">. L'appeler AVANT toute création : elle répond 0, alors qu'aucun objet n'existe.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l'appelle sur la classe, pas sur un objet. C'est logique : la question porte sur l'ensemble.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constante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 static final double TVA = 0.21</w:t>
      </w:r>
      <w:r>
        <w:rPr>
          <w:sz w:val="22"/>
          <w:szCs w:val="22"/>
        </w:rPr>
        <w:t xml:space="preserve"> et l'utiliser dans un calcul de prix.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static parce que la valeur est la même pour tous, final parce qu'elle ne changera pas. Les deux mots disent deux choses différentes.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return this.numero;</w:t>
            </w:r>
            <w:r>
              <w:rPr>
                <w:sz w:val="22"/>
                <w:szCs w:val="22"/>
              </w:rPr>
              <w:t xml:space="preserve"> dans la méthode statique.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« non-static variable this cannot be referenced from a static context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this désigne l'objet sur lequel on appelle la méthode. Ici il n'y en a pas, donc this n'existe pas. C'est la même raison qui explique pourquoi le main est statique.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CC-NOM.7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nommée plutôt qu'un nombre magique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où vivent les objets, et ce qui n'y vit pas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sta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ajoute le compteur, la méthode de classe et la constante.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Demo_STA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STA</dc:title>
  <dc:creator>Frédéric Ferrant — EPHEC</dc:creator>
  <cp:lastModifiedBy>Un-named</cp:lastModifiedBy>
  <cp:revision>1</cp:revision>
  <dcterms:created xsi:type="dcterms:W3CDTF">2026-10-10T13:28:47.058Z</dcterms:created>
  <dcterms:modified xsi:type="dcterms:W3CDTF">2026-10-10T13:28:47.058Z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