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200"/>
        <w:jc w:val="center"/>
      </w:pPr>
      <w:r>
        <w:rPr>
          <w:color w:val="595959"/>
          <w:sz w:val="26"/>
          <w:szCs w:val="26"/>
        </w:rPr>
        <w:t xml:space="preserve">Programmation orientée objet — Java</w:t>
      </w:r>
    </w:p>
    <w:p>
      <w:pPr>
        <w:spacing w:after="100"/>
        <w:jc w:val="center"/>
      </w:pPr>
      <w:r>
        <w:rPr>
          <w:b/>
          <w:bCs/>
          <w:color w:val="1F4E79"/>
          <w:sz w:val="52"/>
          <w:szCs w:val="52"/>
        </w:rPr>
        <w:t xml:space="preserve">Thème FX</w:t>
      </w:r>
    </w:p>
    <w:p>
      <w:pPr>
        <w:spacing w:after="200"/>
        <w:jc w:val="center"/>
      </w:pPr>
      <w:r>
        <w:rPr>
          <w:b/>
          <w:bCs/>
          <w:color w:val="1F4E79"/>
          <w:sz w:val="32"/>
          <w:szCs w:val="32"/>
        </w:rPr>
        <w:t xml:space="preserve">Interfaces graphiques avec JavaFX</w:t>
      </w:r>
    </w:p>
    <w:p>
      <w:pPr>
        <w:spacing w:after="800"/>
        <w:jc w:val="center"/>
      </w:pPr>
      <w:r>
        <w:rPr>
          <w:color w:val="595959"/>
          <w:sz w:val="26"/>
          <w:szCs w:val="26"/>
        </w:rPr>
        <w:t xml:space="preserve">Relier ce qu'on voit à ce qui s'exécute</w:t>
      </w:r>
    </w:p>
    <w:p>
      <w:pPr>
        <w:spacing w:after="120"/>
        <w:jc w:val="center"/>
      </w:pPr>
      <w:r>
        <w:rPr>
          <w:color w:val="595959"/>
          <w:sz w:val="22"/>
          <w:szCs w:val="22"/>
        </w:rPr>
        <w:t xml:space="preserve">EPHEC — Bachelier en informatique, niveau 2</w:t>
      </w:r>
    </w:p>
    <w:p>
      <w:pPr>
        <w:spacing w:after="120"/>
        <w:jc w:val="center"/>
      </w:pPr>
      <w:r>
        <w:rPr>
          <w:color w:val="595959"/>
          <w:sz w:val="22"/>
          <w:szCs w:val="22"/>
        </w:rPr>
        <w:t xml:space="preserve">Année académique 2026-2027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keepNext/>
        <w:spacing w:after="160" w:before="360"/>
      </w:pPr>
      <w:r>
        <w:rPr>
          <w:b/>
          <w:bCs/>
          <w:color w:val="1F4E79"/>
          <w:sz w:val="30"/>
          <w:szCs w:val="30"/>
        </w:rPr>
        <w:t xml:space="preserve">Comment travailler ces exercices</w:t>
      </w:r>
    </w:p>
    <w:p>
      <w:pPr>
        <w:spacing w:after="120"/>
      </w:pPr>
      <w:r>
        <w:rPr>
          <w:sz w:val="22"/>
          <w:szCs w:val="22"/>
        </w:rPr>
        <w:t xml:space="preserve">Les exercices de ce thème vivent sous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be.ephec.java.fx</w:t>
      </w:r>
      <w:r>
        <w:rPr>
          <w:sz w:val="22"/>
          <w:szCs w:val="22"/>
        </w:rPr>
        <w:t xml:space="preserve">, un sous-package par exercice.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3760"/>
      </w:tblGrid>
      <w:tr>
        <w:trPr>
          <w:tblHeader/>
        </w:trPr>
        <w:tc>
          <w:tcPr>
            <w:tcW w:type="dxa" w:w="22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Exercice</w:t>
            </w:r>
          </w:p>
        </w:tc>
        <w:tc>
          <w:tcPr>
            <w:tcW w:type="dxa" w:w="3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Package</w:t>
            </w:r>
          </w:p>
        </w:tc>
        <w:tc>
          <w:tcPr>
            <w:tcW w:type="dxa" w:w="37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Sujet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FX-1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FX.1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be.ephec.java.fx.e01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compteur de participants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FX-2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FX.2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be.ephec.java.fx.e02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bouton Reset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FX-3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FX.3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be.ephec.java.fx.e03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Deux compteurs, et une mise en page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FX-4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FX.4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be.ephec.java.fx.e04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Compter au clavier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FX-5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FX.5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be.ephec.java.fx.e05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événement voyage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FX-6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FX.6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be.ephec.java.fx.e06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Écouter une propriété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FX-7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FX.7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be.ephec.java.fx.e07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Slider et un Label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FX-8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FX.8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be.ephec.java.fx.e08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Une calculatrice, en MVC</w:t>
            </w:r>
          </w:p>
        </w:tc>
      </w:tr>
    </w:tbl>
    <w:p>
      <w:pPr>
        <w:spacing w:after="120"/>
      </w:pPr>
      <w:r>
        <w:rPr>
          <w:b/>
          <w:bCs/>
          <w:sz w:val="22"/>
          <w:szCs w:val="22"/>
        </w:rPr>
        <w:t xml:space="preserve">Chaque exercice est autonome. </w:t>
      </w:r>
      <w:r>
        <w:rPr>
          <w:sz w:val="22"/>
          <w:szCs w:val="22"/>
        </w:rPr>
        <w:t xml:space="preserve">Son package contient tout ce dont il a besoin et n'importe jamais une classe d'un autre exercice.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Comment lancer les tests, comment lire un test vert, pourquoi laisser votre code compilable : </w:t>
      </w:r>
      <w:r>
        <w:rPr>
          <w:sz w:val="22"/>
          <w:szCs w:val="22"/>
        </w:rPr>
        <w:t xml:space="preserve">tout cela est commun aux quinze thèmes, et vit dans un document à part —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Memento_Exercices.docx</w:t>
      </w:r>
      <w:r>
        <w:rPr>
          <w:sz w:val="22"/>
          <w:szCs w:val="22"/>
        </w:rPr>
        <w:t xml:space="preserve">. Lisez-le une fois en début d'année.</w:t>
      </w:r>
    </w:p>
    <w:p>
      <w:pPr>
        <w:spacing w:after="120"/>
      </w:pPr>
      <w:r>
        <w:rPr>
          <w:sz w:val="22"/>
          <w:szCs w:val="22"/>
        </w:rPr>
        <w:t xml:space="preserve">Ce fascicule-ci ne parle que de son thème. Les codes du tableau ci-dessus sont </w:t>
      </w:r>
      <w:r>
        <w:rPr>
          <w:b/>
          <w:bCs/>
          <w:sz w:val="22"/>
          <w:szCs w:val="22"/>
        </w:rPr>
        <w:t xml:space="preserve">cliquables</w:t>
      </w:r>
      <w:r>
        <w:rPr>
          <w:sz w:val="22"/>
          <w:szCs w:val="22"/>
        </w:rPr>
        <w:t xml:space="preserve"> : ils mènent directement à l'exercice.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La classe à lancer</w:t>
      </w:r>
    </w:p>
    <w:p>
      <w:pPr>
        <w:spacing w:after="120"/>
      </w:pPr>
      <w:r>
        <w:rPr>
          <w:sz w:val="22"/>
          <w:szCs w:val="22"/>
        </w:rPr>
        <w:t xml:space="preserve">Chaque exercice contient une classe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Lanceur</w:t>
      </w:r>
      <w:r>
        <w:rPr>
          <w:sz w:val="22"/>
          <w:szCs w:val="22"/>
        </w:rPr>
        <w:t xml:space="preserve">. </w:t>
      </w:r>
      <w:r>
        <w:rPr>
          <w:b/>
          <w:bCs/>
          <w:sz w:val="22"/>
          <w:szCs w:val="22"/>
        </w:rPr>
        <w:t xml:space="preserve">C'est elle qu'il faut exécuter</w:t>
      </w:r>
      <w:r>
        <w:rPr>
          <w:sz w:val="22"/>
          <w:szCs w:val="22"/>
        </w:rPr>
        <w:t xml:space="preserve">, pas celle qui hérite d'Application.</w:t>
      </w:r>
    </w:p>
    <w:p>
      <w:pPr>
        <w:spacing w:after="120"/>
      </w:pPr>
      <w:r>
        <w:rPr>
          <w:sz w:val="22"/>
          <w:szCs w:val="22"/>
        </w:rPr>
        <w:t xml:space="preserve">Lancer l'autre donne un message déroutant — « des composants d'exécution JavaFX obligatoires sont manquants » — alors que tout est pourtant installé. L'explication tient en une page :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TEC-FX.4</w:t>
      </w:r>
      <w:r>
        <w:rPr>
          <w:sz w:val="22"/>
          <w:szCs w:val="22"/>
        </w:rPr>
        <w:t xml:space="preserve"> du mémento technique.</w:t>
      </w:r>
    </w:p>
    <w:p>
      <w:pPr>
        <w:spacing w:after="120"/>
      </w:pPr>
      <w:r>
        <w:rPr>
          <w:sz w:val="22"/>
          <w:szCs w:val="22"/>
        </w:rPr>
        <w:t xml:space="preserve">Vous n'avez rien à écrire dans cette classe, et rien à y comprendre pour faire les exercices. Lisez la page le jour où la curiosité vous prend, ou celui où vous rencontrerez le message dans un projet à vous.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thème n'a aucune classe de test</w:t>
      </w:r>
    </w:p>
    <w:p>
      <w:pPr>
        <w:spacing w:after="120"/>
      </w:pPr>
      <w:r>
        <w:rPr>
          <w:sz w:val="22"/>
          <w:szCs w:val="22"/>
        </w:rPr>
        <w:t xml:space="preserve">C'est le seul du recueil dans ce cas, et ce n'est pas un oubli. On ne vérifie pas une fenêtre par une assertion : il faudrait simuler des clics, attendre que l'affichage se rafraîchisse, et l'on finirait par tester JavaFX plutôt que votre code.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La vérification vous revient donc. </w:t>
      </w:r>
      <w:r>
        <w:rPr>
          <w:sz w:val="22"/>
          <w:szCs w:val="22"/>
        </w:rPr>
        <w:t xml:space="preserve">Chaque énoncé se termine par une liste de ce que vous devez </w:t>
      </w:r>
      <w:r>
        <w:rPr>
          <w:i/>
          <w:iCs/>
          <w:sz w:val="22"/>
          <w:szCs w:val="22"/>
        </w:rPr>
        <w:t xml:space="preserve">observer</w:t>
      </w:r>
      <w:r>
        <w:rPr>
          <w:sz w:val="22"/>
          <w:szCs w:val="22"/>
        </w:rPr>
        <w:t xml:space="preserve"> en lançant l'application. Parcourez-la point par point : c'est elle qui remplace le vert de la barre JUnit.</w:t>
      </w:r>
    </w:p>
    <w:p>
      <w:pPr>
        <w:spacing w:after="120"/>
      </w:pPr>
      <w:r>
        <w:rPr>
          <w:sz w:val="22"/>
          <w:szCs w:val="22"/>
        </w:rPr>
        <w:t xml:space="preserve">Une exception : le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Modele</w:t>
      </w:r>
      <w:r>
        <w:rPr>
          <w:sz w:val="22"/>
          <w:szCs w:val="22"/>
        </w:rPr>
        <w:t xml:space="preserve"> de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FX.8</w:t>
      </w:r>
      <w:r>
        <w:rPr>
          <w:sz w:val="22"/>
          <w:szCs w:val="22"/>
        </w:rPr>
        <w:t xml:space="preserve"> ne connaît rien à JavaFX, et se teste comme n'importe quelle classe. C'est précisément ce que l'architecture MVC permet de gagner.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Le vocabulaire, du plus grand au plus petit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rPr>
          <w:tblHeader/>
        </w:trPr>
        <w:tc>
          <w:tcPr>
            <w:tcW w:type="dxa" w:w="18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Terme</w:t>
            </w:r>
          </w:p>
        </w:tc>
        <w:tc>
          <w:tcPr>
            <w:tcW w:type="dxa" w:w="75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que c'est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Stage</w:t>
            </w:r>
          </w:p>
        </w:tc>
        <w:tc>
          <w:tcPr>
            <w:tcW w:type="dxa" w:w="7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fenêtre, fournie par le système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Scene</w:t>
            </w:r>
          </w:p>
        </w:tc>
        <w:tc>
          <w:tcPr>
            <w:tcW w:type="dxa" w:w="7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ce que la fenêtre affiche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racine</w:t>
            </w:r>
          </w:p>
        </w:tc>
        <w:tc>
          <w:tcPr>
            <w:tcW w:type="dxa" w:w="7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 composant unique que la scène contient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conteneur</w:t>
            </w:r>
          </w:p>
        </w:tc>
        <w:tc>
          <w:tcPr>
            <w:tcW w:type="dxa" w:w="7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composant qui en contient d'autres — HBox, VBox, BorderPane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contrôle</w:t>
            </w:r>
          </w:p>
        </w:tc>
        <w:tc>
          <w:tcPr>
            <w:tcW w:type="dxa" w:w="75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composant avec lequel on interagit — Button, TextField, Slider</w:t>
            </w:r>
          </w:p>
        </w:tc>
      </w:tr>
    </w:tbl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public class MonApp extends Application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static void main(String[] args) { launch(args);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@Override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public void start(Stage stage)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Button bouton = new Button("Cliquez");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bouton.setOnAction(evenement -&gt; jeFaisQuelqueChose());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stage.setScene(new Scene(new HBox(bouton)));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stage.setTitle("Mon application");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stage.show();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Deux réflexes à prendre tout de suite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Ce qui doit survivre à start est un champ. </w:t>
      </w:r>
      <w:r>
        <w:rPr>
          <w:sz w:val="22"/>
          <w:szCs w:val="22"/>
        </w:rPr>
        <w:t xml:space="preserve">Une variable locale de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start</w:t>
      </w:r>
      <w:r>
        <w:rPr>
          <w:sz w:val="22"/>
          <w:szCs w:val="22"/>
        </w:rPr>
        <w:t xml:space="preserve"> disparaît à la fin de la méthode, alors que la fenêtre, elle, reste ouverte. Tout composant que vous devrez relire ou modifier plus tard est donc un champ de la classe.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La lambda dit quand, la méthode dit quoi. </w:t>
      </w:r>
      <w:r>
        <w:rPr>
          <w:sz w:val="22"/>
          <w:szCs w:val="22"/>
        </w:rPr>
        <w:t xml:space="preserve">Écrivez le traitement dans une méthode nommée, et faites-la appeler par la lambda. Vous gagnez un nom, et la possibilité d'appeler le même traitement depuis ailleurs — ce dont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FX.4</w:t>
      </w:r>
      <w:r>
        <w:rPr>
          <w:sz w:val="22"/>
          <w:szCs w:val="22"/>
        </w:rPr>
        <w:t xml:space="preserve"> aura besoin. Voir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CC-MET.2</w:t>
      </w:r>
      <w:r>
        <w:rPr>
          <w:sz w:val="22"/>
          <w:szCs w:val="22"/>
        </w:rPr>
        <w:t xml:space="preserve">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Si l'application ne démarre pas, </w:t>
      </w:r>
      <w:r>
        <w:rPr>
          <w:sz w:val="22"/>
          <w:szCs w:val="22"/>
        </w:rPr>
        <w:t xml:space="preserve">voir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ERR.4</w:t>
      </w:r>
      <w:r>
        <w:rPr>
          <w:sz w:val="22"/>
          <w:szCs w:val="22"/>
        </w:rPr>
        <w:t xml:space="preserve"> du guide IntelliJ — « JavaFX runtime components are missing ». C'est le message le plus fréquent des premières minutes, et il n'a rien à voir avec votre code.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FX-1" w:id="1"/>
      <w:r>
        <w:rPr>
          <w:b/>
          <w:bCs/>
          <w:color w:val="1F4E79"/>
          <w:sz w:val="30"/>
          <w:szCs w:val="30"/>
        </w:rPr>
        <w:t xml:space="preserve">FX.1 — Un compteur de participants</w:t>
      </w:r>
      <w:bookmarkEnd w:id="1"/>
    </w:p>
    <w:p>
      <w:pPr>
        <w:spacing w:after="120"/>
      </w:pPr>
      <w:r>
        <w:rPr>
          <w:i/>
          <w:iCs/>
          <w:color w:val="595959"/>
          <w:sz w:val="22"/>
          <w:szCs w:val="22"/>
        </w:rPr>
        <w:t xml:space="preserve">Package : be.ephec.java.fx.e01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spacing w:after="120"/>
      </w:pPr>
      <w:r>
        <w:rPr>
          <w:sz w:val="22"/>
          <w:szCs w:val="22"/>
        </w:rPr>
        <w:t xml:space="preserve">Écrire sa première application, et brancher un bouton.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Créez une application composée d'un champ texte et d'un bouton. Elle vous permettra de compter les participants à un événement : à chaque participant, vous enfoncerez le bouton « +1 » et la valeur du champ texte sera incrémentée. La valeur initiale est « 0 ».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Élément</w:t>
            </w:r>
          </w:p>
        </w:tc>
        <w:tc>
          <w:tcPr>
            <w:tcW w:type="dxa" w:w="67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Rôle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TextField</w:t>
            </w:r>
          </w:p>
        </w:tc>
        <w:tc>
          <w:tcPr>
            <w:tcW w:type="dxa" w:w="6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affiche le compte, en lecture seule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Button « +1 »</w:t>
            </w:r>
          </w:p>
        </w:tc>
        <w:tc>
          <w:tcPr>
            <w:tcW w:type="dxa" w:w="6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ajoute un participant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HBox</w:t>
            </w:r>
          </w:p>
        </w:tc>
        <w:tc>
          <w:tcPr>
            <w:tcW w:type="dxa" w:w="6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range les deux côte à côte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que vous devez observer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la fenêtre s'ouvre, porte un titre, et affiche « 0 »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chaque clic augmente le nombre de un, sans jamais sauter ni revenir en arrière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on ne peut pas taper dans le champ texte.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Déclarez le compteur en variable locale de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start</w:t>
      </w:r>
      <w:r>
        <w:rPr>
          <w:sz w:val="22"/>
          <w:szCs w:val="22"/>
        </w:rPr>
        <w:t xml:space="preserve"> plutôt qu'en champ. Que dit le compilateur, et que vous apprend son message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champ texte est en lecture seule. Rien ne l'imposait : pourquoi est-ce quand même la bonne décision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Que se passe-t-il si vous oubliez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stage.show()</w:t>
      </w:r>
      <w:r>
        <w:rPr>
          <w:sz w:val="22"/>
          <w:szCs w:val="22"/>
        </w:rPr>
        <w:t xml:space="preserve"> ? Le programme plante-t-il ?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FX-2" w:id="1"/>
      <w:r>
        <w:rPr>
          <w:b/>
          <w:bCs/>
          <w:color w:val="1F4E79"/>
          <w:sz w:val="30"/>
          <w:szCs w:val="30"/>
        </w:rPr>
        <w:t xml:space="preserve">FX.2 — Un bouton Reset</w:t>
      </w:r>
      <w:bookmarkEnd w:id="1"/>
    </w:p>
    <w:p>
      <w:pPr>
        <w:spacing w:after="120"/>
      </w:pPr>
      <w:r>
        <w:rPr>
          <w:i/>
          <w:iCs/>
          <w:color w:val="595959"/>
          <w:sz w:val="22"/>
          <w:szCs w:val="22"/>
        </w:rPr>
        <w:t xml:space="preserve">Package : be.ephec.java.fx.e02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spacing w:after="120"/>
      </w:pPr>
      <w:r>
        <w:rPr>
          <w:sz w:val="22"/>
          <w:szCs w:val="22"/>
        </w:rPr>
        <w:t xml:space="preserve">Deux gestionnaires sur deux composants, et la première duplication à éviter.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Reprenez l'application précédente en lui ajoutant un bouton « Reset » qui remet le compteur à zéro.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Le squelette vous impose une troisième méthode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incrementer() et remettreAZero() finissent toutes deux par la même chose : écrire le compteur dans le champ. Le squelette déclare rafraichir() pour que cette ligne ne soit écrite qu'une fois.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Ce n'est pas une coquetterie. Au prochain exercice, vous aurez deux champs, et cette ligne en deviendra deux. Le jour où l'affichage change, vous voudrez avoir un seul endroit à modifier. Voir CC-CLS.3.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que vous devez observer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« +1 » continue de fonctionner comme en FX.1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« Reset » ramène l'affichage à « 0 », quel que soit le compte atteint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après un Reset, « +1 » repart bien de 1 et non du nombre précédent.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Les deux boutons ne se connaissent pas. Où est écrit le lien qui fait qu'ils agissent sur le même compteur ?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FX-3" w:id="1"/>
      <w:r>
        <w:rPr>
          <w:b/>
          <w:bCs/>
          <w:color w:val="1F4E79"/>
          <w:sz w:val="30"/>
          <w:szCs w:val="30"/>
        </w:rPr>
        <w:t xml:space="preserve">FX.3 — Deux compteurs, et une mise en page</w:t>
      </w:r>
      <w:bookmarkEnd w:id="1"/>
    </w:p>
    <w:p>
      <w:pPr>
        <w:spacing w:after="120"/>
      </w:pPr>
      <w:r>
        <w:rPr>
          <w:i/>
          <w:iCs/>
          <w:color w:val="595959"/>
          <w:sz w:val="22"/>
          <w:szCs w:val="22"/>
        </w:rPr>
        <w:t xml:space="preserve">Package : be.ephec.java.fx.e03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spacing w:after="120"/>
      </w:pPr>
      <w:r>
        <w:rPr>
          <w:sz w:val="22"/>
          <w:szCs w:val="22"/>
        </w:rPr>
        <w:t xml:space="preserve">Composer des conteneurs pour obtenir une disposition à deux colonnes.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Votre application fonctionnant bien, on vous demande maintenant de compter séparément les hommes et les femmes. Ajoutez donc un deuxième bouton et un deuxième champ texte, ainsi qu'un libellé au-dessus de chaque compteur. Le bouton « Reset » remet les deux à zéro.</w:t>
      </w:r>
    </w:p>
    <w:p>
      <w:pPr>
        <w:spacing w:after="120"/>
      </w:pPr>
      <w:r>
        <w:rPr>
          <w:sz w:val="22"/>
          <w:szCs w:val="22"/>
        </w:rPr>
        <w:t xml:space="preserve">La difficulté n'est plus l'événement, c'est l'agencement. Un HBox range ses enfants côte à côte, un VBox les empile, et on les imbrique :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VBox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+- HBox          les deux colonnes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|   +- VBox      libelle + champ + bouton, hommes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|   +- VBox      libelle + champ + bouton, femmes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+- Button        Reset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Pour l'espacement :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new VBox(10, a, b)</w:t>
      </w:r>
      <w:r>
        <w:rPr>
          <w:sz w:val="22"/>
          <w:szCs w:val="22"/>
        </w:rPr>
        <w:t xml:space="preserve"> met dix pixels entre les enfants, et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setStyle("-fx-padding: 15;")</w:t>
      </w:r>
      <w:r>
        <w:rPr>
          <w:sz w:val="22"/>
          <w:szCs w:val="22"/>
        </w:rPr>
        <w:t xml:space="preserve"> donne une marge intérieure au conteneur.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que vous devez observer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deux colonnes côte à côte, chacune surmontée de son libellé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chaque bouton « +1 » n'agit que sur son propre compteur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« Reset » remet les deux à zéro en une fois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la fenêtre reste lisible si on l'agrandit.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Les deux colonnes sont identiques à trois choses près. Pouvez-vous les fabriquer par une seule méthode qui prend ces trois choses en paramètres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Cette méthode rendrait un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VBox</w:t>
      </w:r>
      <w:r>
        <w:rPr>
          <w:sz w:val="22"/>
          <w:szCs w:val="22"/>
        </w:rPr>
        <w:t xml:space="preserve"> au lieu de modifier un état. Pourquoi est-ce préférable ? Voir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CC-MET.7</w:t>
      </w:r>
      <w:r>
        <w:rPr>
          <w:sz w:val="22"/>
          <w:szCs w:val="22"/>
        </w:rPr>
        <w:t xml:space="preserve">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FX-4" w:id="1"/>
      <w:r>
        <w:rPr>
          <w:b/>
          <w:bCs/>
          <w:color w:val="1F4E79"/>
          <w:sz w:val="30"/>
          <w:szCs w:val="30"/>
        </w:rPr>
        <w:t xml:space="preserve">FX.4 — Compter au clavier</w:t>
      </w:r>
      <w:bookmarkEnd w:id="1"/>
    </w:p>
    <w:p>
      <w:pPr>
        <w:spacing w:after="120"/>
      </w:pPr>
      <w:r>
        <w:rPr>
          <w:i/>
          <w:iCs/>
          <w:color w:val="595959"/>
          <w:sz w:val="22"/>
          <w:szCs w:val="22"/>
        </w:rPr>
        <w:t xml:space="preserve">Package : be.ephec.java.fx.e04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spacing w:after="120"/>
      </w:pPr>
      <w:r>
        <w:rPr>
          <w:sz w:val="22"/>
          <w:szCs w:val="22"/>
        </w:rPr>
        <w:t xml:space="preserve">Traiter un événement qui n'appartient à aucun composant.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Cliquer sur les boutons n'est pas très pratique quand les gens défilent. Faites en sorte que les compteurs s'incrémentent quand on enfonce la touche 1 pour le premier et 2 pour le second, et qu'une pression sur 0 remette les deux à zéro.</w:t>
      </w:r>
    </w:p>
    <w:p>
      <w:pPr>
        <w:spacing w:after="120"/>
      </w:pPr>
      <w:r>
        <w:rPr>
          <w:sz w:val="22"/>
          <w:szCs w:val="22"/>
        </w:rPr>
        <w:t xml:space="preserve">Les boutons continuent de fonctionner : on ajoute une façon de faire, on n'en retire pas.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Le point délicat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Un événement clavier ne se pose pas sur un bouton : une touche frappée n'appartient à aucun composant en particulier. Posez le gestionnaire sur la racine.</w:t>
            </w:r>
          </w:p>
          <w:p>
            <w:pPr>
              <w:spacing w:after="80"/>
            </w:pPr>
            <w:r>
              <w:rPr>
                <w:rFonts w:ascii="Consolas" w:cs="Consolas" w:eastAsia="Consolas" w:hAnsi="Consolas"/>
                <w:color w:val="8B2500"/>
                <w:sz w:val="22"/>
                <w:szCs w:val="22"/>
              </w:rPr>
              <w:t xml:space="preserve">racine.addEventHandler(KeyEvent.KEY_TYPED, evenement -&gt; ...)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KEY_TYPED donne le caractère frappé, par getCharacter(). C'est une String, pas un char.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que vous devez observer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les touches 1, 2 et 0 agissent comme les boutons correspondants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les boutons fonctionnent toujours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toute autre touche ne provoque rien — ni erreur, ni message, ni gel de la fenêtre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cela marche que vous ayez cliqué sur un bouton juste avant ou non.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Pourquoi poser le gestionnaire sur la racine plutôt que sur un champ texte fonctionne-t-il même quand un bouton a le focus ? La réponse est le sujet de l'exercice suivant.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Cherchez la différence entre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KEY_TYPED</w:t>
      </w:r>
      <w:r>
        <w:rPr>
          <w:sz w:val="22"/>
          <w:szCs w:val="22"/>
        </w:rPr>
        <w:t xml:space="preserve"> et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KEY_PRESSED</w:t>
      </w:r>
      <w:r>
        <w:rPr>
          <w:sz w:val="22"/>
          <w:szCs w:val="22"/>
        </w:rPr>
        <w:t xml:space="preserve">. Laquelle utiliseriez-vous pour réagir à la touche « flèche haut » ?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FX-5" w:id="1"/>
      <w:r>
        <w:rPr>
          <w:b/>
          <w:bCs/>
          <w:color w:val="1F4E79"/>
          <w:sz w:val="30"/>
          <w:szCs w:val="30"/>
        </w:rPr>
        <w:t xml:space="preserve">FX.5 — Un événement voyage</w:t>
      </w:r>
      <w:bookmarkEnd w:id="1"/>
    </w:p>
    <w:p>
      <w:pPr>
        <w:spacing w:after="120"/>
      </w:pPr>
      <w:r>
        <w:rPr>
          <w:i/>
          <w:iCs/>
          <w:color w:val="595959"/>
          <w:sz w:val="22"/>
          <w:szCs w:val="22"/>
        </w:rPr>
        <w:t xml:space="preserve">Package : be.ephec.java.fx.e05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spacing w:after="120"/>
      </w:pPr>
      <w:r>
        <w:rPr>
          <w:sz w:val="22"/>
          <w:szCs w:val="22"/>
        </w:rPr>
        <w:t xml:space="preserve">Constater qu'un événement traverse toute la hiérarchie, deux fois.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 — première partie</w:t>
      </w:r>
    </w:p>
    <w:p>
      <w:pPr>
        <w:spacing w:after="120"/>
      </w:pPr>
      <w:r>
        <w:rPr>
          <w:sz w:val="22"/>
          <w:szCs w:val="22"/>
        </w:rPr>
        <w:t xml:space="preserve">Créez un Stage contenant l'empilement suivant, de l'extérieur vers l'intérieur :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Stage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+- Scene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+- BorderPane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+- StackPane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+- Rectangle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+- Circle</w:t>
      </w:r>
    </w:p>
    <w:p>
      <w:pPr>
        <w:spacing w:after="120"/>
      </w:pPr>
      <w:r>
        <w:rPr>
          <w:sz w:val="22"/>
          <w:szCs w:val="22"/>
        </w:rPr>
        <w:t xml:space="preserve">Posez un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EventFilter</w:t>
      </w:r>
      <w:r>
        <w:rPr>
          <w:sz w:val="22"/>
          <w:szCs w:val="22"/>
        </w:rPr>
        <w:t xml:space="preserve"> sur le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BorderPane</w:t>
      </w:r>
      <w:r>
        <w:rPr>
          <w:sz w:val="22"/>
          <w:szCs w:val="22"/>
        </w:rPr>
        <w:t xml:space="preserve"> et </w:t>
      </w:r>
      <w:r>
        <w:rPr>
          <w:b/>
          <w:bCs/>
          <w:sz w:val="22"/>
          <w:szCs w:val="22"/>
        </w:rPr>
        <w:t xml:space="preserve">deux</w:t>
      </w:r>
      <w:r>
        <w:rPr>
          <w:sz w:val="22"/>
          <w:szCs w:val="22"/>
        </w:rPr>
        <w:t xml:space="preserve">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EventHandler</w:t>
      </w:r>
      <w:r>
        <w:rPr>
          <w:sz w:val="22"/>
          <w:szCs w:val="22"/>
        </w:rPr>
        <w:t xml:space="preserve"> sur le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Circle</w:t>
      </w:r>
      <w:r>
        <w:rPr>
          <w:sz w:val="22"/>
          <w:szCs w:val="22"/>
        </w:rPr>
        <w:t xml:space="preserve">, tous pour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MouseEvent.MOUSE_CLICKED</w:t>
      </w:r>
      <w:r>
        <w:rPr>
          <w:sz w:val="22"/>
          <w:szCs w:val="22"/>
        </w:rPr>
        <w:t xml:space="preserve">. Chacun affiche une ligne sur la console.</w:t>
      </w:r>
    </w:p>
    <w:p>
      <w:pPr>
        <w:spacing w:after="120"/>
      </w:pPr>
      <w:r>
        <w:rPr>
          <w:sz w:val="22"/>
          <w:szCs w:val="22"/>
        </w:rPr>
        <w:t xml:space="preserve">Cliquez sur le cercle. Les trois s'affichent. Notez l'ordre : il n'est pas celui qu'on attend.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 — seconde partie</w:t>
      </w:r>
    </w:p>
    <w:p>
      <w:pPr>
        <w:spacing w:after="120"/>
      </w:pPr>
      <w:r>
        <w:rPr>
          <w:sz w:val="22"/>
          <w:szCs w:val="22"/>
        </w:rPr>
        <w:t xml:space="preserve">Modifiez votre code pour que les deux gestionnaires du cercle ne réagissent plus — sans les supprimer, et sans toucher au cercle. Une seule ligne suffit, dans le filtre.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que vous devez observer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filtre du conteneur s'affiche AVANT les deux gestionnaires du cercle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les deux gestionnaires s'exécutent tous les deux, dans l'ordre où ils ont été posés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 clic sur le rectangle, à côté du cercle, ne déclenche que le filtre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après la seconde partie, plus aucune ligne du cercle ne s'affiche.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Filtre et gestionnaire portent deux noms parce qu'ils interviennent à deux moments. Lesquels, et dans quel sens l'événement va-t-il à chaque fois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Deux gestionnaires sur le même événement s'exécutent tous les deux. En quoi est-ce différent de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setOnMouseClicked</w:t>
      </w:r>
      <w:r>
        <w:rPr>
          <w:sz w:val="22"/>
          <w:szCs w:val="22"/>
        </w:rPr>
        <w:t xml:space="preserve">, appelé deux fois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Citez un cas réel où l'on veut qu'un conteneur empêche ses enfants de réagir.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FX-6" w:id="1"/>
      <w:r>
        <w:rPr>
          <w:b/>
          <w:bCs/>
          <w:color w:val="1F4E79"/>
          <w:sz w:val="30"/>
          <w:szCs w:val="30"/>
        </w:rPr>
        <w:t xml:space="preserve">FX.6 — Écouter une propriété</w:t>
      </w:r>
      <w:bookmarkEnd w:id="1"/>
    </w:p>
    <w:p>
      <w:pPr>
        <w:spacing w:after="120"/>
      </w:pPr>
      <w:r>
        <w:rPr>
          <w:i/>
          <w:iCs/>
          <w:color w:val="595959"/>
          <w:sz w:val="22"/>
          <w:szCs w:val="22"/>
        </w:rPr>
        <w:t xml:space="preserve">Package : be.ephec.java.fx.e06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spacing w:after="120"/>
      </w:pPr>
      <w:r>
        <w:rPr>
          <w:sz w:val="22"/>
          <w:szCs w:val="22"/>
        </w:rPr>
        <w:t xml:space="preserve">Réagir à un changement de valeur, ce qui n'est pas réagir à un événement.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Cherchez dans la Javadoc de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TextField</w:t>
      </w:r>
      <w:r>
        <w:rPr>
          <w:sz w:val="22"/>
          <w:szCs w:val="22"/>
        </w:rPr>
        <w:t xml:space="preserve"> : a-t-elle des propriétés ? Trouvez celle à laquelle il faut ajouter un Listener pour afficher les valeurs successives encodées dans le champ. Écrivez l'application qui met cela en œuvre.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La démarche compte autant que le résultat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Ne cherchez pas la réponse ailleurs que dans l'éditeur. Ctrl+Q sur le type ouvre sa Javadoc ; la complétion vous donne la liste de ses méthodes.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Une propriété se reconnaît à son accesseur : une méthode dont le nom finit par Property et qui rend un objet, non une valeur. C'est exactement la démarche de la démonstration TMP.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que vous devez observer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chaque caractère tapé produit une ligne sur la console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effacer un caractère en produit une aussi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coller du texte avec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Ctrl+V</w:t>
      </w:r>
      <w:r>
        <w:rPr>
          <w:sz w:val="22"/>
          <w:szCs w:val="22"/>
        </w:rPr>
        <w:t xml:space="preserve"> en produit une seule, avec toute la valeur — et c'est là que cette approche bat un gestionnaire de touches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l'ancienne et la nouvelle valeur sont toutes deux disponibles.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Listener reçoit trois arguments. À quoi sert le premier, que l'on ignore presque toujours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 gestionnaire sur KEY_TYPED aurait-il détecté un collage ? Et une modification faite par le programme lui-même ?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FX-7" w:id="1"/>
      <w:r>
        <w:rPr>
          <w:b/>
          <w:bCs/>
          <w:color w:val="1F4E79"/>
          <w:sz w:val="30"/>
          <w:szCs w:val="30"/>
        </w:rPr>
        <w:t xml:space="preserve">FX.7 — Un Slider et un Label</w:t>
      </w:r>
      <w:bookmarkEnd w:id="1"/>
    </w:p>
    <w:p>
      <w:pPr>
        <w:spacing w:after="120"/>
      </w:pPr>
      <w:r>
        <w:rPr>
          <w:i/>
          <w:iCs/>
          <w:color w:val="595959"/>
          <w:sz w:val="22"/>
          <w:szCs w:val="22"/>
        </w:rPr>
        <w:t xml:space="preserve">Package : be.ephec.java.fx.e07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spacing w:after="120"/>
      </w:pPr>
      <w:r>
        <w:rPr>
          <w:sz w:val="22"/>
          <w:szCs w:val="22"/>
        </w:rPr>
        <w:t xml:space="preserve">Refaire le geste précédent sur une valeur numérique, et rencontrer deux pièges.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Le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Slider</w:t>
      </w:r>
      <w:r>
        <w:rPr>
          <w:sz w:val="22"/>
          <w:szCs w:val="22"/>
        </w:rPr>
        <w:t xml:space="preserve"> présente une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valueProperty</w:t>
      </w:r>
      <w:r>
        <w:rPr>
          <w:sz w:val="22"/>
          <w:szCs w:val="22"/>
        </w:rPr>
        <w:t xml:space="preserve"> liée à la valeur du curseur. Écrivez une application dans laquelle un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Label</w:t>
      </w:r>
      <w:r>
        <w:rPr>
          <w:sz w:val="22"/>
          <w:szCs w:val="22"/>
        </w:rPr>
        <w:t xml:space="preserve"> se met à jour en fonction de cette valeur, à l'aide d'un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ChangeListener</w:t>
      </w:r>
      <w:r>
        <w:rPr>
          <w:sz w:val="22"/>
          <w:szCs w:val="22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60"/>
      </w:tblGrid>
      <w:tr>
        <w:trPr>
          <w:tblHeader/>
        </w:trPr>
        <w:tc>
          <w:tcPr>
            <w:tcW w:type="dxa" w:w="42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Le piège</w:t>
            </w:r>
          </w:p>
        </w:tc>
        <w:tc>
          <w:tcPr>
            <w:tcW w:type="dxa" w:w="51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 Listener reçoit un Number, pas un double</w:t>
            </w:r>
          </w:p>
        </w:tc>
        <w:tc>
          <w:tcPr>
            <w:tcW w:type="dxa" w:w="51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nouvelleValeur.doubleValue()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double brut s'affiche avec quinze décimales</w:t>
            </w:r>
          </w:p>
        </w:tc>
        <w:tc>
          <w:tcPr>
            <w:tcW w:type="dxa" w:w="51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String.format("%1$,.2f", valeur)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Listener ne se déclenche qu'aux changements</w:t>
            </w:r>
          </w:p>
        </w:tc>
        <w:tc>
          <w:tcPr>
            <w:tcW w:type="dxa" w:w="51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afficher la valeur initiale avant l'ouverture</w:t>
            </w:r>
          </w:p>
        </w:tc>
      </w:tr>
    </w:tbl>
    <w:p>
      <w:pPr>
        <w:spacing w:after="120"/>
      </w:pPr>
      <w:r>
        <w:rPr>
          <w:b/>
          <w:bCs/>
          <w:sz w:val="22"/>
          <w:szCs w:val="22"/>
        </w:rPr>
        <w:t xml:space="preserve">Une remarque sur le formatage. </w:t>
      </w:r>
      <w:r>
        <w:rPr>
          <w:sz w:val="22"/>
          <w:szCs w:val="22"/>
        </w:rPr>
        <w:t xml:space="preserve">Tous les exercices depuis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TAB.1</w:t>
      </w:r>
      <w:r>
        <w:rPr>
          <w:sz w:val="22"/>
          <w:szCs w:val="22"/>
        </w:rPr>
        <w:t xml:space="preserve"> imposaient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Locale.US</w:t>
      </w:r>
      <w:r>
        <w:rPr>
          <w:sz w:val="22"/>
          <w:szCs w:val="22"/>
        </w:rPr>
        <w:t xml:space="preserve"> pour que le résultat soit prévisible et donc testable. Ici, c'est un humain qui lit : laissez la locale de la machine faire son travail. Le même réflexe donnerait la mauvaise réponse.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que vous devez observer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Label affiche une valeur dès l'ouverture, sans qu'on ait touché au curseur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la valeur suit le curseur pendant le glissement, pas seulement au relâchement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deux décimales, jamais quinze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les bornes 0 et 100 s'affichent correctement.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Retirez l'appel qui affiche la valeur initiale. Que voit l'utilisateur en ouvrant l'application, et pourquoi est-ce gênant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Pourquoi le Listener reçoit-il un Number alors que la propriété est une DoubleProperty ?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FX-8" w:id="1"/>
      <w:r>
        <w:rPr>
          <w:b/>
          <w:bCs/>
          <w:color w:val="1F4E79"/>
          <w:sz w:val="30"/>
          <w:szCs w:val="30"/>
        </w:rPr>
        <w:t xml:space="preserve">FX.8 — Une calculatrice, en MVC</w:t>
      </w:r>
      <w:bookmarkEnd w:id="1"/>
    </w:p>
    <w:p>
      <w:pPr>
        <w:spacing w:after="120"/>
      </w:pPr>
      <w:r>
        <w:rPr>
          <w:i/>
          <w:iCs/>
          <w:color w:val="595959"/>
          <w:sz w:val="22"/>
          <w:szCs w:val="22"/>
        </w:rPr>
        <w:t xml:space="preserve">Package : be.ephec.java.fx.e08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spacing w:after="120"/>
      </w:pPr>
      <w:r>
        <w:rPr>
          <w:sz w:val="22"/>
          <w:szCs w:val="22"/>
        </w:rPr>
        <w:t xml:space="preserve">Construire une application complète, et séparer ce qui s'affiche de ce qui calcule.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Contexte : l'architecture MVC</w:t>
      </w:r>
    </w:p>
    <w:p>
      <w:pPr>
        <w:spacing w:after="120"/>
      </w:pPr>
      <w:r>
        <w:rPr>
          <w:sz w:val="22"/>
          <w:szCs w:val="22"/>
        </w:rPr>
        <w:t xml:space="preserve">Dès qu'une application dépasse quelques composants, on sépare trois responsabilités.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400"/>
        <w:gridCol w:w="3060"/>
      </w:tblGrid>
      <w:tr>
        <w:trPr>
          <w:tblHeader/>
        </w:trPr>
        <w:tc>
          <w:tcPr>
            <w:tcW w:type="dxa" w:w="19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Rôle</w:t>
            </w:r>
          </w:p>
        </w:tc>
        <w:tc>
          <w:tcPr>
            <w:tcW w:type="dxa" w:w="4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qu'il fait</w:t>
            </w:r>
          </w:p>
        </w:tc>
        <w:tc>
          <w:tcPr>
            <w:tcW w:type="dxa" w:w="30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Ici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le Modèle</w:t>
            </w:r>
          </w:p>
        </w:tc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les données et la logique métier</w:t>
            </w:r>
          </w:p>
        </w:tc>
        <w:tc>
          <w:tcPr>
            <w:tcW w:type="dxa" w:w="30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Modele.java — à écrire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la Vue</w:t>
            </w:r>
          </w:p>
        </w:tc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description de l'écran</w:t>
            </w:r>
          </w:p>
        </w:tc>
        <w:tc>
          <w:tcPr>
            <w:tcW w:type="dxa" w:w="30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calculatrice.fxml — fourni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le Contrôleur</w:t>
            </w:r>
          </w:p>
        </w:tc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écoute la vue, interroge le modèle, met la vue à jour</w:t>
            </w:r>
          </w:p>
        </w:tc>
        <w:tc>
          <w:tcPr>
            <w:tcW w:type="dxa" w:w="30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Controleur.java — à écrire</w:t>
            </w:r>
          </w:p>
        </w:tc>
      </w:tr>
    </w:tbl>
    <w:p>
      <w:pPr>
        <w:spacing w:after="120"/>
      </w:pPr>
      <w:r>
        <w:rPr>
          <w:b/>
          <w:bCs/>
          <w:sz w:val="22"/>
          <w:szCs w:val="22"/>
        </w:rPr>
        <w:t xml:space="preserve">Le modèle ne connaît rien à JavaFX. </w:t>
      </w:r>
      <w:r>
        <w:rPr>
          <w:sz w:val="22"/>
          <w:szCs w:val="22"/>
        </w:rPr>
        <w:t xml:space="preserve">Aucun import, aucune référence à un composant. C'est ce qui le rend testable : vous pourriez écrire une classe de test JUnit pour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calculer()</w:t>
      </w:r>
      <w:r>
        <w:rPr>
          <w:sz w:val="22"/>
          <w:szCs w:val="22"/>
        </w:rPr>
        <w:t xml:space="preserve">, alors qu'aucun test ne peut vérifier une fenêtre.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Le FXML, et les deux mécanismes à comprendre</w:t>
      </w:r>
    </w:p>
    <w:p>
      <w:pPr>
        <w:spacing w:after="120"/>
      </w:pPr>
      <w:r>
        <w:rPr>
          <w:sz w:val="22"/>
          <w:szCs w:val="22"/>
        </w:rPr>
        <w:t xml:space="preserve">La vue vous est fournie. Lisez-la : tout ce qu'elle contient remplace du code que vous auriez écrit à la main dans les sept exercices précédents.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Dans le FXML</w:t>
            </w:r>
          </w:p>
        </w:tc>
        <w:tc>
          <w:tcPr>
            <w:tcW w:type="dxa" w:w="59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Dans le contrôleur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fx:controller="...Controleur"</w:t>
            </w:r>
          </w:p>
        </w:tc>
        <w:tc>
          <w:tcPr>
            <w:tcW w:type="dxa" w:w="5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désigne la classe qui reçoit les événements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fx:id="affichage"</w:t>
            </w:r>
          </w:p>
        </w:tc>
        <w:tc>
          <w:tcPr>
            <w:tcW w:type="dxa" w:w="5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@FXML private Text affichage — injecté au chargement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onAction="#chiffrePresse"</w:t>
            </w:r>
          </w:p>
        </w:tc>
        <w:tc>
          <w:tcPr>
            <w:tcW w:type="dxa" w:w="5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@FXML private void chiffrePresse(ActionEvent)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Complétez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Modele</w:t>
      </w:r>
      <w:r>
        <w:rPr>
          <w:sz w:val="22"/>
          <w:szCs w:val="22"/>
        </w:rPr>
        <w:t xml:space="preserve"> et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Controleur</w:t>
      </w:r>
      <w:r>
        <w:rPr>
          <w:sz w:val="22"/>
          <w:szCs w:val="22"/>
        </w:rPr>
        <w:t xml:space="preserve">.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ApplicationCalculatrice</w:t>
      </w:r>
      <w:r>
        <w:rPr>
          <w:sz w:val="22"/>
          <w:szCs w:val="22"/>
        </w:rPr>
        <w:t xml:space="preserve"> et le FXML vous sont fournis.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Méthode</w:t>
            </w:r>
          </w:p>
        </w:tc>
        <w:tc>
          <w:tcPr>
            <w:tcW w:type="dxa" w:w="67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qu'elle fait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Modele.calculer</w:t>
            </w:r>
          </w:p>
        </w:tc>
        <w:tc>
          <w:tcPr>
            <w:tcW w:type="dxa" w:w="6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applique l'opérateur — "+", "-", "x" ou "/" — aux deux nombres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chiffrePresse</w:t>
            </w:r>
          </w:p>
        </w:tc>
        <w:tc>
          <w:tcPr>
            <w:tcW w:type="dxa" w:w="6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seul gestionnaire pour les dix boutons de chiffres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operateurPresse</w:t>
            </w:r>
          </w:p>
        </w:tc>
        <w:tc>
          <w:tcPr>
            <w:tcW w:type="dxa" w:w="6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les opérateurs et le « = »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effacer</w:t>
            </w:r>
          </w:p>
        </w:tc>
        <w:tc>
          <w:tcPr>
            <w:tcW w:type="dxa" w:w="6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 bouton « C »</w:t>
            </w:r>
          </w:p>
        </w:tc>
      </w:tr>
    </w:tbl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Un seul gestionnaire pour dix boutons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Le FXML branche les dix chiffres sur la même méthode. C'est l'événement qui dit lequel a été pressé :</w:t>
            </w:r>
          </w:p>
          <w:p>
            <w:pPr>
              <w:spacing w:after="80"/>
            </w:pPr>
            <w:r>
              <w:rPr>
                <w:rFonts w:ascii="Consolas" w:cs="Consolas" w:eastAsia="Consolas" w:hAnsi="Consolas"/>
                <w:color w:val="8B2500"/>
                <w:sz w:val="22"/>
                <w:szCs w:val="22"/>
              </w:rPr>
              <w:t xml:space="preserve">String chiffre = ((Button) evenement.getSource()).getText();</w:t>
            </w:r>
          </w:p>
          <w:p>
            <w:pPr>
              <w:spacing w:after="0"/>
            </w:pPr>
            <w:r>
              <w:rPr>
                <w:sz w:val="22"/>
                <w:szCs w:val="22"/>
              </w:rPr>
              <w:t xml:space="preserve">Écrire dix méthodes aurait fonctionné, et aurait été dix fois la même chose.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La logique, une fois posée</w:t>
      </w:r>
    </w:p>
    <w:p>
      <w:pPr>
        <w:spacing w:after="120"/>
      </w:pPr>
      <w:r>
        <w:rPr>
          <w:sz w:val="22"/>
          <w:szCs w:val="22"/>
        </w:rPr>
        <w:t xml:space="preserve">Quand on presse un opérateur : s'il y avait déjà un opérateur en attente, on calcule ; on affiche le résultat ; on retient le nouvel opérateur. Le « = » suit le même chemin, sauf qu'il ne met rien en attente.</w:t>
      </w:r>
    </w:p>
    <w:p>
      <w:pPr>
        <w:spacing w:after="120"/>
      </w:pPr>
      <w:r>
        <w:rPr>
          <w:sz w:val="22"/>
          <w:szCs w:val="22"/>
        </w:rPr>
        <w:t xml:space="preserve">Le contrôleur doit donc retenir, entre deux clics, le premier nombre et l'opérateur choisi. Réfléchissez aussi au cas du tout premier opérateur pressé : il n'y a rien en attente.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Deux règles d'affichage imposées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si l'écran montre « 0 », un chiffre le remplace ; sinon il s'y accole — sans quoi taper 5 puis 6 afficherait « 056 »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après un opérateur, le chiffre suivant repart de zéro — sans quoi 5 + 6 afficherait « 56 ».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La division par zéro</w:t>
      </w:r>
    </w:p>
    <w:p>
      <w:pPr>
        <w:spacing w:after="120"/>
      </w:pPr>
      <w:r>
        <w:rPr>
          <w:sz w:val="22"/>
          <w:szCs w:val="22"/>
        </w:rPr>
        <w:t xml:space="preserve">La calculatrice affiche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Erreur</w:t>
      </w:r>
      <w:r>
        <w:rPr>
          <w:sz w:val="22"/>
          <w:szCs w:val="22"/>
        </w:rPr>
        <w:t xml:space="preserve"> et se remet à zéro. Le modèle lève une exception plutôt que de rendre 0 : rendre 0 ferait passer une erreur pour un résultat, et le contrôleur continuerait à calculer avec une valeur fausse. Voir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CC-ERR.1</w:t>
      </w:r>
      <w:r>
        <w:rPr>
          <w:sz w:val="22"/>
          <w:szCs w:val="22"/>
        </w:rPr>
        <w:t xml:space="preserve">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que vous devez observer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12 + 5 = affiche 17 ; 12 − 5 = affiche 7 ; 12 x 5 = affiche 60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13 / 4 = affiche 3, parce que le modèle travaille sur des entiers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1 / 0 = affiche « Erreur », et la calculatrice repart proprement ensuite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taper 5 puis 6 affiche « 56 », et non « 056 »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après 5 +, taper 6 affiche « 6 » et non « 56 »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2 + 3 + 4 = affiche 9 : chaque opérateur calcule ce qui précède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« C » remet tout à zéro, y compris l'opérateur en attente.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Écrivez une classe de test JUnit pour le Modèle. Combien de temps cela vous prend-il ? Et pour le contrôleur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champ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affichage</w:t>
      </w:r>
      <w:r>
        <w:rPr>
          <w:sz w:val="22"/>
          <w:szCs w:val="22"/>
        </w:rPr>
        <w:t xml:space="preserve"> vaut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null</w:t>
      </w:r>
      <w:r>
        <w:rPr>
          <w:sz w:val="22"/>
          <w:szCs w:val="22"/>
        </w:rPr>
        <w:t xml:space="preserve"> tant que le FXML n'est pas chargé. Où pourriez-vous mettre du code qui s'exécute juste après l'injection ? Cherchez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initialize</w:t>
      </w:r>
      <w:r>
        <w:rPr>
          <w:sz w:val="22"/>
          <w:szCs w:val="22"/>
        </w:rPr>
        <w:t xml:space="preserve"> dans la documentation de FXML.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La vue ne connaît pas le modèle, et le modèle ne connaît pas la vue. Qui fait le lien, et que se passerait-il si on l'enlevait ?</w:t>
      </w:r>
    </w:p>
    <w:sectPr>
      <w:footerReference w:type="default" r:id="rId8"/>
      <w:pgSz w:w="11906" w:h="16838" w:orient="portrait"/>
      <w:pgMar w:top="1440" w:right="1440" w:bottom="1440" w:left="144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jc w:val="center"/>
      <w:rPr>
        <w:sz w:val="18"/>
        <w:szCs w:val="18"/>
        <w:color w:val="595959"/>
      </w:rPr>
    </w:pPr>
    <w:r>
      <w:rPr>
        <w:sz w:val="18"/>
        <w:szCs w:val="18"/>
        <w:color w:val="595959"/>
      </w:rPr>
      <w:t xml:space="preserve">FX_enonces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rPr>
        <w:sz w:val="18"/>
        <w:szCs w:val="18"/>
        <w:color w:val="595959"/>
      </w:rPr>
      <w:t xml:space="preserve"> / </w:t>
    </w:r>
    <w:r>
      <w:fldChar w:fldCharType="begin"/>
    </w:r>
    <w:r>
      <w:instrText xml:space="preserve"> SECTIONPAGES </w:instrText>
    </w:r>
    <w:r>
      <w:fldChar w:fldCharType="separate"/>
    </w:r>
    <w:r>
      <w:t>11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footer" Target="footer1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Exercices Java — Thème FX</dc:title>
  <dc:creator>Frédéric Ferrant — EPHEC</dc:creator>
  <cp:lastModifiedBy>Un-named</cp:lastModifiedBy>
  <cp:revision>1</cp:revision>
  <dcterms:created xsi:type="dcterms:W3CDTF">2026-10-10T13:28:47.940Z</dcterms:created>
  <dcterms:modified xsi:type="dcterms:W3CDTF">2026-10-10T13:28:47.940Z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