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="PingFang SC Semibold" w:hAnsi="PingFang SC Semibold" w:eastAsia="PingFang SC Semibold" w:cs="PingFang SC Semibold"/>
          <w:b/>
          <w:bCs/>
        </w:rPr>
      </w:pPr>
      <w:r>
        <w:rPr>
          <w:rFonts w:hint="eastAsia" w:ascii="PingFang SC Semibold" w:hAnsi="PingFang SC Semibold" w:eastAsia="PingFang SC Semibold" w:cs="PingFang SC Semibold"/>
          <w:b/>
          <w:bCs/>
        </w:rPr>
        <w:t>/************ Deploy to Rinkeby testnet ***************/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5B9BD5" w:themeColor="accent1"/>
          <w14:textFill>
            <w14:solidFill>
              <w14:schemeClr w14:val="accent1"/>
            </w14:solidFill>
          </w14:textFill>
        </w:rPr>
        <w:t>//KYCNFT：0xb81e0412554e43b47f7De63d66ED4937fC20983c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5B9BD5" w:themeColor="accent1"/>
          <w14:textFill>
            <w14:solidFill>
              <w14:schemeClr w14:val="accent1"/>
            </w14:solidFill>
          </w14:textFill>
        </w:rPr>
        <w:t>//KYCManager：0x13eaEC178cEa0D3746A64fb800Dbf41A438d046c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黑体" w:hAnsi="黑体" w:eastAsia="黑体" w:cs="黑体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黑体" w:hAnsi="黑体" w:eastAsia="黑体" w:cs="黑体"/>
          <w:color w:val="5B9BD5" w:themeColor="accent1"/>
          <w14:textFill>
            <w14:solidFill>
              <w14:schemeClr w14:val="accent1"/>
            </w14:solidFill>
          </w14:textFill>
        </w:rPr>
        <w:t>//Owner:0xE338401152596583EeC184061F504D7600B59Ea6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黑体" w:hAnsi="黑体" w:eastAsia="黑体" w:cs="黑体"/>
          <w:color w:val="5B9BD5" w:themeColor="accent1"/>
          <w14:textFill>
            <w14:solidFill>
              <w14:schemeClr w14:val="accent1"/>
            </w14:solidFill>
          </w14:textFill>
        </w:rPr>
        <w:t>//User:0xc5e103EBbEf5fdb9873335C686e6785ac1205F9f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PingFang SC Semibold" w:hAnsi="PingFang SC Semibold" w:eastAsia="PingFang SC Semibold" w:cs="PingFang SC Semibold"/>
          <w:b/>
          <w:bCs/>
        </w:rPr>
      </w:pPr>
      <w:r>
        <w:rPr>
          <w:rFonts w:hint="eastAsia" w:ascii="PingFang SC Semibold" w:hAnsi="PingFang SC Semibold" w:eastAsia="PingFang SC Semibold" w:cs="PingFang SC Semibold"/>
          <w:b/>
          <w:bCs/>
        </w:rPr>
        <w:t>/************ Call the function of “KYCManager” **********/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</w:rPr>
      </w:pPr>
      <w:r>
        <w:rPr>
          <w:rFonts w:hint="eastAsia" w:ascii="PingFang SC Semibold" w:hAnsi="PingFang SC Semibold" w:eastAsia="PingFang SC Semibold" w:cs="PingFang SC Semibold"/>
          <w:b/>
          <w:bCs/>
        </w:rPr>
        <w:t>setKYCNFTContractAddress</w:t>
      </w:r>
      <w:r>
        <w:rPr>
          <w:rFonts w:hint="default" w:ascii="PingFang SC Semibold" w:hAnsi="PingFang SC Semibold" w:eastAsia="PingFang SC Semibold" w:cs="PingFang SC Semibold"/>
          <w:b/>
          <w:bCs/>
        </w:rPr>
        <w:t xml:space="preserve"> </w:t>
      </w:r>
      <w:r>
        <w:rPr>
          <w:rFonts w:hint="default" w:ascii="黑体" w:hAnsi="黑体" w:eastAsia="黑体" w:cs="黑体"/>
          <w:color w:val="5B9BD5" w:themeColor="accent1"/>
          <w14:textFill>
            <w14:solidFill>
              <w14:schemeClr w14:val="accent1"/>
            </w14:solidFill>
          </w14:textFill>
        </w:rPr>
        <w:t>Owner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ascii="黑体" w:hAnsi="黑体" w:eastAsia="黑体" w:cs="黑体"/>
          <w:color w:val="5B9BD5" w:themeColor="accent1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https://rinkeby.etherscan.io/tx/0x17ab5a3897abd1e647f6fea4fb1ff24387f57060755a314de30cb9890723bdc2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/>
        <w:rPr>
          <w:rFonts w:hint="eastAsia" w:ascii="PingFang SC Semibold" w:hAnsi="PingFang SC Semibold" w:eastAsia="PingFang SC Semibold" w:cs="PingFang SC Semibold"/>
          <w:b/>
          <w:bCs/>
        </w:rPr>
      </w:pPr>
      <w:r>
        <w:rPr>
          <w:rFonts w:hint="eastAsia" w:ascii="PingFang SC Semibold" w:hAnsi="PingFang SC Semibold" w:eastAsia="PingFang SC Semibold" w:cs="PingFang SC Semibold"/>
          <w:b/>
          <w:bCs/>
        </w:rPr>
        <w:t>setKYManagerContractAddress</w:t>
      </w:r>
      <w:r>
        <w:rPr>
          <w:rFonts w:hint="default" w:ascii="PingFang SC Semibold" w:hAnsi="PingFang SC Semibold" w:eastAsia="PingFang SC Semibold" w:cs="PingFang SC Semibold"/>
          <w:b/>
          <w:bCs/>
        </w:rPr>
        <w:t xml:space="preserve"> </w:t>
      </w:r>
      <w:r>
        <w:rPr>
          <w:rFonts w:hint="default" w:ascii="黑体" w:hAnsi="黑体" w:eastAsia="黑体" w:cs="黑体"/>
          <w:color w:val="5B9BD5" w:themeColor="accent1"/>
          <w14:textFill>
            <w14:solidFill>
              <w14:schemeClr w14:val="accent1"/>
            </w14:solidFill>
          </w14:textFill>
        </w:rPr>
        <w:t>Owner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ascii="黑体" w:hAnsi="黑体" w:eastAsia="黑体" w:cs="黑体"/>
          <w:color w:val="5B9BD5" w:themeColor="accent1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https://rinkeby.etherscan.io/tx/0x1608b389cf30261d0f97798182342ed083300f6692a3bdd94c652b66abf7a3c1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PingFang SC Semibold" w:hAnsi="PingFang SC Semibold" w:eastAsia="PingFang SC Semibold" w:cs="PingFang SC Semibold"/>
          <w:b/>
          <w:bCs/>
        </w:rPr>
      </w:pPr>
      <w:r>
        <w:rPr>
          <w:rFonts w:hint="eastAsia" w:ascii="PingFang SC Semibold" w:hAnsi="PingFang SC Semibold" w:eastAsia="PingFang SC Semibold" w:cs="PingFang SC Semibold"/>
          <w:b/>
          <w:bCs/>
        </w:rPr>
        <w:t>createKYCNFT</w:t>
      </w:r>
      <w:r>
        <w:rPr>
          <w:rFonts w:hint="default" w:ascii="PingFang SC Semibold" w:hAnsi="PingFang SC Semibold" w:eastAsia="PingFang SC Semibold" w:cs="PingFang SC Semibold"/>
          <w:b/>
          <w:bCs/>
        </w:rPr>
        <w:t xml:space="preserve"> </w:t>
      </w:r>
      <w:r>
        <w:rPr>
          <w:rFonts w:hint="default" w:ascii="黑体" w:hAnsi="黑体" w:eastAsia="黑体" w:cs="黑体"/>
          <w:color w:val="5B9BD5" w:themeColor="accent1"/>
          <w14:textFill>
            <w14:solidFill>
              <w14:schemeClr w14:val="accent1"/>
            </w14:solidFill>
          </w14:textFill>
        </w:rPr>
        <w:t>Owner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ascii="黑体" w:hAnsi="黑体" w:eastAsia="黑体" w:cs="黑体"/>
          <w:color w:val="5B9BD5" w:themeColor="accent1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https://rinkeby.etherscan.io/tx/0x27c09194d32ff8257402cc2133ec8038093f13918b6c1097030354dc1677c1e5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status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true Transaction mined and execution succeed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transaction hash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0x27c09194d32ff8257402cc2133ec8038093f13918b6c1097030354dc1677c1e5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from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0xE338401152596583EeC184061F504D7600B59Ea6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to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KYCManager.createKYCNFT(string,address,uint256) 0x13eaEC178cEa0D3746A64fb800Dbf41A438d046c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gas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263710 gas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transaction cost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 xml:space="preserve">263710 gas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input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0xd19...00000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decoded input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"string tokenUrl": "QmWC7L3Nb2ohLvJoUCqxFtufqAM23Bs8rEw1tRzw1WV7S6",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"address manager": "0xc5e103EBbEf5fdb9873335C686e6785ac1205F9f",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"uint256 expirationTime": "1683168116"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decoded output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 xml:space="preserve"> -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logs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[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"from": "0xb81e0412554e43b47f7De63d66ED4937fC20983c",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"topic": "0xddf252ad1be2c89b69c2b068fc378daa952ba7f163c4a11628f55a4df523b3ef",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"event": "Transfer",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"args":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"0": "0x0000000000000000000000000000000000000000",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"1": "0x13eaEC178cEa0D3746A64fb800Dbf41A438d046c",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"2": "1",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"from": "0x0000000000000000000000000000000000000000",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"to": "0x13eaEC178cEa0D3746A64fb800Dbf41A438d046c",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"tokenId": "1"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val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0 wei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drawing>
          <wp:inline distT="0" distB="0" distL="114300" distR="114300">
            <wp:extent cx="5269230" cy="2609850"/>
            <wp:effectExtent l="0" t="0" r="13970" b="6350"/>
            <wp:docPr id="1" name="图片 1" descr="截屏2022-05-04 13.32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5-04 13.32.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PingFang SC Semibold" w:hAnsi="PingFang SC Semibold" w:eastAsia="PingFang SC Semibold" w:cs="PingFang SC Semibold"/>
          <w:b/>
          <w:bCs/>
        </w:rPr>
      </w:pPr>
      <w:r>
        <w:rPr>
          <w:rFonts w:hint="eastAsia" w:ascii="PingFang SC Semibold" w:hAnsi="PingFang SC Semibold" w:eastAsia="PingFang SC Semibold" w:cs="PingFang SC Semibold"/>
          <w:b/>
          <w:bCs/>
        </w:rPr>
        <w:t>modifyManagerAddr</w:t>
      </w:r>
      <w:r>
        <w:rPr>
          <w:rFonts w:hint="default" w:ascii="PingFang SC Semibold" w:hAnsi="PingFang SC Semibold" w:eastAsia="PingFang SC Semibold" w:cs="PingFang SC Semibold"/>
          <w:b/>
          <w:bCs/>
        </w:rPr>
        <w:t xml:space="preserve"> </w:t>
      </w:r>
      <w:r>
        <w:rPr>
          <w:rFonts w:hint="default" w:ascii="黑体" w:hAnsi="黑体" w:eastAsia="黑体" w:cs="黑体"/>
          <w:color w:val="5B9BD5" w:themeColor="accent1"/>
          <w14:textFill>
            <w14:solidFill>
              <w14:schemeClr w14:val="accent1"/>
            </w14:solidFill>
          </w14:textFill>
        </w:rPr>
        <w:t>User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ascii="黑体" w:hAnsi="黑体" w:eastAsia="黑体" w:cs="黑体"/>
          <w:color w:val="5B9BD5" w:themeColor="accent1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https://rinkeby.etherscan.io/tx/0xaa06cb4109c20f1780e2061601c268e97a0fc1d0f9bd89487ab13eb435eed1ef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status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true Transaction mined and execution succeed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transaction hash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0xaa06cb4109c20f1780e2061601c268e97a0fc1d0f9bd89487ab13eb435eed1ef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from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0xc5e103EBbEf5fdb9873335C686e6785ac1205F9f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to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KYCManager.modifyManagerAddr(uint256,address) 0x13eaEC178cEa0D3746A64fb800Dbf41A438d046c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gas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66263 gas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transaction cost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 xml:space="preserve">66263 gas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input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0x622...52b39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decoded input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"uint256 NFTid": "1",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"address newManager": "0x668Ce7e737eAb599697Cfb634509A7E0e6052b39"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decoded output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 xml:space="preserve"> -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logs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[]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val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0 wei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drawing>
          <wp:inline distT="0" distB="0" distL="114300" distR="114300">
            <wp:extent cx="5260340" cy="1808480"/>
            <wp:effectExtent l="0" t="0" r="22860" b="20320"/>
            <wp:docPr id="2" name="图片 2" descr="截屏2022-05-04 13.32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5-04 13.32.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PingFang SC Semibold" w:hAnsi="PingFang SC Semibold" w:eastAsia="PingFang SC Semibold" w:cs="PingFang SC Semibold"/>
          <w:b/>
          <w:bCs/>
        </w:rPr>
      </w:pPr>
      <w:r>
        <w:rPr>
          <w:rFonts w:hint="eastAsia" w:ascii="PingFang SC Semibold" w:hAnsi="PingFang SC Semibold" w:eastAsia="PingFang SC Semibold" w:cs="PingFang SC Semibold"/>
          <w:b/>
          <w:bCs/>
        </w:rPr>
        <w:t>updateAccumulator</w:t>
      </w:r>
      <w:r>
        <w:rPr>
          <w:rFonts w:hint="default" w:ascii="PingFang SC Semibold" w:hAnsi="PingFang SC Semibold" w:eastAsia="PingFang SC Semibold" w:cs="PingFang SC Semibold"/>
          <w:b/>
          <w:bCs/>
        </w:rPr>
        <w:t xml:space="preserve"> </w:t>
      </w:r>
      <w:r>
        <w:rPr>
          <w:rFonts w:hint="default" w:ascii="黑体" w:hAnsi="黑体" w:eastAsia="黑体" w:cs="黑体"/>
          <w:color w:val="5B9BD5" w:themeColor="accent1"/>
          <w14:textFill>
            <w14:solidFill>
              <w14:schemeClr w14:val="accent1"/>
            </w14:solidFill>
          </w14:textFill>
        </w:rPr>
        <w:t>User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 w:ascii="黑体" w:hAnsi="黑体" w:eastAsia="黑体" w:cs="黑体"/>
          <w:color w:val="5B9BD5" w:themeColor="accent1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5B9BD5" w:themeColor="accent1"/>
          <w:u w:val="single"/>
          <w14:textFill>
            <w14:solidFill>
              <w14:schemeClr w14:val="accent1"/>
            </w14:solidFill>
          </w14:textFill>
        </w:rPr>
        <w:t>https://rinkeby.etherscan.io/tx/0xe1677e34ff8fb88fd2f25ab73e67212c767220cba5063d68aa98132d2ae5f7f7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status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true Transaction mined and execution succeed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transaction hash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0xe1677e34ff8fb88fd2f25ab73e67212c767220cba5063d68aa98132d2ae5f7f7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from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0xc5e103EBbEf5fdb9873335C686e6785ac1205F9f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to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KYCManager.updateAccumulator(string,string,uint256) 0x13eaEC178cEa0D3746A64fb800Dbf41A438d046c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gas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476463 gas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transaction cost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 xml:space="preserve">476463 gas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input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0xbaf...00000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decoded input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"string _accumulator": "2335197418367164755264990153982970766462411836042377600171789148253890942661746023797801174430462680663129119622331060508109515365380510445796596004671432636606539214539843710907792677258751449419208078610694856142378097326751228176508691268884813034943728694770455662367726983761090361496885862646109108894961976870162555852926984012496897"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"string _n": "531137992816767098689588206552468627329593117727031923199444138200403559860852242739162502265229285668889329486246501015346579337652707239409519978766587351943831270835393219031728127",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"uint256 _g": "3"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decoded output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 xml:space="preserve"> -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logs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[]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val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0 wei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drawing>
          <wp:inline distT="0" distB="0" distL="114300" distR="114300">
            <wp:extent cx="5258435" cy="2140585"/>
            <wp:effectExtent l="0" t="0" r="24765" b="18415"/>
            <wp:docPr id="3" name="图片 3" descr="截屏2022-05-04 13.33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5-04 13.33.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PingFang SC Semibold" w:hAnsi="PingFang SC Semibold" w:eastAsia="PingFang SC Semibold" w:cs="PingFang SC Semibold"/>
          <w:b/>
          <w:bCs/>
        </w:rPr>
      </w:pPr>
      <w:r>
        <w:rPr>
          <w:rFonts w:hint="eastAsia" w:ascii="PingFang SC Semibold" w:hAnsi="PingFang SC Semibold" w:eastAsia="PingFang SC Semibold" w:cs="PingFang SC Semibold"/>
          <w:b/>
          <w:bCs/>
        </w:rPr>
        <w:t>setNFTAvailableOfNFTId</w:t>
      </w:r>
      <w:r>
        <w:rPr>
          <w:rFonts w:hint="default" w:ascii="PingFang SC Semibold" w:hAnsi="PingFang SC Semibold" w:eastAsia="PingFang SC Semibold" w:cs="PingFang SC Semibold"/>
          <w:b/>
          <w:bCs/>
        </w:rPr>
        <w:t xml:space="preserve"> </w:t>
      </w:r>
      <w:r>
        <w:rPr>
          <w:rFonts w:hint="default" w:ascii="黑体" w:hAnsi="黑体" w:eastAsia="黑体" w:cs="黑体"/>
          <w:color w:val="5B9BD5" w:themeColor="accent1"/>
          <w14:textFill>
            <w14:solidFill>
              <w14:schemeClr w14:val="accent1"/>
            </w14:solidFill>
          </w14:textFill>
        </w:rPr>
        <w:t>Owner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 w:ascii="黑体" w:hAnsi="黑体" w:eastAsia="黑体" w:cs="黑体"/>
          <w:color w:val="5B9BD5" w:themeColor="accent1"/>
          <w:kern w:val="0"/>
          <w:sz w:val="22"/>
          <w:szCs w:val="22"/>
          <w:u w:val="single"/>
          <w:lang w:val="en-US" w:eastAsia="zh-CN" w:bidi="ar"/>
          <w14:textFill>
            <w14:solidFill>
              <w14:schemeClr w14:val="accent1"/>
            </w14:solidFill>
          </w14:textFill>
        </w:rPr>
        <w:t>https://rinkeby.etherscan.io/tx/0x889a32b4d95d497b655e5ab70340c3ded267952c97592ca25067253337d2d944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status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true Transaction mined and execution succeed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transaction hash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0x889a32b4d95d497b655e5ab70340c3ded267952c97592ca25067253337d2d944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from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0xE338401152596583EeC184061F504D7600B59Ea6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to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KYCManager.setNFTAvailableOfNFTId(uint256,bool) 0x13eaEC178cEa0D3746A64fb800Dbf41A438d046c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gas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28745 gas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transaction cost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 xml:space="preserve">26559 gas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input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0x717...00001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decoded input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"uint256 NFTid": "1",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"bool _available": true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decoded output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 xml:space="preserve"> -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logs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[]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val</w:t>
      </w:r>
      <w:r>
        <w:rPr>
          <w:rFonts w:hint="eastAsia"/>
          <w:color w:val="000000"/>
          <w:sz w:val="11"/>
          <w:szCs w:val="11"/>
        </w:rPr>
        <w:tab/>
      </w:r>
      <w:r>
        <w:rPr>
          <w:rFonts w:hint="eastAsia"/>
          <w:color w:val="000000"/>
          <w:sz w:val="11"/>
          <w:szCs w:val="11"/>
        </w:rPr>
        <w:t>0 wei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4150" cy="1804035"/>
            <wp:effectExtent l="0" t="0" r="19050" b="24765"/>
            <wp:docPr id="4" name="图片 4" descr="截屏2022-05-04 13.33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05-04 13.33.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Nunito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206B3"/>
    <w:multiLevelType w:val="singleLevel"/>
    <w:tmpl w:val="627206B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27206C2"/>
    <w:multiLevelType w:val="singleLevel"/>
    <w:tmpl w:val="627206C2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F2310"/>
    <w:rsid w:val="17EF194D"/>
    <w:rsid w:val="1EFF46A9"/>
    <w:rsid w:val="1F7B4E66"/>
    <w:rsid w:val="23A760E8"/>
    <w:rsid w:val="309D4B71"/>
    <w:rsid w:val="37FA254A"/>
    <w:rsid w:val="3D6FB35F"/>
    <w:rsid w:val="3DFF8155"/>
    <w:rsid w:val="3F2623A9"/>
    <w:rsid w:val="3F6DEA3C"/>
    <w:rsid w:val="3FFB34BC"/>
    <w:rsid w:val="57A3583A"/>
    <w:rsid w:val="5DFFFB4B"/>
    <w:rsid w:val="5FBF9ED7"/>
    <w:rsid w:val="6F4DC7FF"/>
    <w:rsid w:val="6FF9EB37"/>
    <w:rsid w:val="77EF01BC"/>
    <w:rsid w:val="79F7532B"/>
    <w:rsid w:val="7FBBA18E"/>
    <w:rsid w:val="7FEDC0C7"/>
    <w:rsid w:val="9B7C1125"/>
    <w:rsid w:val="D11FB05C"/>
    <w:rsid w:val="DBBD37D6"/>
    <w:rsid w:val="E7BFD48A"/>
    <w:rsid w:val="EBAF8772"/>
    <w:rsid w:val="ED5DBA77"/>
    <w:rsid w:val="F7FFD288"/>
    <w:rsid w:val="FEF78DAA"/>
    <w:rsid w:val="FE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  <w:style w:type="paragraph" w:customStyle="1" w:styleId="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2022-05-04T20:37:00Z</dcterms:created>
  <dc:creator>zhangyuanyi</dc:creator>
  <cp:lastModifiedBy>zhangyuanyi</cp:lastModifiedBy>
  <dcterms:modified xsi:type="dcterms:W3CDTF">2022-05-04T13:37:01Z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